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13" w:rsidRPr="002A43AD" w:rsidRDefault="00735922" w:rsidP="00843090">
      <w:pPr>
        <w:pStyle w:val="opschrift"/>
      </w:pPr>
      <w:r w:rsidRPr="00451CDB">
        <w:t>schriftelijke vraag</w:t>
      </w:r>
    </w:p>
    <w:p w:rsidR="00C96513" w:rsidRDefault="00735922" w:rsidP="00E75678"/>
    <w:p w:rsidR="00C96513" w:rsidRPr="00451CDB" w:rsidRDefault="00735922" w:rsidP="00E75678">
      <w:r w:rsidRPr="00451CDB">
        <w:t>nr. 581</w:t>
      </w:r>
    </w:p>
    <w:p w:rsidR="00C96513" w:rsidRPr="00451CDB" w:rsidRDefault="00735922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jos de meyer</w:t>
      </w:r>
    </w:p>
    <w:p w:rsidR="00C96513" w:rsidRPr="00C96513" w:rsidRDefault="00735922" w:rsidP="00E75678">
      <w:r w:rsidRPr="00451CDB">
        <w:t>datum: 19 april 2017</w:t>
      </w:r>
    </w:p>
    <w:p w:rsidR="00C96513" w:rsidRPr="008A4109" w:rsidRDefault="00735922" w:rsidP="00E75678">
      <w:pPr>
        <w:pBdr>
          <w:bottom w:val="single" w:sz="4" w:space="1" w:color="auto"/>
        </w:pBdr>
      </w:pPr>
    </w:p>
    <w:p w:rsidR="00C96513" w:rsidRPr="008A4109" w:rsidRDefault="00735922" w:rsidP="00E75678"/>
    <w:p w:rsidR="00C96513" w:rsidRPr="00451CDB" w:rsidRDefault="00735922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joke schauvliege</w:t>
      </w:r>
    </w:p>
    <w:p w:rsidR="00C96513" w:rsidRPr="00C96513" w:rsidRDefault="00735922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vlaams minister van omgeving, natuur en landbouw</w:t>
      </w:r>
    </w:p>
    <w:p w:rsidR="00C96513" w:rsidRPr="008A4109" w:rsidRDefault="00735922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:rsidR="00451CDB" w:rsidRPr="008A4109" w:rsidRDefault="00735922" w:rsidP="00E75678">
      <w:pPr>
        <w:pStyle w:val="StandaardSV"/>
        <w:jc w:val="left"/>
        <w:rPr>
          <w:rFonts w:ascii="Verdana" w:hAnsi="Verdana"/>
          <w:sz w:val="20"/>
        </w:rPr>
      </w:pPr>
    </w:p>
    <w:p w:rsidR="00451CDB" w:rsidRPr="008C1B72" w:rsidRDefault="00735922" w:rsidP="00E75678">
      <w:pPr>
        <w:pStyle w:val="StandaardSV"/>
        <w:jc w:val="left"/>
        <w:rPr>
          <w:rFonts w:ascii="Verdana" w:hAnsi="Verdana"/>
          <w:sz w:val="20"/>
        </w:rPr>
      </w:pPr>
    </w:p>
    <w:p w:rsidR="00C96513" w:rsidRDefault="00735922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Agrarische sector  -  Bedrijfsgrootte</w:t>
      </w:r>
    </w:p>
    <w:p w:rsidR="00CF752D" w:rsidRDefault="00735922" w:rsidP="00E75678">
      <w:pPr>
        <w:pStyle w:val="StijlStandaardSVVerdana10ptLinks-175cm"/>
        <w:rPr>
          <w:rFonts w:eastAsia="Calibri"/>
          <w:lang w:val="nl-BE" w:eastAsia="en-US"/>
        </w:rPr>
      </w:pPr>
    </w:p>
    <w:p w:rsidR="009825C7" w:rsidRDefault="00735922" w:rsidP="009825C7">
      <w:r>
        <w:rPr>
          <w:rFonts w:eastAsia="Verdana" w:cs="Verdana"/>
        </w:rPr>
        <w:t xml:space="preserve">Het is een vast gegeven in de land- </w:t>
      </w:r>
      <w:r>
        <w:rPr>
          <w:rFonts w:eastAsia="Verdana" w:cs="Verdana"/>
        </w:rPr>
        <w:t>en</w:t>
      </w:r>
      <w:r>
        <w:rPr>
          <w:rFonts w:eastAsia="Verdana" w:cs="Verdana"/>
        </w:rPr>
        <w:t xml:space="preserve"> tuinbouwsector in West-Europa en dus ook in Vlaanderen, dat men evolueert naar minder maar grotere bedrijven. Als een sector het moeilijk heeft, gaat dit proces nog sneller.  </w:t>
      </w:r>
    </w:p>
    <w:p w:rsidR="00735922" w:rsidRDefault="00735922" w:rsidP="009825C7">
      <w:pPr>
        <w:rPr>
          <w:rFonts w:eastAsia="Verdana" w:cs="Verdana"/>
        </w:rPr>
      </w:pPr>
    </w:p>
    <w:p w:rsidR="009825C7" w:rsidRDefault="00735922" w:rsidP="009825C7">
      <w:r>
        <w:rPr>
          <w:rFonts w:eastAsia="Verdana" w:cs="Verdana"/>
        </w:rPr>
        <w:t xml:space="preserve">Na de recente moeilijke periode in de land- </w:t>
      </w:r>
      <w:r>
        <w:rPr>
          <w:rFonts w:eastAsia="Verdana" w:cs="Verdana"/>
        </w:rPr>
        <w:t>en</w:t>
      </w:r>
      <w:r>
        <w:rPr>
          <w:rFonts w:eastAsia="Verdana" w:cs="Verdana"/>
        </w:rPr>
        <w:t xml:space="preserve"> tuinbouw is het zinvol om te peilen naar de bedrijfsgrootte</w:t>
      </w:r>
      <w:r>
        <w:rPr>
          <w:rFonts w:eastAsia="Verdana" w:cs="Verdana"/>
        </w:rPr>
        <w:t xml:space="preserve"> en leefbaarheid van bedrijven. </w:t>
      </w:r>
    </w:p>
    <w:p w:rsidR="009825C7" w:rsidRDefault="00735922" w:rsidP="009825C7"/>
    <w:p w:rsidR="009825C7" w:rsidRDefault="00735922" w:rsidP="00735922">
      <w:pPr>
        <w:pStyle w:val="Nummering"/>
      </w:pPr>
      <w:r w:rsidRPr="00735922">
        <w:rPr>
          <w:rFonts w:eastAsia="Verdana"/>
          <w:lang w:val="nl-BE"/>
        </w:rPr>
        <w:t>Hoeveel bedrijven in de zeugenhouderij kunnen we klasseren als ‘</w:t>
      </w:r>
      <w:r w:rsidRPr="00735922">
        <w:rPr>
          <w:rFonts w:eastAsia="Verdana"/>
          <w:lang w:val="nl-BE"/>
        </w:rPr>
        <w:t>groot bedrijf</w:t>
      </w:r>
      <w:r>
        <w:rPr>
          <w:rFonts w:eastAsia="Verdana"/>
          <w:lang w:val="nl-BE"/>
        </w:rPr>
        <w:t>’</w:t>
      </w:r>
      <w:r w:rsidRPr="00735922">
        <w:rPr>
          <w:rFonts w:eastAsia="Verdana"/>
          <w:lang w:val="nl-BE"/>
        </w:rPr>
        <w:t xml:space="preserve"> met een gemiddelde bezetting van meer dan 300 </w:t>
      </w:r>
      <w:r w:rsidRPr="00735922">
        <w:rPr>
          <w:rFonts w:eastAsia="Verdana"/>
          <w:lang w:val="nl-BE"/>
        </w:rPr>
        <w:t xml:space="preserve">fokzeugen?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cijfers</w:t>
      </w:r>
      <w:proofErr w:type="spellEnd"/>
      <w:r>
        <w:rPr>
          <w:rFonts w:eastAsia="Verdana"/>
        </w:rPr>
        <w:t xml:space="preserve"> in absolute getallen en in procentueel aandeel van het totale aantal zeugenbedrijven en agrarische bedrijven.</w:t>
      </w:r>
    </w:p>
    <w:p w:rsidR="009825C7" w:rsidRDefault="00735922" w:rsidP="00735922">
      <w:pPr>
        <w:pStyle w:val="Nummering"/>
      </w:pPr>
      <w:r w:rsidRPr="00735922">
        <w:rPr>
          <w:rFonts w:eastAsia="Verdana"/>
          <w:lang w:val="nl-BE"/>
        </w:rPr>
        <w:t>Hoeveel bedrijven in de melkveehouderij kunnen we klasseren als ‘</w:t>
      </w:r>
      <w:r w:rsidRPr="00735922">
        <w:rPr>
          <w:rFonts w:eastAsia="Verdana"/>
          <w:lang w:val="nl-BE"/>
        </w:rPr>
        <w:t>groot bedrijf</w:t>
      </w:r>
      <w:r>
        <w:rPr>
          <w:rFonts w:eastAsia="Verdana"/>
          <w:lang w:val="nl-BE"/>
        </w:rPr>
        <w:t>’</w:t>
      </w:r>
      <w:r w:rsidRPr="00735922">
        <w:rPr>
          <w:rFonts w:eastAsia="Verdana"/>
          <w:lang w:val="nl-BE"/>
        </w:rPr>
        <w:t xml:space="preserve"> met een gemiddelde productie van meer </w:t>
      </w:r>
      <w:r w:rsidRPr="00735922">
        <w:rPr>
          <w:rFonts w:eastAsia="Verdana"/>
          <w:lang w:val="nl-BE"/>
        </w:rPr>
        <w:t xml:space="preserve">dan 800.000 liter?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cijfers</w:t>
      </w:r>
      <w:proofErr w:type="spellEnd"/>
      <w:r>
        <w:rPr>
          <w:rFonts w:eastAsia="Verdana"/>
        </w:rPr>
        <w:t xml:space="preserve"> in absolute getallen en in procentueel aandeel van het totale aantal melkveebedrijven en agrarische bedrijven.  </w:t>
      </w:r>
    </w:p>
    <w:p w:rsidR="009825C7" w:rsidRDefault="00735922" w:rsidP="00735922">
      <w:pPr>
        <w:pStyle w:val="Nummering"/>
      </w:pPr>
      <w:r w:rsidRPr="00735922">
        <w:rPr>
          <w:rFonts w:eastAsia="Verdana"/>
          <w:lang w:val="nl-BE"/>
        </w:rPr>
        <w:t xml:space="preserve">Hoeveel bedrijven in de </w:t>
      </w:r>
      <w:proofErr w:type="spellStart"/>
      <w:r w:rsidRPr="00735922">
        <w:rPr>
          <w:rFonts w:eastAsia="Verdana"/>
          <w:lang w:val="nl-BE"/>
        </w:rPr>
        <w:t>kalverhouderij</w:t>
      </w:r>
      <w:proofErr w:type="spellEnd"/>
      <w:r w:rsidRPr="00735922">
        <w:rPr>
          <w:rFonts w:eastAsia="Verdana"/>
          <w:lang w:val="nl-BE"/>
        </w:rPr>
        <w:t xml:space="preserve"> kunnen we klasseren als ‘</w:t>
      </w:r>
      <w:r w:rsidRPr="00735922">
        <w:rPr>
          <w:rFonts w:eastAsia="Verdana"/>
          <w:lang w:val="nl-BE"/>
        </w:rPr>
        <w:t>groot bedrijf</w:t>
      </w:r>
      <w:r>
        <w:rPr>
          <w:rFonts w:eastAsia="Verdana"/>
          <w:lang w:val="nl-BE"/>
        </w:rPr>
        <w:t>’</w:t>
      </w:r>
      <w:r w:rsidRPr="00735922">
        <w:rPr>
          <w:rFonts w:eastAsia="Verdana"/>
          <w:lang w:val="nl-BE"/>
        </w:rPr>
        <w:t xml:space="preserve"> met een gemiddelde bezetting</w:t>
      </w:r>
      <w:r w:rsidRPr="00735922">
        <w:rPr>
          <w:rFonts w:eastAsia="Verdana"/>
          <w:lang w:val="nl-BE"/>
        </w:rPr>
        <w:t xml:space="preserve"> van meer dan 700 kalveren?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cijfers</w:t>
      </w:r>
      <w:proofErr w:type="spellEnd"/>
      <w:r>
        <w:rPr>
          <w:rFonts w:eastAsia="Verdana"/>
        </w:rPr>
        <w:t xml:space="preserve"> in absolute getallen en in procentueel aandeel van het totale aantal kalfopfokbedrijven en agrarische bedrijven. </w:t>
      </w:r>
    </w:p>
    <w:p w:rsidR="009825C7" w:rsidRDefault="00735922" w:rsidP="00735922">
      <w:pPr>
        <w:pStyle w:val="Nummering"/>
      </w:pPr>
      <w:r w:rsidRPr="00735922">
        <w:rPr>
          <w:rFonts w:eastAsia="Verdana"/>
          <w:lang w:val="nl-BE"/>
        </w:rPr>
        <w:t>Hoeveel bedrijven in de legsector kunnen we klasseren als ‘</w:t>
      </w:r>
      <w:r w:rsidRPr="00735922">
        <w:rPr>
          <w:rFonts w:eastAsia="Verdana"/>
          <w:lang w:val="nl-BE"/>
        </w:rPr>
        <w:t>groot bedrijf</w:t>
      </w:r>
      <w:r>
        <w:rPr>
          <w:rFonts w:eastAsia="Verdana"/>
          <w:lang w:val="nl-BE"/>
        </w:rPr>
        <w:t>’</w:t>
      </w:r>
      <w:r w:rsidRPr="00735922">
        <w:rPr>
          <w:rFonts w:eastAsia="Verdana"/>
          <w:lang w:val="nl-BE"/>
        </w:rPr>
        <w:t xml:space="preserve"> met een gemiddelde beze</w:t>
      </w:r>
      <w:r w:rsidRPr="00735922">
        <w:rPr>
          <w:rFonts w:eastAsia="Verdana"/>
          <w:lang w:val="nl-BE"/>
        </w:rPr>
        <w:t xml:space="preserve">tting van meer dan 70.000 legkippen?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cijfers</w:t>
      </w:r>
      <w:proofErr w:type="spellEnd"/>
      <w:r>
        <w:rPr>
          <w:rFonts w:eastAsia="Verdana"/>
        </w:rPr>
        <w:t xml:space="preserve"> in absolute getallen en in procentueel aandeel van het totale aantal legbedrijven.</w:t>
      </w:r>
    </w:p>
    <w:p w:rsidR="00F278D8" w:rsidRDefault="00735922" w:rsidP="00735922">
      <w:pPr>
        <w:pStyle w:val="Nummering"/>
      </w:pPr>
      <w:r w:rsidRPr="00735922">
        <w:rPr>
          <w:rFonts w:eastAsia="Verdana"/>
          <w:lang w:val="nl-BE"/>
        </w:rPr>
        <w:t>Hoeveel bedrijven in de sector van het vleespluimvee</w:t>
      </w:r>
      <w:r w:rsidRPr="00735922">
        <w:rPr>
          <w:rFonts w:eastAsia="Verdana"/>
          <w:lang w:val="nl-BE"/>
        </w:rPr>
        <w:t xml:space="preserve"> kunnen we klasseren als </w:t>
      </w:r>
      <w:r>
        <w:rPr>
          <w:rFonts w:eastAsia="Verdana"/>
          <w:lang w:val="nl-BE"/>
        </w:rPr>
        <w:t>‘</w:t>
      </w:r>
      <w:r w:rsidRPr="00735922">
        <w:rPr>
          <w:rFonts w:eastAsia="Verdana"/>
          <w:lang w:val="nl-BE"/>
        </w:rPr>
        <w:t>groot bedrijf</w:t>
      </w:r>
      <w:r>
        <w:rPr>
          <w:rFonts w:eastAsia="Verdana"/>
          <w:lang w:val="nl-BE"/>
        </w:rPr>
        <w:t xml:space="preserve">’ </w:t>
      </w:r>
      <w:r w:rsidRPr="00735922">
        <w:rPr>
          <w:rFonts w:eastAsia="Verdana"/>
          <w:lang w:val="nl-BE"/>
        </w:rPr>
        <w:t xml:space="preserve">met een gemiddelde bezetting van meer dan 70.000 mestkuikens?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cijfers</w:t>
      </w:r>
      <w:proofErr w:type="spellEnd"/>
      <w:r>
        <w:rPr>
          <w:rFonts w:eastAsia="Verdana"/>
        </w:rPr>
        <w:t xml:space="preserve"> in absolute getallen en in procentueel aandeel van het totale aantal bedrijven in de vleespluimveesector. </w:t>
      </w:r>
    </w:p>
    <w:p w:rsidR="00F278D8" w:rsidRDefault="00735922" w:rsidP="00735922">
      <w:pPr>
        <w:pStyle w:val="Nummering"/>
      </w:pPr>
      <w:r w:rsidRPr="00735922">
        <w:rPr>
          <w:rFonts w:eastAsia="Verdana"/>
          <w:lang w:val="nl-BE"/>
        </w:rPr>
        <w:t>Hoeveel bedrijven in de glastuinbouwsector</w:t>
      </w:r>
      <w:r w:rsidRPr="00735922">
        <w:rPr>
          <w:rFonts w:eastAsia="Verdana"/>
          <w:lang w:val="nl-BE"/>
        </w:rPr>
        <w:t xml:space="preserve"> hebben 0-2 ha serres? </w:t>
      </w: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hebben</w:t>
      </w:r>
      <w:proofErr w:type="spellEnd"/>
      <w:r>
        <w:rPr>
          <w:rFonts w:eastAsia="Verdana"/>
        </w:rPr>
        <w:t xml:space="preserve"> 2 </w:t>
      </w:r>
      <w:r>
        <w:rPr>
          <w:rFonts w:eastAsia="Verdana"/>
        </w:rPr>
        <w:t xml:space="preserve">à </w:t>
      </w:r>
      <w:r>
        <w:rPr>
          <w:rFonts w:eastAsia="Verdana"/>
        </w:rPr>
        <w:t xml:space="preserve">5 ha </w:t>
      </w:r>
      <w:proofErr w:type="spellStart"/>
      <w:r>
        <w:rPr>
          <w:rFonts w:eastAsia="Verdana"/>
        </w:rPr>
        <w:t>serres</w:t>
      </w:r>
      <w:proofErr w:type="spellEnd"/>
      <w:r>
        <w:rPr>
          <w:rFonts w:eastAsia="Verdana"/>
        </w:rPr>
        <w:t xml:space="preserve">? Hoeveel hebben 5 à 10 ha serres? Hoeveel hebben meer dan 10 hectare glas? </w:t>
      </w: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ervan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gebruiken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warmtekrachtkoppeling</w:t>
      </w:r>
      <w:proofErr w:type="spellEnd"/>
      <w:r>
        <w:rPr>
          <w:rFonts w:eastAsia="Verdana"/>
        </w:rPr>
        <w:t xml:space="preserve"> (WKK)</w:t>
      </w:r>
      <w:bookmarkStart w:id="0" w:name="_GoBack"/>
      <w:bookmarkEnd w:id="0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niet</w:t>
      </w:r>
      <w:proofErr w:type="spellEnd"/>
      <w:r>
        <w:rPr>
          <w:rFonts w:eastAsia="Verdana"/>
        </w:rPr>
        <w:t>? Graag de cijfers in absolute getallen en in procentueel aandeel van he</w:t>
      </w:r>
      <w:r>
        <w:rPr>
          <w:rFonts w:eastAsia="Verdana"/>
        </w:rPr>
        <w:t xml:space="preserve">t totale aantal tuinbouwbedrijven. </w:t>
      </w:r>
    </w:p>
    <w:sectPr w:rsidR="00F278D8" w:rsidSect="00D07EAC">
      <w:headerReference w:type="even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5922">
      <w:r>
        <w:separator/>
      </w:r>
    </w:p>
  </w:endnote>
  <w:endnote w:type="continuationSeparator" w:id="0">
    <w:p w:rsidR="00000000" w:rsidRDefault="0073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Vet">
    <w:altName w:val="Times New Roman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1" w:rsidRDefault="00735922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75FB1" w:rsidRDefault="00735922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B1" w:rsidRDefault="00735922" w:rsidP="001A6DC6">
    <w:pPr>
      <w:pStyle w:val="Voettekst"/>
      <w:framePr w:wrap="around" w:vAnchor="text" w:hAnchor="margin" w:xAlign="right" w:y="1"/>
      <w:rPr>
        <w:rStyle w:val="Paginanummer"/>
      </w:rPr>
    </w:pPr>
  </w:p>
  <w:p w:rsidR="00D75FB1" w:rsidRDefault="00735922" w:rsidP="00D75FB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5922">
      <w:r>
        <w:separator/>
      </w:r>
    </w:p>
  </w:footnote>
  <w:footnote w:type="continuationSeparator" w:id="0">
    <w:p w:rsidR="00000000" w:rsidRDefault="0073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8E" w:rsidRDefault="00735922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8108E" w:rsidRDefault="00735922" w:rsidP="0088108E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D" w:rsidRDefault="00735922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0000" cy="1782000"/>
          <wp:effectExtent l="0" t="0" r="9525" b="8890"/>
          <wp:wrapNone/>
          <wp:docPr id="3" name="Afbeelding 3" descr="logo-2010-1122px-9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10-1122px-95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0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634"/>
    <w:multiLevelType w:val="hybridMultilevel"/>
    <w:tmpl w:val="5344CD7A"/>
    <w:lvl w:ilvl="0" w:tplc="44DE5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8866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7688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61850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ACC3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4207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CF0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3C83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5CB5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682"/>
    <w:multiLevelType w:val="multilevel"/>
    <w:tmpl w:val="A76C8642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41C48BF"/>
    <w:multiLevelType w:val="hybridMultilevel"/>
    <w:tmpl w:val="021C5C00"/>
    <w:lvl w:ilvl="0" w:tplc="B3DA33C0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C43493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3A03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F03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4ACD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5CD3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4A6F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EFD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FE24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B17468"/>
    <w:multiLevelType w:val="hybridMultilevel"/>
    <w:tmpl w:val="904C4670"/>
    <w:lvl w:ilvl="0" w:tplc="6F1613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C6D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82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02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2D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6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81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AE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F25B8"/>
    <w:multiLevelType w:val="hybridMultilevel"/>
    <w:tmpl w:val="A31017F6"/>
    <w:lvl w:ilvl="0" w:tplc="018A69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A2AB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7EC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C0B2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4A59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F4E4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244F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F039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DA74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4A523F"/>
    <w:multiLevelType w:val="hybridMultilevel"/>
    <w:tmpl w:val="DF263B44"/>
    <w:lvl w:ilvl="0" w:tplc="B362631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E404F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06D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8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86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08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04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C9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AE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A5240"/>
    <w:multiLevelType w:val="hybridMultilevel"/>
    <w:tmpl w:val="E2CC5A58"/>
    <w:lvl w:ilvl="0" w:tplc="F4A6327E">
      <w:start w:val="1"/>
      <w:numFmt w:val="decimal"/>
      <w:lvlText w:val="%1-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6C1AAEF0" w:tentative="1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sz w:val="20"/>
      </w:rPr>
    </w:lvl>
    <w:lvl w:ilvl="2" w:tplc="A7BC5764" w:tentative="1">
      <w:start w:val="1"/>
      <w:numFmt w:val="lowerRoman"/>
      <w:lvlText w:val="%3."/>
      <w:lvlJc w:val="right"/>
      <w:pPr>
        <w:ind w:left="2160" w:hanging="180"/>
      </w:pPr>
      <w:rPr>
        <w:rFonts w:ascii="Verdana" w:eastAsia="Verdana" w:hAnsi="Verdana" w:cs="Verdana"/>
        <w:sz w:val="20"/>
      </w:rPr>
    </w:lvl>
    <w:lvl w:ilvl="3" w:tplc="F40ACA52" w:tentative="1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sz w:val="20"/>
      </w:rPr>
    </w:lvl>
    <w:lvl w:ilvl="4" w:tplc="2BA26978" w:tentative="1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sz w:val="20"/>
      </w:rPr>
    </w:lvl>
    <w:lvl w:ilvl="5" w:tplc="8C5651D4" w:tentative="1">
      <w:start w:val="1"/>
      <w:numFmt w:val="lowerRoman"/>
      <w:lvlText w:val="%6."/>
      <w:lvlJc w:val="right"/>
      <w:pPr>
        <w:ind w:left="4320" w:hanging="180"/>
      </w:pPr>
      <w:rPr>
        <w:rFonts w:ascii="Verdana" w:eastAsia="Verdana" w:hAnsi="Verdana" w:cs="Verdana"/>
        <w:sz w:val="20"/>
      </w:rPr>
    </w:lvl>
    <w:lvl w:ilvl="6" w:tplc="BC629256" w:tentative="1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sz w:val="20"/>
      </w:rPr>
    </w:lvl>
    <w:lvl w:ilvl="7" w:tplc="64D249A4" w:tentative="1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sz w:val="20"/>
      </w:rPr>
    </w:lvl>
    <w:lvl w:ilvl="8" w:tplc="AA389DC0" w:tentative="1">
      <w:start w:val="1"/>
      <w:numFmt w:val="lowerRoman"/>
      <w:lvlText w:val="%9."/>
      <w:lvlJc w:val="right"/>
      <w:pPr>
        <w:ind w:left="6480" w:hanging="180"/>
      </w:pPr>
      <w:rPr>
        <w:rFonts w:ascii="Verdana" w:eastAsia="Verdana" w:hAnsi="Verdana" w:cs="Verdana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22"/>
    <w:rsid w:val="007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D2747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8032-9FAE-4CE8-9A43-33E373C6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Walter Roelants</cp:lastModifiedBy>
  <cp:revision>2</cp:revision>
  <cp:lastPrinted>2014-05-14T13:55:00Z</cp:lastPrinted>
  <dcterms:created xsi:type="dcterms:W3CDTF">2017-04-19T12:09:00Z</dcterms:created>
  <dcterms:modified xsi:type="dcterms:W3CDTF">2017-04-19T12:09:00Z</dcterms:modified>
</cp:coreProperties>
</file>