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3A30A0F" w14:textId="145A71CE" w:rsidR="00AA1525" w:rsidRPr="002B638E" w:rsidRDefault="005B4AEF" w:rsidP="005F6EAD">
      <w:pPr>
        <w:rPr>
          <w:rStyle w:val="Kop1Char"/>
          <w:rFonts w:ascii="Comic Sans MS" w:hAnsi="Comic Sans MS"/>
          <w:b w:val="0"/>
          <w:caps w:val="0"/>
          <w:noProof w:val="0"/>
          <w:color w:val="3E762A" w:themeColor="accent1" w:themeShade="BF"/>
          <w:spacing w:val="10"/>
          <w:sz w:val="28"/>
          <w:szCs w:val="28"/>
          <w:shd w:val="clear" w:color="auto" w:fill="auto"/>
        </w:rPr>
      </w:pPr>
      <w:bookmarkStart w:id="0" w:name="_Hlk77679931"/>
      <w:bookmarkStart w:id="1" w:name="_Hlk499623029"/>
      <w:bookmarkEnd w:id="0"/>
      <w:r w:rsidRPr="002B638E">
        <w:rPr>
          <w:noProof/>
        </w:rPr>
        <w:drawing>
          <wp:anchor distT="0" distB="0" distL="114300" distR="114300" simplePos="0" relativeHeight="251664384" behindDoc="0" locked="0" layoutInCell="1" allowOverlap="1" wp14:anchorId="4D11EF87" wp14:editId="007BB813">
            <wp:simplePos x="0" y="0"/>
            <wp:positionH relativeFrom="column">
              <wp:posOffset>469900</wp:posOffset>
            </wp:positionH>
            <wp:positionV relativeFrom="page">
              <wp:posOffset>317772</wp:posOffset>
            </wp:positionV>
            <wp:extent cx="1825625" cy="919480"/>
            <wp:effectExtent l="0" t="0" r="0" b="0"/>
            <wp:wrapSquare wrapText="bothSides"/>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rotWithShape="1">
                    <a:blip r:embed="rId8" cstate="print">
                      <a:extLst>
                        <a:ext uri="{28A0092B-C50C-407E-A947-70E740481C1C}">
                          <a14:useLocalDpi xmlns:a14="http://schemas.microsoft.com/office/drawing/2010/main" val="0"/>
                        </a:ext>
                      </a:extLst>
                    </a:blip>
                    <a:srcRect l="6592" t="4110" r="7713" b="6165"/>
                    <a:stretch/>
                  </pic:blipFill>
                  <pic:spPr bwMode="auto">
                    <a:xfrm>
                      <a:off x="0" y="0"/>
                      <a:ext cx="1825625" cy="919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B638E">
        <w:rPr>
          <w:rStyle w:val="Kop1Char"/>
          <w:rFonts w:ascii="Comic Sans MS" w:hAnsi="Comic Sans MS"/>
          <w:b w:val="0"/>
          <w:caps w:val="0"/>
          <w:noProof w:val="0"/>
          <w:color w:val="3E762A" w:themeColor="accent1" w:themeShade="BF"/>
          <w:spacing w:val="10"/>
          <w:sz w:val="28"/>
          <w:szCs w:val="28"/>
          <w:shd w:val="clear" w:color="auto" w:fill="auto"/>
        </w:rPr>
        <w:t>Actualités et situation des marchés</w:t>
      </w:r>
    </w:p>
    <w:p w14:paraId="5E4CB576" w14:textId="625AFD65" w:rsidR="005B4AEF" w:rsidRPr="002B638E" w:rsidRDefault="005B4AEF" w:rsidP="002B638E">
      <w:pPr>
        <w:pStyle w:val="Kop5"/>
        <w:ind w:left="3686" w:right="1418"/>
        <w:jc w:val="center"/>
        <w:rPr>
          <w:sz w:val="28"/>
          <w:szCs w:val="28"/>
        </w:rPr>
      </w:pPr>
      <w:r w:rsidRPr="002B638E">
        <w:rPr>
          <w:rStyle w:val="Kop1Char"/>
          <w:rFonts w:ascii="Comic Sans MS" w:hAnsi="Comic Sans MS"/>
          <w:b w:val="0"/>
          <w:caps w:val="0"/>
          <w:noProof w:val="0"/>
          <w:color w:val="3E762A" w:themeColor="accent1" w:themeShade="BF"/>
          <w:spacing w:val="10"/>
          <w:sz w:val="28"/>
          <w:szCs w:val="28"/>
          <w:shd w:val="clear" w:color="auto" w:fill="auto"/>
        </w:rPr>
        <w:t xml:space="preserve">Mardi </w:t>
      </w:r>
      <w:r w:rsidR="00846815">
        <w:rPr>
          <w:rStyle w:val="Kop1Char"/>
          <w:rFonts w:ascii="Comic Sans MS" w:hAnsi="Comic Sans MS"/>
          <w:b w:val="0"/>
          <w:caps w:val="0"/>
          <w:noProof w:val="0"/>
          <w:color w:val="3E762A" w:themeColor="accent1" w:themeShade="BF"/>
          <w:spacing w:val="10"/>
          <w:sz w:val="28"/>
          <w:szCs w:val="28"/>
          <w:shd w:val="clear" w:color="auto" w:fill="auto"/>
        </w:rPr>
        <w:t>12</w:t>
      </w:r>
      <w:r w:rsidR="000A5B25">
        <w:rPr>
          <w:rStyle w:val="Kop1Char"/>
          <w:rFonts w:ascii="Comic Sans MS" w:hAnsi="Comic Sans MS"/>
          <w:b w:val="0"/>
          <w:caps w:val="0"/>
          <w:noProof w:val="0"/>
          <w:color w:val="3E762A" w:themeColor="accent1" w:themeShade="BF"/>
          <w:spacing w:val="10"/>
          <w:sz w:val="28"/>
          <w:szCs w:val="28"/>
          <w:shd w:val="clear" w:color="auto" w:fill="auto"/>
        </w:rPr>
        <w:t xml:space="preserve"> octo</w:t>
      </w:r>
      <w:r w:rsidR="00222AFD">
        <w:rPr>
          <w:rStyle w:val="Kop1Char"/>
          <w:rFonts w:ascii="Comic Sans MS" w:hAnsi="Comic Sans MS"/>
          <w:b w:val="0"/>
          <w:caps w:val="0"/>
          <w:noProof w:val="0"/>
          <w:color w:val="3E762A" w:themeColor="accent1" w:themeShade="BF"/>
          <w:spacing w:val="10"/>
          <w:sz w:val="28"/>
          <w:szCs w:val="28"/>
          <w:shd w:val="clear" w:color="auto" w:fill="auto"/>
        </w:rPr>
        <w:t>bre</w:t>
      </w:r>
      <w:r w:rsidRPr="002B638E">
        <w:rPr>
          <w:rStyle w:val="Kop1Char"/>
          <w:rFonts w:ascii="Comic Sans MS" w:hAnsi="Comic Sans MS"/>
          <w:b w:val="0"/>
          <w:caps w:val="0"/>
          <w:noProof w:val="0"/>
          <w:color w:val="3E762A" w:themeColor="accent1" w:themeShade="BF"/>
          <w:spacing w:val="10"/>
          <w:sz w:val="28"/>
          <w:szCs w:val="28"/>
          <w:shd w:val="clear" w:color="auto" w:fill="auto"/>
        </w:rPr>
        <w:t xml:space="preserve"> 2021</w:t>
      </w:r>
    </w:p>
    <w:p w14:paraId="6EF3030A" w14:textId="51C53CFB" w:rsidR="002938A2" w:rsidRDefault="002938A2" w:rsidP="00D72E01">
      <w:pPr>
        <w:spacing w:after="0"/>
        <w:ind w:right="-89"/>
        <w:rPr>
          <w:rFonts w:asciiTheme="majorHAnsi" w:hAnsiTheme="majorHAnsi"/>
          <w:b/>
          <w:color w:val="FFCC00"/>
          <w:sz w:val="8"/>
          <w:szCs w:val="8"/>
          <w:highlight w:val="darkGreen"/>
          <w:u w:val="single"/>
        </w:rPr>
      </w:pPr>
    </w:p>
    <w:bookmarkEnd w:id="1"/>
    <w:p w14:paraId="5C5C6A29" w14:textId="77777777" w:rsidR="008A4E17" w:rsidRPr="00021257" w:rsidRDefault="008A4E17" w:rsidP="008A4E17">
      <w:pPr>
        <w:pStyle w:val="Lijstalinea"/>
        <w:ind w:left="426"/>
        <w:rPr>
          <w:rFonts w:cstheme="minorHAnsi"/>
          <w:b/>
          <w:bCs/>
          <w:sz w:val="4"/>
          <w:szCs w:val="4"/>
          <w:u w:val="single"/>
        </w:rPr>
      </w:pPr>
    </w:p>
    <w:p w14:paraId="0E9CBFFF" w14:textId="562C8F4F" w:rsidR="008A4E17" w:rsidRPr="008A4E17" w:rsidRDefault="008A4E17" w:rsidP="008A4E17">
      <w:pPr>
        <w:rPr>
          <w:rFonts w:cstheme="minorHAnsi"/>
          <w:b/>
          <w:bCs/>
          <w:szCs w:val="24"/>
          <w:u w:val="single"/>
        </w:rPr>
        <w:sectPr w:rsidR="008A4E17" w:rsidRPr="008A4E17" w:rsidSect="002938A2">
          <w:headerReference w:type="even" r:id="rId9"/>
          <w:headerReference w:type="default" r:id="rId10"/>
          <w:headerReference w:type="first" r:id="rId11"/>
          <w:type w:val="continuous"/>
          <w:pgSz w:w="11906" w:h="16838" w:code="9"/>
          <w:pgMar w:top="851" w:right="707" w:bottom="851" w:left="709" w:header="720" w:footer="0" w:gutter="0"/>
          <w:cols w:sep="1" w:space="709"/>
          <w:titlePg/>
          <w:docGrid w:linePitch="360"/>
        </w:sectPr>
      </w:pPr>
    </w:p>
    <w:p w14:paraId="4E6770FD" w14:textId="51AE643D" w:rsidR="008774C2" w:rsidRDefault="008774C2" w:rsidP="00AA1525">
      <w:pPr>
        <w:rPr>
          <w:rFonts w:asciiTheme="majorHAnsi" w:hAnsiTheme="majorHAnsi"/>
          <w:sz w:val="4"/>
          <w:szCs w:val="4"/>
          <w:lang w:eastAsia="fr-FR"/>
        </w:rPr>
        <w:sectPr w:rsidR="008774C2" w:rsidSect="002938A2">
          <w:type w:val="continuous"/>
          <w:pgSz w:w="11906" w:h="16838" w:code="9"/>
          <w:pgMar w:top="851" w:right="707" w:bottom="851" w:left="709" w:header="720" w:footer="0" w:gutter="0"/>
          <w:cols w:sep="1" w:space="709"/>
          <w:titlePg/>
          <w:docGrid w:linePitch="360"/>
        </w:sectPr>
      </w:pPr>
    </w:p>
    <w:p w14:paraId="2E09BC51" w14:textId="3CB0F848" w:rsidR="00961758" w:rsidRDefault="00961758" w:rsidP="00961758">
      <w:pPr>
        <w:pStyle w:val="Kop2"/>
        <w:rPr>
          <w:rFonts w:eastAsia="Calibri"/>
        </w:rPr>
      </w:pPr>
      <w:r w:rsidRPr="00BC3EE7">
        <w:rPr>
          <w:rFonts w:eastAsia="Calibri"/>
        </w:rPr>
        <w:t>C’est d’actualité </w:t>
      </w:r>
      <w:r w:rsidR="003563E4">
        <w:rPr>
          <w:rFonts w:eastAsia="Calibri"/>
        </w:rPr>
        <w:t xml:space="preserve">(source : </w:t>
      </w:r>
      <w:proofErr w:type="spellStart"/>
      <w:r w:rsidR="003563E4">
        <w:rPr>
          <w:rFonts w:eastAsia="Calibri"/>
        </w:rPr>
        <w:t>Agrimarkets</w:t>
      </w:r>
      <w:proofErr w:type="spellEnd"/>
      <w:r w:rsidR="003563E4">
        <w:rPr>
          <w:rFonts w:eastAsia="Calibri"/>
        </w:rPr>
        <w:t xml:space="preserve"> via VTA Nederland) :</w:t>
      </w:r>
    </w:p>
    <w:p w14:paraId="74D42066" w14:textId="77777777" w:rsidR="003563E4" w:rsidRDefault="003563E4" w:rsidP="003563E4">
      <w:pPr>
        <w:rPr>
          <w:sz w:val="24"/>
          <w:szCs w:val="24"/>
        </w:rPr>
      </w:pPr>
      <w:r w:rsidRPr="003563E4">
        <w:rPr>
          <w:sz w:val="24"/>
          <w:szCs w:val="24"/>
        </w:rPr>
        <w:t xml:space="preserve">Les chiffres </w:t>
      </w:r>
      <w:r>
        <w:rPr>
          <w:sz w:val="24"/>
          <w:szCs w:val="24"/>
        </w:rPr>
        <w:t>du commerce</w:t>
      </w:r>
      <w:r w:rsidRPr="003563E4">
        <w:rPr>
          <w:sz w:val="24"/>
          <w:szCs w:val="24"/>
        </w:rPr>
        <w:t xml:space="preserve"> de frites congelées de l'UE-4 en juin ont dépassé le niveau de 2019 pour la première fois.</w:t>
      </w:r>
      <w:r>
        <w:rPr>
          <w:sz w:val="24"/>
          <w:szCs w:val="24"/>
        </w:rPr>
        <w:t xml:space="preserve"> </w:t>
      </w:r>
    </w:p>
    <w:p w14:paraId="55020A99" w14:textId="14AABAFC" w:rsidR="003563E4" w:rsidRPr="003563E4" w:rsidRDefault="003563E4" w:rsidP="003563E4">
      <w:pPr>
        <w:rPr>
          <w:sz w:val="24"/>
          <w:szCs w:val="24"/>
        </w:rPr>
      </w:pPr>
      <w:r w:rsidRPr="003563E4">
        <w:rPr>
          <w:sz w:val="24"/>
          <w:szCs w:val="24"/>
        </w:rPr>
        <w:t>L</w:t>
      </w:r>
      <w:r>
        <w:rPr>
          <w:sz w:val="24"/>
          <w:szCs w:val="24"/>
        </w:rPr>
        <w:t>a hausse</w:t>
      </w:r>
      <w:r w:rsidRPr="003563E4">
        <w:rPr>
          <w:sz w:val="24"/>
          <w:szCs w:val="24"/>
        </w:rPr>
        <w:t xml:space="preserve"> </w:t>
      </w:r>
      <w:r>
        <w:rPr>
          <w:sz w:val="24"/>
          <w:szCs w:val="24"/>
        </w:rPr>
        <w:t>des ventes intracommunautaires</w:t>
      </w:r>
      <w:r w:rsidRPr="003563E4">
        <w:rPr>
          <w:sz w:val="24"/>
          <w:szCs w:val="24"/>
        </w:rPr>
        <w:t xml:space="preserve"> au cours du mois de juin a été de 27,40</w:t>
      </w:r>
      <w:r>
        <w:rPr>
          <w:sz w:val="24"/>
          <w:szCs w:val="24"/>
        </w:rPr>
        <w:t xml:space="preserve"> </w:t>
      </w:r>
      <w:r w:rsidRPr="003563E4">
        <w:rPr>
          <w:sz w:val="24"/>
          <w:szCs w:val="24"/>
        </w:rPr>
        <w:t xml:space="preserve">%. </w:t>
      </w:r>
      <w:r>
        <w:rPr>
          <w:sz w:val="24"/>
          <w:szCs w:val="24"/>
        </w:rPr>
        <w:t>L</w:t>
      </w:r>
      <w:r w:rsidRPr="003563E4">
        <w:rPr>
          <w:sz w:val="24"/>
          <w:szCs w:val="24"/>
        </w:rPr>
        <w:t>a</w:t>
      </w:r>
      <w:r>
        <w:rPr>
          <w:sz w:val="24"/>
          <w:szCs w:val="24"/>
        </w:rPr>
        <w:t xml:space="preserve"> </w:t>
      </w:r>
      <w:r w:rsidRPr="003563E4">
        <w:rPr>
          <w:sz w:val="24"/>
          <w:szCs w:val="24"/>
        </w:rPr>
        <w:t xml:space="preserve">forte reprise </w:t>
      </w:r>
      <w:r>
        <w:rPr>
          <w:sz w:val="24"/>
          <w:szCs w:val="24"/>
        </w:rPr>
        <w:t>du commerce</w:t>
      </w:r>
      <w:r w:rsidRPr="003563E4">
        <w:rPr>
          <w:sz w:val="24"/>
          <w:szCs w:val="24"/>
        </w:rPr>
        <w:t xml:space="preserve"> de frites congelées se confirme</w:t>
      </w:r>
      <w:r>
        <w:rPr>
          <w:sz w:val="24"/>
          <w:szCs w:val="24"/>
        </w:rPr>
        <w:t xml:space="preserve"> donc</w:t>
      </w:r>
      <w:r w:rsidRPr="003563E4">
        <w:rPr>
          <w:sz w:val="24"/>
          <w:szCs w:val="24"/>
        </w:rPr>
        <w:t xml:space="preserve">. </w:t>
      </w:r>
      <w:r>
        <w:rPr>
          <w:sz w:val="24"/>
          <w:szCs w:val="24"/>
        </w:rPr>
        <w:t xml:space="preserve">Seul le mois d’octobre </w:t>
      </w:r>
      <w:r w:rsidRPr="003563E4">
        <w:rPr>
          <w:sz w:val="24"/>
          <w:szCs w:val="24"/>
        </w:rPr>
        <w:t xml:space="preserve">2019 </w:t>
      </w:r>
      <w:r>
        <w:rPr>
          <w:sz w:val="24"/>
          <w:szCs w:val="24"/>
        </w:rPr>
        <w:t xml:space="preserve">montre un total exporté plus élevé ! </w:t>
      </w:r>
      <w:r w:rsidRPr="003563E4">
        <w:rPr>
          <w:sz w:val="24"/>
          <w:szCs w:val="24"/>
        </w:rPr>
        <w:t>Avec un total de plus de 491.000 tonnes</w:t>
      </w:r>
      <w:r>
        <w:rPr>
          <w:sz w:val="24"/>
          <w:szCs w:val="24"/>
        </w:rPr>
        <w:t xml:space="preserve"> vendues en juin dernier, o</w:t>
      </w:r>
      <w:r w:rsidRPr="003563E4">
        <w:rPr>
          <w:sz w:val="24"/>
          <w:szCs w:val="24"/>
        </w:rPr>
        <w:t>n s'approche de</w:t>
      </w:r>
      <w:r>
        <w:rPr>
          <w:sz w:val="24"/>
          <w:szCs w:val="24"/>
        </w:rPr>
        <w:t xml:space="preserve"> la barre « magique » des</w:t>
      </w:r>
      <w:r w:rsidRPr="003563E4">
        <w:rPr>
          <w:sz w:val="24"/>
          <w:szCs w:val="24"/>
        </w:rPr>
        <w:t xml:space="preserve"> 500</w:t>
      </w:r>
      <w:r>
        <w:rPr>
          <w:sz w:val="24"/>
          <w:szCs w:val="24"/>
        </w:rPr>
        <w:t>.</w:t>
      </w:r>
      <w:r w:rsidRPr="003563E4">
        <w:rPr>
          <w:sz w:val="24"/>
          <w:szCs w:val="24"/>
        </w:rPr>
        <w:t>000 tonnes. Ce volume représente 900</w:t>
      </w:r>
      <w:r>
        <w:rPr>
          <w:sz w:val="24"/>
          <w:szCs w:val="24"/>
        </w:rPr>
        <w:t>.</w:t>
      </w:r>
      <w:r w:rsidRPr="003563E4">
        <w:rPr>
          <w:sz w:val="24"/>
          <w:szCs w:val="24"/>
        </w:rPr>
        <w:t>000 tonnes de pommes de terre frites</w:t>
      </w:r>
      <w:r>
        <w:rPr>
          <w:sz w:val="24"/>
          <w:szCs w:val="24"/>
        </w:rPr>
        <w:t xml:space="preserve"> (matière première)</w:t>
      </w:r>
      <w:r w:rsidRPr="003563E4">
        <w:rPr>
          <w:sz w:val="24"/>
          <w:szCs w:val="24"/>
        </w:rPr>
        <w:t xml:space="preserve">. </w:t>
      </w:r>
    </w:p>
    <w:p w14:paraId="1E8275B6" w14:textId="58F158EA" w:rsidR="005A694F" w:rsidRPr="003563E4" w:rsidRDefault="003563E4" w:rsidP="003563E4">
      <w:pPr>
        <w:rPr>
          <w:sz w:val="24"/>
          <w:szCs w:val="24"/>
        </w:rPr>
      </w:pPr>
      <w:r w:rsidRPr="003563E4">
        <w:rPr>
          <w:sz w:val="24"/>
          <w:szCs w:val="24"/>
        </w:rPr>
        <w:t xml:space="preserve">Les exportations en dehors de l'UE se sont également déroulées comme sur des roulettes. </w:t>
      </w:r>
      <w:r>
        <w:rPr>
          <w:sz w:val="24"/>
          <w:szCs w:val="24"/>
        </w:rPr>
        <w:t>Elles ont atteint</w:t>
      </w:r>
      <w:r w:rsidRPr="003563E4">
        <w:rPr>
          <w:sz w:val="24"/>
          <w:szCs w:val="24"/>
        </w:rPr>
        <w:t xml:space="preserve"> 1,915 millions de tonnes sur 12 mois, soit une augmentation de 15,3</w:t>
      </w:r>
      <w:r>
        <w:rPr>
          <w:sz w:val="24"/>
          <w:szCs w:val="24"/>
        </w:rPr>
        <w:t xml:space="preserve"> </w:t>
      </w:r>
      <w:r w:rsidRPr="003563E4">
        <w:rPr>
          <w:sz w:val="24"/>
          <w:szCs w:val="24"/>
        </w:rPr>
        <w:t>% par rapport à l'année précédente. Les exportations au cours du mois de juin se sont élevées à plus de 150</w:t>
      </w:r>
      <w:r w:rsidR="00D8689D">
        <w:rPr>
          <w:sz w:val="24"/>
          <w:szCs w:val="24"/>
        </w:rPr>
        <w:t>.</w:t>
      </w:r>
      <w:r w:rsidRPr="003563E4">
        <w:rPr>
          <w:sz w:val="24"/>
          <w:szCs w:val="24"/>
        </w:rPr>
        <w:t>000 tonnes. Le prix de vente moyen était de 683 €/tonne, contre 713 €/tonne en 2020 et 794 €/tonne en 2019.</w:t>
      </w:r>
    </w:p>
    <w:p w14:paraId="55EEC4F5" w14:textId="77777777" w:rsidR="005A694F" w:rsidRPr="006726A4" w:rsidRDefault="005A694F" w:rsidP="005A694F">
      <w:pPr>
        <w:rPr>
          <w:sz w:val="16"/>
          <w:szCs w:val="16"/>
        </w:rPr>
      </w:pPr>
    </w:p>
    <w:p w14:paraId="32BFCB78" w14:textId="5B546364" w:rsidR="005B4AEF" w:rsidRPr="00EA655D" w:rsidRDefault="005B4AEF" w:rsidP="004168EB">
      <w:pPr>
        <w:pStyle w:val="Lijstalinea"/>
        <w:ind w:left="0"/>
        <w:rPr>
          <w:rFonts w:asciiTheme="majorHAnsi" w:hAnsiTheme="majorHAnsi"/>
          <w:sz w:val="24"/>
          <w:szCs w:val="24"/>
        </w:rPr>
      </w:pPr>
      <w:r w:rsidRPr="00BC3EE7">
        <w:rPr>
          <w:rStyle w:val="Kop2Char"/>
          <w:rFonts w:asciiTheme="majorHAnsi" w:hAnsiTheme="majorHAnsi"/>
        </w:rPr>
        <w:t>Marchés physiques européens :</w:t>
      </w:r>
      <w:r w:rsidRPr="00BC3EE7">
        <w:rPr>
          <w:rFonts w:asciiTheme="majorHAnsi" w:hAnsiTheme="majorHAnsi"/>
        </w:rPr>
        <w:t xml:space="preserve"> récapitulatif des cours </w:t>
      </w:r>
      <w:r w:rsidRPr="00BC3EE7">
        <w:rPr>
          <w:rFonts w:asciiTheme="majorHAnsi" w:hAnsiTheme="majorHAnsi"/>
          <w:b/>
          <w:bCs/>
        </w:rPr>
        <w:t>€/t</w:t>
      </w:r>
      <w:r w:rsidRPr="00BC3EE7">
        <w:rPr>
          <w:rFonts w:asciiTheme="majorHAnsi" w:hAnsiTheme="majorHAnsi"/>
        </w:rPr>
        <w:t xml:space="preserve"> (source : NEPG) :</w:t>
      </w:r>
      <w:r w:rsidRPr="00BC3EE7">
        <w:rPr>
          <w:rFonts w:asciiTheme="majorHAnsi" w:hAnsiTheme="majorHAnsi" w:cstheme="minorHAnsi"/>
          <w:b/>
          <w:bCs/>
          <w:noProof/>
          <w:sz w:val="32"/>
          <w:szCs w:val="32"/>
          <w:lang w:eastAsia="de-DE"/>
        </w:rPr>
        <w:t xml:space="preserve"> </w:t>
      </w:r>
      <w:bookmarkStart w:id="2" w:name="_Hlk80030820"/>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76"/>
        <w:gridCol w:w="567"/>
        <w:gridCol w:w="851"/>
        <w:gridCol w:w="1417"/>
        <w:gridCol w:w="1701"/>
        <w:gridCol w:w="1701"/>
        <w:gridCol w:w="1701"/>
        <w:gridCol w:w="1134"/>
      </w:tblGrid>
      <w:tr w:rsidR="005F5D40" w:rsidRPr="005A694F" w14:paraId="7D5426CD" w14:textId="77777777" w:rsidTr="00504054">
        <w:trPr>
          <w:trHeight w:val="390"/>
        </w:trPr>
        <w:tc>
          <w:tcPr>
            <w:tcW w:w="4111" w:type="dxa"/>
            <w:gridSpan w:val="4"/>
            <w:shd w:val="clear" w:color="auto" w:fill="auto"/>
            <w:vAlign w:val="center"/>
          </w:tcPr>
          <w:p w14:paraId="02ED8274" w14:textId="19B41AE2" w:rsidR="005F5D40" w:rsidRPr="005A694F" w:rsidRDefault="005F5D40" w:rsidP="005F5D40">
            <w:pPr>
              <w:pStyle w:val="Plattetekstinspringen3"/>
              <w:spacing w:before="240" w:after="0"/>
              <w:ind w:left="-496" w:right="72"/>
              <w:jc w:val="right"/>
              <w:rPr>
                <w:rFonts w:asciiTheme="majorHAnsi" w:hAnsiTheme="majorHAnsi"/>
                <w:sz w:val="20"/>
              </w:rPr>
            </w:pPr>
            <w:bookmarkStart w:id="3" w:name="_Hlk60746889"/>
            <w:bookmarkEnd w:id="2"/>
            <w:r w:rsidRPr="005A694F">
              <w:rPr>
                <w:rFonts w:asciiTheme="majorHAnsi" w:hAnsiTheme="majorHAnsi"/>
                <w:noProof/>
                <w:sz w:val="20"/>
              </w:rPr>
              <w:drawing>
                <wp:anchor distT="0" distB="0" distL="114300" distR="114300" simplePos="0" relativeHeight="251675648" behindDoc="0" locked="0" layoutInCell="1" allowOverlap="1" wp14:anchorId="22D061CD" wp14:editId="5CF7D846">
                  <wp:simplePos x="0" y="0"/>
                  <wp:positionH relativeFrom="column">
                    <wp:posOffset>-63500</wp:posOffset>
                  </wp:positionH>
                  <wp:positionV relativeFrom="paragraph">
                    <wp:posOffset>-43180</wp:posOffset>
                  </wp:positionV>
                  <wp:extent cx="564515" cy="590550"/>
                  <wp:effectExtent l="0" t="0" r="698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4515" cy="590550"/>
                          </a:xfrm>
                          <a:prstGeom prst="rect">
                            <a:avLst/>
                          </a:prstGeom>
                          <a:noFill/>
                        </pic:spPr>
                      </pic:pic>
                    </a:graphicData>
                  </a:graphic>
                  <wp14:sizeRelH relativeFrom="page">
                    <wp14:pctWidth>0</wp14:pctWidth>
                  </wp14:sizeRelH>
                  <wp14:sizeRelV relativeFrom="page">
                    <wp14:pctHeight>0</wp14:pctHeight>
                  </wp14:sizeRelV>
                </wp:anchor>
              </w:drawing>
            </w:r>
            <w:r w:rsidRPr="005A694F">
              <w:rPr>
                <w:rFonts w:asciiTheme="majorHAnsi" w:hAnsiTheme="majorHAnsi"/>
                <w:b/>
                <w:bCs/>
                <w:sz w:val="20"/>
              </w:rPr>
              <w:t>NEPG = UE-04 (en €/t)</w:t>
            </w:r>
          </w:p>
        </w:tc>
        <w:tc>
          <w:tcPr>
            <w:tcW w:w="1701" w:type="dxa"/>
            <w:shd w:val="clear" w:color="auto" w:fill="auto"/>
            <w:vAlign w:val="center"/>
          </w:tcPr>
          <w:p w14:paraId="10C1C546" w14:textId="3561F880" w:rsidR="005F5D40" w:rsidRPr="005A694F" w:rsidRDefault="005F5D40" w:rsidP="005F5D40">
            <w:pPr>
              <w:pStyle w:val="Plattetekstinspringen3"/>
              <w:spacing w:before="240" w:after="0"/>
              <w:ind w:left="0" w:right="66" w:firstLine="0"/>
              <w:jc w:val="center"/>
              <w:rPr>
                <w:rFonts w:asciiTheme="majorHAnsi" w:hAnsiTheme="majorHAnsi"/>
                <w:szCs w:val="22"/>
              </w:rPr>
            </w:pPr>
            <w:r w:rsidRPr="005A694F">
              <w:rPr>
                <w:rFonts w:asciiTheme="majorHAnsi" w:hAnsiTheme="majorHAnsi"/>
                <w:b/>
                <w:bCs/>
                <w:sz w:val="20"/>
              </w:rPr>
              <w:t xml:space="preserve">Semaine </w:t>
            </w:r>
            <w:r w:rsidR="006B78FA" w:rsidRPr="005A694F">
              <w:rPr>
                <w:rFonts w:asciiTheme="majorHAnsi" w:hAnsiTheme="majorHAnsi"/>
                <w:b/>
                <w:bCs/>
                <w:sz w:val="20"/>
              </w:rPr>
              <w:t>3</w:t>
            </w:r>
            <w:r w:rsidR="00846815" w:rsidRPr="005A694F">
              <w:rPr>
                <w:rFonts w:asciiTheme="majorHAnsi" w:hAnsiTheme="majorHAnsi"/>
                <w:b/>
                <w:bCs/>
                <w:sz w:val="20"/>
              </w:rPr>
              <w:t>9</w:t>
            </w:r>
          </w:p>
        </w:tc>
        <w:tc>
          <w:tcPr>
            <w:tcW w:w="1701" w:type="dxa"/>
            <w:shd w:val="clear" w:color="auto" w:fill="auto"/>
            <w:vAlign w:val="center"/>
          </w:tcPr>
          <w:p w14:paraId="74B9C01B" w14:textId="0C8ED89F" w:rsidR="005F5D40" w:rsidRPr="005A694F" w:rsidRDefault="005F5D40" w:rsidP="005F5D40">
            <w:pPr>
              <w:pStyle w:val="Plattetekstinspringen3"/>
              <w:spacing w:before="240" w:after="0"/>
              <w:ind w:left="0" w:right="66" w:firstLine="0"/>
              <w:jc w:val="center"/>
              <w:rPr>
                <w:rFonts w:asciiTheme="majorHAnsi" w:hAnsiTheme="majorHAnsi"/>
                <w:b/>
                <w:bCs/>
                <w:sz w:val="20"/>
              </w:rPr>
            </w:pPr>
            <w:r w:rsidRPr="005A694F">
              <w:rPr>
                <w:rFonts w:asciiTheme="majorHAnsi" w:hAnsiTheme="majorHAnsi"/>
                <w:b/>
                <w:bCs/>
                <w:sz w:val="20"/>
              </w:rPr>
              <w:t xml:space="preserve">Semaine </w:t>
            </w:r>
            <w:r w:rsidR="00846815" w:rsidRPr="005A694F">
              <w:rPr>
                <w:rFonts w:asciiTheme="majorHAnsi" w:hAnsiTheme="majorHAnsi"/>
                <w:b/>
                <w:bCs/>
                <w:sz w:val="20"/>
              </w:rPr>
              <w:t>40</w:t>
            </w:r>
          </w:p>
        </w:tc>
        <w:tc>
          <w:tcPr>
            <w:tcW w:w="1701" w:type="dxa"/>
            <w:shd w:val="clear" w:color="auto" w:fill="auto"/>
          </w:tcPr>
          <w:p w14:paraId="74204460" w14:textId="5F0161F1" w:rsidR="005F5D40" w:rsidRPr="005A694F" w:rsidRDefault="00A01461" w:rsidP="005F5D40">
            <w:pPr>
              <w:pStyle w:val="Plattetekstinspringen3"/>
              <w:spacing w:before="240" w:after="0"/>
              <w:ind w:left="0" w:right="66" w:firstLine="0"/>
              <w:jc w:val="center"/>
              <w:rPr>
                <w:rFonts w:asciiTheme="majorHAnsi" w:hAnsiTheme="majorHAnsi"/>
                <w:b/>
                <w:bCs/>
                <w:sz w:val="20"/>
              </w:rPr>
            </w:pPr>
            <w:r w:rsidRPr="005A694F">
              <w:rPr>
                <w:rFonts w:asciiTheme="majorHAnsi" w:hAnsiTheme="majorHAnsi"/>
                <w:b/>
                <w:bCs/>
                <w:sz w:val="20"/>
              </w:rPr>
              <w:t>Sem</w:t>
            </w:r>
            <w:r w:rsidR="009A4EC0" w:rsidRPr="005A694F">
              <w:rPr>
                <w:rFonts w:asciiTheme="majorHAnsi" w:hAnsiTheme="majorHAnsi"/>
                <w:b/>
                <w:bCs/>
                <w:sz w:val="20"/>
              </w:rPr>
              <w:t xml:space="preserve">aine </w:t>
            </w:r>
            <w:r w:rsidR="000A5B25" w:rsidRPr="005A694F">
              <w:rPr>
                <w:rFonts w:asciiTheme="majorHAnsi" w:hAnsiTheme="majorHAnsi"/>
                <w:b/>
                <w:bCs/>
                <w:sz w:val="20"/>
              </w:rPr>
              <w:t>4</w:t>
            </w:r>
            <w:r w:rsidR="00846815" w:rsidRPr="005A694F">
              <w:rPr>
                <w:rFonts w:asciiTheme="majorHAnsi" w:hAnsiTheme="majorHAnsi"/>
                <w:b/>
                <w:bCs/>
                <w:sz w:val="20"/>
              </w:rPr>
              <w:t>1</w:t>
            </w:r>
          </w:p>
        </w:tc>
        <w:tc>
          <w:tcPr>
            <w:tcW w:w="1134" w:type="dxa"/>
            <w:shd w:val="clear" w:color="auto" w:fill="auto"/>
            <w:vAlign w:val="center"/>
          </w:tcPr>
          <w:p w14:paraId="150BB60F" w14:textId="5632C0EE" w:rsidR="005F5D40" w:rsidRPr="005A694F" w:rsidRDefault="005F5D40" w:rsidP="005F5D40">
            <w:pPr>
              <w:pStyle w:val="Plattetekstinspringen3"/>
              <w:spacing w:before="240" w:after="0"/>
              <w:ind w:left="0" w:right="66" w:hanging="68"/>
              <w:jc w:val="center"/>
              <w:rPr>
                <w:rFonts w:asciiTheme="majorHAnsi" w:hAnsiTheme="majorHAnsi"/>
                <w:b/>
                <w:bCs/>
                <w:sz w:val="18"/>
                <w:szCs w:val="18"/>
              </w:rPr>
            </w:pPr>
            <w:r w:rsidRPr="005A694F">
              <w:rPr>
                <w:rFonts w:asciiTheme="majorHAnsi" w:hAnsiTheme="majorHAnsi"/>
                <w:b/>
                <w:bCs/>
                <w:sz w:val="18"/>
                <w:szCs w:val="18"/>
              </w:rPr>
              <w:t>Tendance</w:t>
            </w:r>
          </w:p>
        </w:tc>
      </w:tr>
      <w:tr w:rsidR="00846815" w:rsidRPr="005A694F" w14:paraId="4ED71B3B" w14:textId="77777777" w:rsidTr="00504054">
        <w:trPr>
          <w:trHeight w:val="376"/>
        </w:trPr>
        <w:tc>
          <w:tcPr>
            <w:tcW w:w="1843" w:type="dxa"/>
            <w:gridSpan w:val="2"/>
            <w:shd w:val="clear" w:color="auto" w:fill="auto"/>
            <w:vAlign w:val="center"/>
          </w:tcPr>
          <w:p w14:paraId="3107B172" w14:textId="1389776D" w:rsidR="00846815" w:rsidRPr="005A694F" w:rsidRDefault="00846815" w:rsidP="00846815">
            <w:pPr>
              <w:pStyle w:val="Plattetekstinspringen3"/>
              <w:tabs>
                <w:tab w:val="left" w:pos="1775"/>
              </w:tabs>
              <w:spacing w:after="0"/>
              <w:ind w:left="492" w:right="70" w:hanging="135"/>
              <w:jc w:val="right"/>
              <w:rPr>
                <w:rFonts w:asciiTheme="majorHAnsi" w:hAnsiTheme="majorHAnsi"/>
                <w:sz w:val="20"/>
              </w:rPr>
            </w:pPr>
            <w:r w:rsidRPr="005A694F">
              <w:rPr>
                <w:rFonts w:asciiTheme="majorHAnsi" w:hAnsiTheme="majorHAnsi"/>
                <w:b/>
                <w:bCs/>
                <w:sz w:val="20"/>
              </w:rPr>
              <w:t>Belgique</w:t>
            </w:r>
          </w:p>
        </w:tc>
        <w:tc>
          <w:tcPr>
            <w:tcW w:w="2268" w:type="dxa"/>
            <w:gridSpan w:val="2"/>
            <w:shd w:val="clear" w:color="auto" w:fill="auto"/>
            <w:vAlign w:val="center"/>
          </w:tcPr>
          <w:p w14:paraId="50F29017" w14:textId="77777777" w:rsidR="00846815" w:rsidRPr="005A694F" w:rsidRDefault="00846815" w:rsidP="00846815">
            <w:pPr>
              <w:pStyle w:val="Koptekst"/>
              <w:spacing w:after="0"/>
              <w:jc w:val="right"/>
              <w:rPr>
                <w:rFonts w:asciiTheme="majorHAnsi" w:hAnsiTheme="majorHAnsi" w:cstheme="minorHAnsi"/>
                <w:bCs/>
                <w:sz w:val="20"/>
              </w:rPr>
            </w:pPr>
            <w:r w:rsidRPr="005A694F">
              <w:rPr>
                <w:rFonts w:asciiTheme="majorHAnsi" w:hAnsiTheme="majorHAnsi" w:cstheme="minorHAnsi"/>
                <w:bCs/>
                <w:sz w:val="20"/>
              </w:rPr>
              <w:t>Fontane</w:t>
            </w:r>
          </w:p>
          <w:p w14:paraId="7AAC4A32" w14:textId="77777777" w:rsidR="00846815" w:rsidRPr="005A694F" w:rsidRDefault="00846815" w:rsidP="00846815">
            <w:pPr>
              <w:pStyle w:val="Koptekst"/>
              <w:spacing w:after="0"/>
              <w:jc w:val="right"/>
              <w:rPr>
                <w:rFonts w:asciiTheme="majorHAnsi" w:hAnsiTheme="majorHAnsi" w:cstheme="minorHAnsi"/>
                <w:bCs/>
                <w:sz w:val="20"/>
              </w:rPr>
            </w:pPr>
            <w:r w:rsidRPr="005A694F">
              <w:rPr>
                <w:rFonts w:asciiTheme="majorHAnsi" w:hAnsiTheme="majorHAnsi" w:cstheme="minorHAnsi"/>
                <w:bCs/>
                <w:sz w:val="20"/>
              </w:rPr>
              <w:t>Challenger</w:t>
            </w:r>
          </w:p>
          <w:p w14:paraId="20618002" w14:textId="0C38772C" w:rsidR="00846815" w:rsidRPr="005A694F" w:rsidRDefault="00846815" w:rsidP="00846815">
            <w:pPr>
              <w:pStyle w:val="Koptekst"/>
              <w:spacing w:after="0"/>
              <w:jc w:val="right"/>
              <w:rPr>
                <w:rFonts w:asciiTheme="majorHAnsi" w:hAnsiTheme="majorHAnsi" w:cstheme="minorHAnsi"/>
                <w:bCs/>
                <w:sz w:val="20"/>
              </w:rPr>
            </w:pPr>
            <w:r w:rsidRPr="005A694F">
              <w:rPr>
                <w:rFonts w:asciiTheme="majorHAnsi" w:hAnsiTheme="majorHAnsi" w:cstheme="minorHAnsi"/>
                <w:bCs/>
                <w:sz w:val="20"/>
              </w:rPr>
              <w:t xml:space="preserve">Bintje  </w:t>
            </w:r>
          </w:p>
        </w:tc>
        <w:tc>
          <w:tcPr>
            <w:tcW w:w="1701" w:type="dxa"/>
            <w:shd w:val="clear" w:color="auto" w:fill="auto"/>
          </w:tcPr>
          <w:p w14:paraId="50021D19" w14:textId="77777777" w:rsidR="00846815" w:rsidRPr="005A694F" w:rsidRDefault="00846815" w:rsidP="00846815">
            <w:pPr>
              <w:pStyle w:val="Koptekst"/>
              <w:spacing w:after="0"/>
              <w:jc w:val="center"/>
              <w:rPr>
                <w:rFonts w:asciiTheme="majorHAnsi" w:hAnsiTheme="majorHAnsi" w:cstheme="minorHAnsi"/>
                <w:bCs/>
                <w:sz w:val="20"/>
              </w:rPr>
            </w:pPr>
            <w:r w:rsidRPr="005A694F">
              <w:rPr>
                <w:rFonts w:asciiTheme="majorHAnsi" w:hAnsiTheme="majorHAnsi" w:cstheme="minorHAnsi"/>
                <w:bCs/>
                <w:sz w:val="20"/>
              </w:rPr>
              <w:t>120,00</w:t>
            </w:r>
          </w:p>
          <w:p w14:paraId="7C233ACC" w14:textId="77777777" w:rsidR="00846815" w:rsidRPr="005A694F" w:rsidRDefault="00846815" w:rsidP="00846815">
            <w:pPr>
              <w:pStyle w:val="Koptekst"/>
              <w:spacing w:after="0"/>
              <w:jc w:val="center"/>
              <w:rPr>
                <w:rFonts w:asciiTheme="majorHAnsi" w:hAnsiTheme="majorHAnsi" w:cstheme="minorHAnsi"/>
                <w:bCs/>
                <w:sz w:val="20"/>
              </w:rPr>
            </w:pPr>
            <w:r w:rsidRPr="005A694F">
              <w:rPr>
                <w:rFonts w:asciiTheme="majorHAnsi" w:hAnsiTheme="majorHAnsi" w:cstheme="minorHAnsi"/>
                <w:bCs/>
                <w:sz w:val="20"/>
              </w:rPr>
              <w:t>120,00</w:t>
            </w:r>
          </w:p>
          <w:p w14:paraId="4872F32E" w14:textId="6E938F1B" w:rsidR="00846815" w:rsidRPr="005A694F" w:rsidRDefault="00846815" w:rsidP="00846815">
            <w:pPr>
              <w:spacing w:after="0"/>
              <w:jc w:val="center"/>
              <w:rPr>
                <w:rFonts w:asciiTheme="majorHAnsi" w:hAnsiTheme="majorHAnsi"/>
                <w:bCs/>
                <w:sz w:val="20"/>
              </w:rPr>
            </w:pPr>
            <w:r w:rsidRPr="005A694F">
              <w:rPr>
                <w:rFonts w:asciiTheme="majorHAnsi" w:hAnsiTheme="majorHAnsi" w:cstheme="minorHAnsi"/>
                <w:bCs/>
                <w:sz w:val="20"/>
              </w:rPr>
              <w:t>110,00 – 160,00</w:t>
            </w:r>
          </w:p>
        </w:tc>
        <w:tc>
          <w:tcPr>
            <w:tcW w:w="1701" w:type="dxa"/>
            <w:shd w:val="clear" w:color="auto" w:fill="auto"/>
          </w:tcPr>
          <w:p w14:paraId="67E890B4" w14:textId="77777777" w:rsidR="00846815" w:rsidRPr="005A694F" w:rsidRDefault="00846815" w:rsidP="00846815">
            <w:pPr>
              <w:pStyle w:val="Koptekst"/>
              <w:spacing w:after="0"/>
              <w:jc w:val="center"/>
              <w:rPr>
                <w:rFonts w:asciiTheme="majorHAnsi" w:hAnsiTheme="majorHAnsi" w:cstheme="minorHAnsi"/>
                <w:bCs/>
                <w:sz w:val="20"/>
              </w:rPr>
            </w:pPr>
            <w:r w:rsidRPr="005A694F">
              <w:rPr>
                <w:rFonts w:asciiTheme="majorHAnsi" w:hAnsiTheme="majorHAnsi" w:cstheme="minorHAnsi"/>
                <w:bCs/>
                <w:sz w:val="20"/>
              </w:rPr>
              <w:t>120,00</w:t>
            </w:r>
          </w:p>
          <w:p w14:paraId="600427A6" w14:textId="77777777" w:rsidR="00846815" w:rsidRPr="005A694F" w:rsidRDefault="00846815" w:rsidP="00846815">
            <w:pPr>
              <w:pStyle w:val="Koptekst"/>
              <w:spacing w:after="0"/>
              <w:jc w:val="center"/>
              <w:rPr>
                <w:rFonts w:asciiTheme="majorHAnsi" w:hAnsiTheme="majorHAnsi" w:cstheme="minorHAnsi"/>
                <w:bCs/>
                <w:sz w:val="20"/>
              </w:rPr>
            </w:pPr>
            <w:r w:rsidRPr="005A694F">
              <w:rPr>
                <w:rFonts w:asciiTheme="majorHAnsi" w:hAnsiTheme="majorHAnsi" w:cstheme="minorHAnsi"/>
                <w:bCs/>
                <w:sz w:val="20"/>
              </w:rPr>
              <w:t>120,00</w:t>
            </w:r>
          </w:p>
          <w:p w14:paraId="7CE7F6B6" w14:textId="1A71F87A" w:rsidR="00846815" w:rsidRPr="005A694F" w:rsidRDefault="00846815" w:rsidP="00846815">
            <w:pPr>
              <w:spacing w:after="0"/>
              <w:jc w:val="center"/>
              <w:rPr>
                <w:rFonts w:asciiTheme="majorHAnsi" w:hAnsiTheme="majorHAnsi"/>
                <w:bCs/>
                <w:sz w:val="20"/>
              </w:rPr>
            </w:pPr>
            <w:r w:rsidRPr="005A694F">
              <w:rPr>
                <w:rFonts w:asciiTheme="majorHAnsi" w:hAnsiTheme="majorHAnsi" w:cstheme="minorHAnsi"/>
                <w:bCs/>
                <w:sz w:val="20"/>
              </w:rPr>
              <w:t>110,00 – 150,00</w:t>
            </w:r>
          </w:p>
        </w:tc>
        <w:tc>
          <w:tcPr>
            <w:tcW w:w="1701" w:type="dxa"/>
            <w:shd w:val="clear" w:color="auto" w:fill="auto"/>
          </w:tcPr>
          <w:p w14:paraId="62BBA00C" w14:textId="77777777" w:rsidR="00846815" w:rsidRPr="005A694F" w:rsidRDefault="005A694F" w:rsidP="00846815">
            <w:pPr>
              <w:pStyle w:val="Koptekst"/>
              <w:spacing w:after="0"/>
              <w:jc w:val="center"/>
              <w:rPr>
                <w:rFonts w:asciiTheme="majorHAnsi" w:hAnsiTheme="majorHAnsi" w:cstheme="minorHAnsi"/>
                <w:b/>
                <w:sz w:val="20"/>
              </w:rPr>
            </w:pPr>
            <w:r w:rsidRPr="005A694F">
              <w:rPr>
                <w:rFonts w:asciiTheme="majorHAnsi" w:hAnsiTheme="majorHAnsi" w:cstheme="minorHAnsi"/>
                <w:b/>
                <w:sz w:val="20"/>
              </w:rPr>
              <w:t>120,00</w:t>
            </w:r>
          </w:p>
          <w:p w14:paraId="556ADFAB" w14:textId="77777777" w:rsidR="005A694F" w:rsidRPr="005A694F" w:rsidRDefault="005A694F" w:rsidP="00846815">
            <w:pPr>
              <w:pStyle w:val="Koptekst"/>
              <w:spacing w:after="0"/>
              <w:jc w:val="center"/>
              <w:rPr>
                <w:rFonts w:asciiTheme="majorHAnsi" w:hAnsiTheme="majorHAnsi" w:cstheme="minorHAnsi"/>
                <w:b/>
                <w:sz w:val="20"/>
              </w:rPr>
            </w:pPr>
            <w:r w:rsidRPr="005A694F">
              <w:rPr>
                <w:rFonts w:asciiTheme="majorHAnsi" w:hAnsiTheme="majorHAnsi" w:cstheme="minorHAnsi"/>
                <w:b/>
                <w:sz w:val="20"/>
              </w:rPr>
              <w:t>120,00</w:t>
            </w:r>
          </w:p>
          <w:p w14:paraId="3C64384C" w14:textId="1A9113C3" w:rsidR="005A694F" w:rsidRPr="005A694F" w:rsidRDefault="005A694F" w:rsidP="00846815">
            <w:pPr>
              <w:pStyle w:val="Koptekst"/>
              <w:spacing w:after="0"/>
              <w:jc w:val="center"/>
              <w:rPr>
                <w:rFonts w:asciiTheme="majorHAnsi" w:hAnsiTheme="majorHAnsi" w:cstheme="minorHAnsi"/>
                <w:b/>
                <w:sz w:val="20"/>
              </w:rPr>
            </w:pPr>
            <w:r w:rsidRPr="005A694F">
              <w:rPr>
                <w:rFonts w:asciiTheme="majorHAnsi" w:hAnsiTheme="majorHAnsi" w:cstheme="minorHAnsi"/>
                <w:b/>
                <w:sz w:val="20"/>
              </w:rPr>
              <w:t>110,00 – 150,00</w:t>
            </w:r>
          </w:p>
        </w:tc>
        <w:tc>
          <w:tcPr>
            <w:tcW w:w="1134" w:type="dxa"/>
            <w:shd w:val="clear" w:color="auto" w:fill="auto"/>
            <w:vAlign w:val="center"/>
          </w:tcPr>
          <w:p w14:paraId="7A9084A9" w14:textId="77777777" w:rsidR="00846815" w:rsidRPr="005A694F" w:rsidRDefault="00846815" w:rsidP="00846815">
            <w:pPr>
              <w:pStyle w:val="Koptekst"/>
              <w:spacing w:after="0"/>
              <w:jc w:val="center"/>
              <w:rPr>
                <w:rFonts w:asciiTheme="majorHAnsi" w:hAnsiTheme="majorHAnsi" w:cstheme="minorHAnsi"/>
                <w:b/>
                <w:sz w:val="20"/>
              </w:rPr>
            </w:pPr>
            <w:r w:rsidRPr="005A694F">
              <w:rPr>
                <w:rFonts w:asciiTheme="majorHAnsi" w:hAnsiTheme="majorHAnsi" w:cstheme="minorHAnsi"/>
                <w:b/>
                <w:sz w:val="20"/>
              </w:rPr>
              <w:t>→</w:t>
            </w:r>
          </w:p>
          <w:p w14:paraId="4DC3632F" w14:textId="0C0A19E8" w:rsidR="00846815" w:rsidRPr="005A694F" w:rsidRDefault="00846815" w:rsidP="00846815">
            <w:pPr>
              <w:pStyle w:val="Koptekst"/>
              <w:spacing w:after="0"/>
              <w:jc w:val="center"/>
              <w:rPr>
                <w:rFonts w:asciiTheme="majorHAnsi" w:hAnsiTheme="majorHAnsi" w:cstheme="minorHAnsi"/>
                <w:bCs/>
                <w:sz w:val="20"/>
              </w:rPr>
            </w:pPr>
            <w:r w:rsidRPr="005A694F">
              <w:rPr>
                <w:rFonts w:asciiTheme="majorHAnsi" w:hAnsiTheme="majorHAnsi" w:cstheme="minorHAnsi"/>
                <w:b/>
                <w:sz w:val="20"/>
              </w:rPr>
              <w:t>→</w:t>
            </w:r>
          </w:p>
          <w:p w14:paraId="69F09D80" w14:textId="5B5A58A9" w:rsidR="00846815" w:rsidRPr="005A694F" w:rsidRDefault="00846815" w:rsidP="00846815">
            <w:pPr>
              <w:pStyle w:val="Koptekst"/>
              <w:spacing w:after="0"/>
              <w:jc w:val="center"/>
              <w:rPr>
                <w:rFonts w:asciiTheme="majorHAnsi" w:hAnsiTheme="majorHAnsi" w:cstheme="minorHAnsi"/>
                <w:b/>
                <w:sz w:val="20"/>
              </w:rPr>
            </w:pPr>
            <w:r w:rsidRPr="005A694F">
              <w:rPr>
                <w:rFonts w:asciiTheme="majorHAnsi" w:hAnsiTheme="majorHAnsi" w:cstheme="minorHAnsi"/>
                <w:b/>
                <w:sz w:val="20"/>
              </w:rPr>
              <w:t>→</w:t>
            </w:r>
          </w:p>
        </w:tc>
      </w:tr>
      <w:tr w:rsidR="00846815" w:rsidRPr="005A694F" w14:paraId="0E180B2C" w14:textId="77777777" w:rsidTr="00504054">
        <w:trPr>
          <w:trHeight w:val="234"/>
        </w:trPr>
        <w:tc>
          <w:tcPr>
            <w:tcW w:w="1276" w:type="dxa"/>
            <w:shd w:val="clear" w:color="auto" w:fill="auto"/>
            <w:vAlign w:val="center"/>
          </w:tcPr>
          <w:p w14:paraId="7BE3F28F" w14:textId="18881277" w:rsidR="00846815" w:rsidRPr="005A694F" w:rsidRDefault="00846815" w:rsidP="00846815">
            <w:pPr>
              <w:pStyle w:val="Plattetekstinspringen3"/>
              <w:spacing w:after="0"/>
              <w:ind w:left="-69" w:right="73" w:firstLine="0"/>
              <w:jc w:val="right"/>
              <w:rPr>
                <w:rFonts w:asciiTheme="majorHAnsi" w:hAnsiTheme="majorHAnsi"/>
                <w:bCs/>
                <w:sz w:val="20"/>
              </w:rPr>
            </w:pPr>
            <w:r w:rsidRPr="005A694F">
              <w:rPr>
                <w:rFonts w:asciiTheme="majorHAnsi" w:hAnsiTheme="majorHAnsi"/>
                <w:b/>
                <w:bCs/>
                <w:sz w:val="20"/>
              </w:rPr>
              <w:t>Pays-Bas</w:t>
            </w:r>
          </w:p>
        </w:tc>
        <w:tc>
          <w:tcPr>
            <w:tcW w:w="2835" w:type="dxa"/>
            <w:gridSpan w:val="3"/>
            <w:shd w:val="clear" w:color="auto" w:fill="auto"/>
          </w:tcPr>
          <w:p w14:paraId="077DE9FA" w14:textId="77777777" w:rsidR="00846815" w:rsidRPr="005A694F" w:rsidRDefault="00846815" w:rsidP="00846815">
            <w:pPr>
              <w:pStyle w:val="Plattetekstinspringen3"/>
              <w:tabs>
                <w:tab w:val="left" w:pos="1064"/>
              </w:tabs>
              <w:spacing w:after="0"/>
              <w:ind w:left="0" w:firstLine="0"/>
              <w:jc w:val="right"/>
              <w:rPr>
                <w:rFonts w:asciiTheme="majorHAnsi" w:hAnsiTheme="majorHAnsi"/>
                <w:bCs/>
                <w:sz w:val="20"/>
                <w:lang w:val="de-DE"/>
              </w:rPr>
            </w:pPr>
            <w:r w:rsidRPr="005A694F">
              <w:rPr>
                <w:rFonts w:asciiTheme="majorHAnsi" w:hAnsiTheme="majorHAnsi"/>
                <w:sz w:val="20"/>
                <w:lang w:val="de-DE"/>
              </w:rPr>
              <w:t>NAO</w:t>
            </w:r>
            <w:r w:rsidRPr="005A694F">
              <w:rPr>
                <w:rFonts w:asciiTheme="majorHAnsi" w:hAnsiTheme="majorHAnsi"/>
                <w:b/>
                <w:bCs/>
                <w:sz w:val="20"/>
                <w:lang w:val="de-DE"/>
              </w:rPr>
              <w:t xml:space="preserve"> </w:t>
            </w:r>
            <w:r w:rsidRPr="005A694F">
              <w:rPr>
                <w:rFonts w:asciiTheme="majorHAnsi" w:hAnsiTheme="majorHAnsi"/>
                <w:bCs/>
                <w:sz w:val="20"/>
                <w:lang w:val="de-DE"/>
              </w:rPr>
              <w:t xml:space="preserve">Frites &gt;40 mm </w:t>
            </w:r>
            <w:proofErr w:type="spellStart"/>
            <w:r w:rsidRPr="005A694F">
              <w:rPr>
                <w:rFonts w:asciiTheme="majorHAnsi" w:hAnsiTheme="majorHAnsi"/>
                <w:bCs/>
                <w:sz w:val="20"/>
                <w:lang w:val="de-DE"/>
              </w:rPr>
              <w:t>NeBeDe</w:t>
            </w:r>
            <w:proofErr w:type="spellEnd"/>
          </w:p>
          <w:p w14:paraId="0485C5C9" w14:textId="77777777" w:rsidR="00846815" w:rsidRPr="005A694F" w:rsidRDefault="00846815" w:rsidP="00846815">
            <w:pPr>
              <w:pStyle w:val="Plattetekstinspringen3"/>
              <w:tabs>
                <w:tab w:val="left" w:pos="1064"/>
              </w:tabs>
              <w:spacing w:after="0"/>
              <w:ind w:left="0"/>
              <w:jc w:val="right"/>
              <w:rPr>
                <w:rFonts w:asciiTheme="majorHAnsi" w:hAnsiTheme="majorHAnsi"/>
                <w:bCs/>
                <w:sz w:val="20"/>
                <w:lang w:val="de-DE"/>
              </w:rPr>
            </w:pPr>
            <w:r w:rsidRPr="005A694F">
              <w:rPr>
                <w:rFonts w:asciiTheme="majorHAnsi" w:hAnsiTheme="majorHAnsi"/>
                <w:bCs/>
                <w:sz w:val="20"/>
                <w:lang w:val="de-DE"/>
              </w:rPr>
              <w:t>NAO Export</w:t>
            </w:r>
          </w:p>
          <w:p w14:paraId="6F32846E" w14:textId="0C275FB6" w:rsidR="00846815" w:rsidRPr="005A694F" w:rsidRDefault="00846815" w:rsidP="00846815">
            <w:pPr>
              <w:pStyle w:val="Plattetekstinspringen3"/>
              <w:tabs>
                <w:tab w:val="left" w:pos="1064"/>
              </w:tabs>
              <w:spacing w:after="0"/>
              <w:ind w:left="0"/>
              <w:jc w:val="right"/>
              <w:rPr>
                <w:rFonts w:asciiTheme="majorHAnsi" w:hAnsiTheme="majorHAnsi"/>
                <w:bCs/>
                <w:sz w:val="20"/>
              </w:rPr>
            </w:pPr>
            <w:r w:rsidRPr="005A694F">
              <w:rPr>
                <w:rFonts w:asciiTheme="majorHAnsi" w:hAnsiTheme="majorHAnsi"/>
                <w:bCs/>
                <w:sz w:val="20"/>
              </w:rPr>
              <w:t>NAO Pdt pour bétail GMP+</w:t>
            </w:r>
          </w:p>
        </w:tc>
        <w:tc>
          <w:tcPr>
            <w:tcW w:w="1701" w:type="dxa"/>
            <w:shd w:val="clear" w:color="auto" w:fill="auto"/>
          </w:tcPr>
          <w:p w14:paraId="01FF7FB8" w14:textId="77777777" w:rsidR="00846815" w:rsidRPr="005A694F" w:rsidRDefault="00846815" w:rsidP="00846815">
            <w:pPr>
              <w:pStyle w:val="Koptekst"/>
              <w:spacing w:after="0"/>
              <w:jc w:val="center"/>
              <w:rPr>
                <w:rFonts w:asciiTheme="majorHAnsi" w:hAnsiTheme="majorHAnsi" w:cstheme="minorHAnsi"/>
                <w:bCs/>
                <w:sz w:val="20"/>
              </w:rPr>
            </w:pPr>
            <w:r w:rsidRPr="005A694F">
              <w:rPr>
                <w:rFonts w:asciiTheme="majorHAnsi" w:hAnsiTheme="majorHAnsi" w:cstheme="minorHAnsi"/>
                <w:bCs/>
                <w:sz w:val="20"/>
              </w:rPr>
              <w:t>110,00 – 140,00</w:t>
            </w:r>
          </w:p>
          <w:p w14:paraId="41D371A3" w14:textId="77777777" w:rsidR="00846815" w:rsidRPr="005A694F" w:rsidRDefault="00846815" w:rsidP="00846815">
            <w:pPr>
              <w:pStyle w:val="Koptekst"/>
              <w:spacing w:after="0"/>
              <w:jc w:val="center"/>
              <w:rPr>
                <w:rFonts w:asciiTheme="majorHAnsi" w:hAnsiTheme="majorHAnsi" w:cstheme="minorHAnsi"/>
                <w:bCs/>
                <w:sz w:val="20"/>
              </w:rPr>
            </w:pPr>
            <w:r w:rsidRPr="005A694F">
              <w:rPr>
                <w:rFonts w:asciiTheme="majorHAnsi" w:hAnsiTheme="majorHAnsi" w:cstheme="minorHAnsi"/>
                <w:bCs/>
                <w:sz w:val="20"/>
              </w:rPr>
              <w:t>150,00 – 170,00</w:t>
            </w:r>
          </w:p>
          <w:p w14:paraId="6E765A83" w14:textId="67BB521B" w:rsidR="00846815" w:rsidRPr="005A694F" w:rsidRDefault="00846815" w:rsidP="00846815">
            <w:pPr>
              <w:pStyle w:val="Koptekst"/>
              <w:spacing w:after="0"/>
              <w:jc w:val="center"/>
              <w:rPr>
                <w:rFonts w:asciiTheme="majorHAnsi" w:hAnsiTheme="majorHAnsi"/>
                <w:bCs/>
                <w:sz w:val="20"/>
              </w:rPr>
            </w:pPr>
            <w:r w:rsidRPr="005A694F">
              <w:rPr>
                <w:rFonts w:asciiTheme="majorHAnsi" w:hAnsiTheme="majorHAnsi" w:cstheme="minorHAnsi"/>
                <w:bCs/>
                <w:sz w:val="20"/>
              </w:rPr>
              <w:t>20,00 – 45,00</w:t>
            </w:r>
          </w:p>
        </w:tc>
        <w:tc>
          <w:tcPr>
            <w:tcW w:w="1701" w:type="dxa"/>
            <w:shd w:val="clear" w:color="auto" w:fill="auto"/>
          </w:tcPr>
          <w:p w14:paraId="61B59901" w14:textId="77777777" w:rsidR="00846815" w:rsidRPr="005A694F" w:rsidRDefault="00846815" w:rsidP="00846815">
            <w:pPr>
              <w:pStyle w:val="Koptekst"/>
              <w:spacing w:after="0"/>
              <w:jc w:val="center"/>
              <w:rPr>
                <w:rFonts w:asciiTheme="majorHAnsi" w:hAnsiTheme="majorHAnsi" w:cstheme="minorHAnsi"/>
                <w:bCs/>
                <w:sz w:val="20"/>
              </w:rPr>
            </w:pPr>
            <w:r w:rsidRPr="005A694F">
              <w:rPr>
                <w:rFonts w:asciiTheme="majorHAnsi" w:hAnsiTheme="majorHAnsi" w:cstheme="minorHAnsi"/>
                <w:bCs/>
                <w:sz w:val="20"/>
              </w:rPr>
              <w:t>120,00 – 135,00</w:t>
            </w:r>
          </w:p>
          <w:p w14:paraId="0EBBA70A" w14:textId="77777777" w:rsidR="00846815" w:rsidRPr="005A694F" w:rsidRDefault="00846815" w:rsidP="00846815">
            <w:pPr>
              <w:pStyle w:val="Koptekst"/>
              <w:spacing w:after="0"/>
              <w:jc w:val="center"/>
              <w:rPr>
                <w:rFonts w:asciiTheme="majorHAnsi" w:hAnsiTheme="majorHAnsi" w:cstheme="minorHAnsi"/>
                <w:bCs/>
                <w:sz w:val="20"/>
              </w:rPr>
            </w:pPr>
            <w:r w:rsidRPr="005A694F">
              <w:rPr>
                <w:rFonts w:asciiTheme="majorHAnsi" w:hAnsiTheme="majorHAnsi" w:cstheme="minorHAnsi"/>
                <w:bCs/>
                <w:sz w:val="20"/>
              </w:rPr>
              <w:t>145,00 – 165,00</w:t>
            </w:r>
          </w:p>
          <w:p w14:paraId="39906891" w14:textId="5003DEC8" w:rsidR="00846815" w:rsidRPr="005A694F" w:rsidRDefault="00846815" w:rsidP="00846815">
            <w:pPr>
              <w:pStyle w:val="Koptekst"/>
              <w:spacing w:after="0"/>
              <w:jc w:val="center"/>
              <w:rPr>
                <w:rFonts w:asciiTheme="majorHAnsi" w:hAnsiTheme="majorHAnsi"/>
                <w:bCs/>
                <w:sz w:val="20"/>
              </w:rPr>
            </w:pPr>
            <w:r w:rsidRPr="005A694F">
              <w:rPr>
                <w:rFonts w:asciiTheme="majorHAnsi" w:hAnsiTheme="majorHAnsi" w:cstheme="minorHAnsi"/>
                <w:bCs/>
                <w:sz w:val="20"/>
              </w:rPr>
              <w:t>20,00 – 45,00</w:t>
            </w:r>
          </w:p>
        </w:tc>
        <w:tc>
          <w:tcPr>
            <w:tcW w:w="1701" w:type="dxa"/>
            <w:shd w:val="clear" w:color="auto" w:fill="auto"/>
          </w:tcPr>
          <w:p w14:paraId="7BC8ED81" w14:textId="77777777" w:rsidR="00846815" w:rsidRPr="005A694F" w:rsidRDefault="00846815" w:rsidP="00846815">
            <w:pPr>
              <w:pStyle w:val="Koptekst"/>
              <w:spacing w:after="0"/>
              <w:jc w:val="center"/>
              <w:rPr>
                <w:rFonts w:asciiTheme="majorHAnsi" w:hAnsiTheme="majorHAnsi" w:cstheme="minorHAnsi"/>
                <w:b/>
                <w:sz w:val="20"/>
              </w:rPr>
            </w:pPr>
            <w:r w:rsidRPr="005A694F">
              <w:rPr>
                <w:rFonts w:asciiTheme="majorHAnsi" w:hAnsiTheme="majorHAnsi" w:cstheme="minorHAnsi"/>
                <w:b/>
                <w:sz w:val="20"/>
              </w:rPr>
              <w:t>120,00 – 135,00</w:t>
            </w:r>
          </w:p>
          <w:p w14:paraId="42C62DD1" w14:textId="22069BAC" w:rsidR="00846815" w:rsidRPr="005A694F" w:rsidRDefault="00846815" w:rsidP="00846815">
            <w:pPr>
              <w:pStyle w:val="Koptekst"/>
              <w:spacing w:after="0"/>
              <w:jc w:val="center"/>
              <w:rPr>
                <w:rFonts w:asciiTheme="majorHAnsi" w:hAnsiTheme="majorHAnsi" w:cstheme="minorHAnsi"/>
                <w:b/>
                <w:sz w:val="20"/>
              </w:rPr>
            </w:pPr>
            <w:r w:rsidRPr="005A694F">
              <w:rPr>
                <w:rFonts w:asciiTheme="majorHAnsi" w:hAnsiTheme="majorHAnsi" w:cstheme="minorHAnsi"/>
                <w:b/>
                <w:sz w:val="20"/>
              </w:rPr>
              <w:t>1</w:t>
            </w:r>
            <w:r w:rsidR="00577DAE" w:rsidRPr="005A694F">
              <w:rPr>
                <w:rFonts w:asciiTheme="majorHAnsi" w:hAnsiTheme="majorHAnsi" w:cstheme="minorHAnsi"/>
                <w:b/>
                <w:sz w:val="20"/>
              </w:rPr>
              <w:t>50</w:t>
            </w:r>
            <w:r w:rsidRPr="005A694F">
              <w:rPr>
                <w:rFonts w:asciiTheme="majorHAnsi" w:hAnsiTheme="majorHAnsi" w:cstheme="minorHAnsi"/>
                <w:b/>
                <w:sz w:val="20"/>
              </w:rPr>
              <w:t>,00 – 16</w:t>
            </w:r>
            <w:r w:rsidR="00577DAE" w:rsidRPr="005A694F">
              <w:rPr>
                <w:rFonts w:asciiTheme="majorHAnsi" w:hAnsiTheme="majorHAnsi" w:cstheme="minorHAnsi"/>
                <w:b/>
                <w:sz w:val="20"/>
              </w:rPr>
              <w:t>0,</w:t>
            </w:r>
            <w:r w:rsidRPr="005A694F">
              <w:rPr>
                <w:rFonts w:asciiTheme="majorHAnsi" w:hAnsiTheme="majorHAnsi" w:cstheme="minorHAnsi"/>
                <w:b/>
                <w:sz w:val="20"/>
              </w:rPr>
              <w:t>00</w:t>
            </w:r>
          </w:p>
          <w:p w14:paraId="3B0DD971" w14:textId="11AC0F87" w:rsidR="00846815" w:rsidRPr="005A694F" w:rsidRDefault="00846815" w:rsidP="00846815">
            <w:pPr>
              <w:pStyle w:val="Koptekst"/>
              <w:spacing w:after="0"/>
              <w:jc w:val="center"/>
              <w:rPr>
                <w:rFonts w:asciiTheme="majorHAnsi" w:hAnsiTheme="majorHAnsi" w:cstheme="minorHAnsi"/>
                <w:b/>
                <w:sz w:val="20"/>
              </w:rPr>
            </w:pPr>
            <w:r w:rsidRPr="005A694F">
              <w:rPr>
                <w:rFonts w:asciiTheme="majorHAnsi" w:hAnsiTheme="majorHAnsi" w:cstheme="minorHAnsi"/>
                <w:b/>
                <w:sz w:val="20"/>
              </w:rPr>
              <w:t>20,00 – 45,00</w:t>
            </w:r>
          </w:p>
        </w:tc>
        <w:tc>
          <w:tcPr>
            <w:tcW w:w="1134" w:type="dxa"/>
            <w:shd w:val="clear" w:color="auto" w:fill="auto"/>
          </w:tcPr>
          <w:p w14:paraId="38E7D0F3" w14:textId="7768BDBC" w:rsidR="00846815" w:rsidRPr="005A694F" w:rsidRDefault="00577DAE" w:rsidP="00577DAE">
            <w:pPr>
              <w:pStyle w:val="Koptekst"/>
              <w:spacing w:after="0"/>
              <w:jc w:val="center"/>
              <w:rPr>
                <w:rFonts w:asciiTheme="majorHAnsi" w:hAnsiTheme="majorHAnsi" w:cstheme="minorHAnsi"/>
                <w:b/>
                <w:sz w:val="20"/>
              </w:rPr>
            </w:pPr>
            <w:r w:rsidRPr="005A694F">
              <w:rPr>
                <w:rFonts w:asciiTheme="majorHAnsi" w:hAnsiTheme="majorHAnsi" w:cstheme="minorHAnsi"/>
                <w:b/>
                <w:sz w:val="20"/>
              </w:rPr>
              <w:t>→</w:t>
            </w:r>
          </w:p>
          <w:p w14:paraId="74085B77" w14:textId="242C66DF" w:rsidR="00846815" w:rsidRPr="005A694F" w:rsidRDefault="00846815" w:rsidP="00846815">
            <w:pPr>
              <w:pStyle w:val="Koptekst"/>
              <w:spacing w:after="0"/>
              <w:jc w:val="center"/>
              <w:rPr>
                <w:rFonts w:asciiTheme="majorHAnsi" w:hAnsiTheme="majorHAnsi" w:cstheme="minorHAnsi"/>
                <w:b/>
                <w:sz w:val="20"/>
              </w:rPr>
            </w:pPr>
            <w:r w:rsidRPr="005A694F">
              <w:rPr>
                <w:rFonts w:asciiTheme="majorHAnsi" w:hAnsiTheme="majorHAnsi" w:cstheme="minorHAnsi"/>
                <w:b/>
                <w:sz w:val="20"/>
              </w:rPr>
              <w:t>→</w:t>
            </w:r>
          </w:p>
          <w:p w14:paraId="653DC76A" w14:textId="1B2B3D92" w:rsidR="00846815" w:rsidRPr="005A694F" w:rsidRDefault="00846815" w:rsidP="00846815">
            <w:pPr>
              <w:pStyle w:val="Koptekst"/>
              <w:spacing w:after="0"/>
              <w:jc w:val="center"/>
              <w:rPr>
                <w:rFonts w:asciiTheme="majorHAnsi" w:hAnsiTheme="majorHAnsi" w:cstheme="minorHAnsi"/>
                <w:b/>
                <w:sz w:val="20"/>
              </w:rPr>
            </w:pPr>
            <w:r w:rsidRPr="005A694F">
              <w:rPr>
                <w:rFonts w:asciiTheme="majorHAnsi" w:hAnsiTheme="majorHAnsi" w:cstheme="minorHAnsi"/>
                <w:b/>
                <w:sz w:val="20"/>
              </w:rPr>
              <w:t>→</w:t>
            </w:r>
          </w:p>
        </w:tc>
      </w:tr>
      <w:tr w:rsidR="00846815" w:rsidRPr="005A694F" w14:paraId="0758CC9F" w14:textId="77777777" w:rsidTr="00504054">
        <w:trPr>
          <w:trHeight w:val="234"/>
        </w:trPr>
        <w:tc>
          <w:tcPr>
            <w:tcW w:w="1276" w:type="dxa"/>
            <w:shd w:val="clear" w:color="auto" w:fill="auto"/>
            <w:vAlign w:val="center"/>
          </w:tcPr>
          <w:p w14:paraId="07F6C86A" w14:textId="0B43D78F" w:rsidR="00846815" w:rsidRPr="005A694F" w:rsidRDefault="00846815" w:rsidP="00846815">
            <w:pPr>
              <w:pStyle w:val="Plattetekstinspringen3"/>
              <w:spacing w:after="0"/>
              <w:ind w:left="-69" w:right="73" w:firstLine="0"/>
              <w:jc w:val="right"/>
              <w:rPr>
                <w:rFonts w:asciiTheme="majorHAnsi" w:hAnsiTheme="majorHAnsi"/>
                <w:b/>
                <w:bCs/>
                <w:sz w:val="20"/>
              </w:rPr>
            </w:pPr>
            <w:r w:rsidRPr="005A694F">
              <w:rPr>
                <w:rFonts w:asciiTheme="majorHAnsi" w:hAnsiTheme="majorHAnsi"/>
                <w:b/>
                <w:bCs/>
                <w:sz w:val="20"/>
              </w:rPr>
              <w:t>France</w:t>
            </w:r>
          </w:p>
        </w:tc>
        <w:tc>
          <w:tcPr>
            <w:tcW w:w="2835" w:type="dxa"/>
            <w:gridSpan w:val="3"/>
            <w:shd w:val="clear" w:color="auto" w:fill="auto"/>
          </w:tcPr>
          <w:p w14:paraId="424404E3" w14:textId="77777777" w:rsidR="00846815" w:rsidRPr="005A694F" w:rsidRDefault="00846815" w:rsidP="00846815">
            <w:pPr>
              <w:pStyle w:val="Plattetekstinspringen3"/>
              <w:tabs>
                <w:tab w:val="left" w:pos="1064"/>
              </w:tabs>
              <w:spacing w:after="0"/>
              <w:ind w:left="0" w:firstLine="0"/>
              <w:jc w:val="right"/>
              <w:rPr>
                <w:rFonts w:ascii="Comic Sans MS" w:hAnsi="Comic Sans MS"/>
                <w:bCs/>
                <w:sz w:val="20"/>
              </w:rPr>
            </w:pPr>
            <w:r w:rsidRPr="005A694F">
              <w:rPr>
                <w:rFonts w:ascii="Comic Sans MS" w:hAnsi="Comic Sans MS"/>
                <w:bCs/>
                <w:sz w:val="20"/>
              </w:rPr>
              <w:t xml:space="preserve">                 Fontane</w:t>
            </w:r>
          </w:p>
          <w:p w14:paraId="21734C26" w14:textId="432C95C3" w:rsidR="00846815" w:rsidRPr="005A694F" w:rsidRDefault="00846815" w:rsidP="00846815">
            <w:pPr>
              <w:pStyle w:val="Plattetekstinspringen3"/>
              <w:tabs>
                <w:tab w:val="left" w:pos="1064"/>
              </w:tabs>
              <w:spacing w:after="0"/>
              <w:ind w:left="0" w:firstLine="0"/>
              <w:jc w:val="right"/>
              <w:rPr>
                <w:rFonts w:asciiTheme="majorHAnsi" w:hAnsiTheme="majorHAnsi"/>
                <w:sz w:val="20"/>
                <w:lang w:val="de-DE"/>
              </w:rPr>
            </w:pPr>
            <w:r w:rsidRPr="005A694F">
              <w:rPr>
                <w:rFonts w:ascii="Comic Sans MS" w:hAnsi="Comic Sans MS"/>
                <w:bCs/>
                <w:sz w:val="20"/>
              </w:rPr>
              <w:t>Autres variétés industrie</w:t>
            </w:r>
          </w:p>
        </w:tc>
        <w:tc>
          <w:tcPr>
            <w:tcW w:w="1701" w:type="dxa"/>
            <w:shd w:val="clear" w:color="auto" w:fill="auto"/>
          </w:tcPr>
          <w:p w14:paraId="273655E0" w14:textId="77777777" w:rsidR="00846815" w:rsidRPr="005A694F" w:rsidRDefault="00846815" w:rsidP="00846815">
            <w:pPr>
              <w:pStyle w:val="Koptekst"/>
              <w:spacing w:after="0"/>
              <w:jc w:val="center"/>
              <w:rPr>
                <w:rFonts w:asciiTheme="majorHAnsi" w:hAnsiTheme="majorHAnsi" w:cstheme="minorHAnsi"/>
                <w:bCs/>
                <w:sz w:val="20"/>
              </w:rPr>
            </w:pPr>
            <w:r w:rsidRPr="005A694F">
              <w:rPr>
                <w:rFonts w:asciiTheme="majorHAnsi" w:hAnsiTheme="majorHAnsi" w:cstheme="minorHAnsi"/>
                <w:bCs/>
                <w:sz w:val="20"/>
              </w:rPr>
              <w:t>120,00</w:t>
            </w:r>
          </w:p>
          <w:p w14:paraId="5F3D05C6" w14:textId="6A8943F8" w:rsidR="00846815" w:rsidRPr="005A694F" w:rsidRDefault="00846815" w:rsidP="00846815">
            <w:pPr>
              <w:pStyle w:val="Koptekst"/>
              <w:spacing w:after="0"/>
              <w:jc w:val="center"/>
              <w:rPr>
                <w:rFonts w:asciiTheme="majorHAnsi" w:hAnsiTheme="majorHAnsi" w:cstheme="minorHAnsi"/>
                <w:bCs/>
                <w:sz w:val="20"/>
              </w:rPr>
            </w:pPr>
            <w:r w:rsidRPr="005A694F">
              <w:rPr>
                <w:rFonts w:asciiTheme="majorHAnsi" w:hAnsiTheme="majorHAnsi" w:cstheme="minorHAnsi"/>
                <w:bCs/>
                <w:sz w:val="20"/>
              </w:rPr>
              <w:t>120,00 – 130,00</w:t>
            </w:r>
          </w:p>
        </w:tc>
        <w:tc>
          <w:tcPr>
            <w:tcW w:w="1701" w:type="dxa"/>
            <w:shd w:val="clear" w:color="auto" w:fill="auto"/>
          </w:tcPr>
          <w:p w14:paraId="66AD7F15" w14:textId="77777777" w:rsidR="00846815" w:rsidRPr="005A694F" w:rsidRDefault="00846815" w:rsidP="00846815">
            <w:pPr>
              <w:pStyle w:val="Koptekst"/>
              <w:spacing w:after="0"/>
              <w:jc w:val="center"/>
              <w:rPr>
                <w:rFonts w:asciiTheme="majorHAnsi" w:hAnsiTheme="majorHAnsi" w:cstheme="minorHAnsi"/>
                <w:bCs/>
                <w:sz w:val="20"/>
              </w:rPr>
            </w:pPr>
            <w:r w:rsidRPr="005A694F">
              <w:rPr>
                <w:rFonts w:asciiTheme="majorHAnsi" w:hAnsiTheme="majorHAnsi" w:cstheme="minorHAnsi"/>
                <w:bCs/>
                <w:sz w:val="20"/>
              </w:rPr>
              <w:t>120,00 – 130,00</w:t>
            </w:r>
          </w:p>
          <w:p w14:paraId="43137112" w14:textId="28F13A5F" w:rsidR="00846815" w:rsidRPr="005A694F" w:rsidRDefault="00846815" w:rsidP="00846815">
            <w:pPr>
              <w:pStyle w:val="Koptekst"/>
              <w:spacing w:after="0"/>
              <w:jc w:val="center"/>
              <w:rPr>
                <w:rFonts w:asciiTheme="majorHAnsi" w:hAnsiTheme="majorHAnsi" w:cstheme="minorHAnsi"/>
                <w:bCs/>
                <w:sz w:val="20"/>
              </w:rPr>
            </w:pPr>
            <w:r w:rsidRPr="005A694F">
              <w:rPr>
                <w:rFonts w:asciiTheme="majorHAnsi" w:hAnsiTheme="majorHAnsi" w:cstheme="minorHAnsi"/>
                <w:bCs/>
                <w:sz w:val="20"/>
              </w:rPr>
              <w:t xml:space="preserve">120,00 </w:t>
            </w:r>
          </w:p>
        </w:tc>
        <w:tc>
          <w:tcPr>
            <w:tcW w:w="1701" w:type="dxa"/>
            <w:shd w:val="clear" w:color="auto" w:fill="auto"/>
          </w:tcPr>
          <w:p w14:paraId="57534627" w14:textId="77777777" w:rsidR="00846815" w:rsidRDefault="00077272" w:rsidP="00846815">
            <w:pPr>
              <w:pStyle w:val="Koptekst"/>
              <w:spacing w:after="0"/>
              <w:jc w:val="center"/>
              <w:rPr>
                <w:rFonts w:asciiTheme="majorHAnsi" w:hAnsiTheme="majorHAnsi" w:cstheme="minorHAnsi"/>
                <w:b/>
                <w:sz w:val="20"/>
              </w:rPr>
            </w:pPr>
            <w:r>
              <w:rPr>
                <w:rFonts w:asciiTheme="majorHAnsi" w:hAnsiTheme="majorHAnsi" w:cstheme="minorHAnsi"/>
                <w:b/>
                <w:sz w:val="20"/>
              </w:rPr>
              <w:t>120,00</w:t>
            </w:r>
          </w:p>
          <w:p w14:paraId="5BE587D8" w14:textId="29345702" w:rsidR="00077272" w:rsidRPr="005A694F" w:rsidRDefault="00077272" w:rsidP="00846815">
            <w:pPr>
              <w:pStyle w:val="Koptekst"/>
              <w:spacing w:after="0"/>
              <w:jc w:val="center"/>
              <w:rPr>
                <w:rFonts w:asciiTheme="majorHAnsi" w:hAnsiTheme="majorHAnsi" w:cstheme="minorHAnsi"/>
                <w:b/>
                <w:sz w:val="20"/>
              </w:rPr>
            </w:pPr>
            <w:r>
              <w:rPr>
                <w:rFonts w:asciiTheme="majorHAnsi" w:hAnsiTheme="majorHAnsi" w:cstheme="minorHAnsi"/>
                <w:b/>
                <w:sz w:val="20"/>
              </w:rPr>
              <w:t>120,00 – 130,00</w:t>
            </w:r>
          </w:p>
        </w:tc>
        <w:tc>
          <w:tcPr>
            <w:tcW w:w="1134" w:type="dxa"/>
            <w:shd w:val="clear" w:color="auto" w:fill="auto"/>
          </w:tcPr>
          <w:p w14:paraId="2D58A9D0" w14:textId="441B744F" w:rsidR="00846815" w:rsidRPr="005A694F" w:rsidRDefault="00846815" w:rsidP="00846815">
            <w:pPr>
              <w:pStyle w:val="Koptekst"/>
              <w:spacing w:after="0"/>
              <w:jc w:val="center"/>
              <w:rPr>
                <w:rFonts w:asciiTheme="majorHAnsi" w:hAnsiTheme="majorHAnsi" w:cstheme="minorHAnsi"/>
                <w:b/>
                <w:sz w:val="20"/>
              </w:rPr>
            </w:pPr>
            <w:r w:rsidRPr="005A694F">
              <w:rPr>
                <w:rFonts w:asciiTheme="majorHAnsi" w:hAnsiTheme="majorHAnsi" w:cstheme="minorHAnsi"/>
                <w:b/>
                <w:sz w:val="20"/>
              </w:rPr>
              <w:t>→</w:t>
            </w:r>
          </w:p>
          <w:p w14:paraId="0F994E2D" w14:textId="27E0C5D2" w:rsidR="00846815" w:rsidRPr="005A694F" w:rsidRDefault="00846815" w:rsidP="00846815">
            <w:pPr>
              <w:pStyle w:val="Koptekst"/>
              <w:spacing w:after="0"/>
              <w:jc w:val="center"/>
              <w:rPr>
                <w:rFonts w:asciiTheme="majorHAnsi" w:hAnsiTheme="majorHAnsi" w:cstheme="minorHAnsi"/>
                <w:b/>
                <w:sz w:val="20"/>
              </w:rPr>
            </w:pPr>
            <w:r w:rsidRPr="005A694F">
              <w:rPr>
                <w:rFonts w:asciiTheme="majorHAnsi" w:hAnsiTheme="majorHAnsi" w:cstheme="minorHAnsi"/>
                <w:b/>
                <w:sz w:val="20"/>
              </w:rPr>
              <w:t>→</w:t>
            </w:r>
          </w:p>
        </w:tc>
      </w:tr>
      <w:tr w:rsidR="00846815" w:rsidRPr="005A694F" w14:paraId="51616418" w14:textId="77777777" w:rsidTr="00504054">
        <w:trPr>
          <w:trHeight w:val="376"/>
        </w:trPr>
        <w:tc>
          <w:tcPr>
            <w:tcW w:w="1276" w:type="dxa"/>
            <w:shd w:val="clear" w:color="auto" w:fill="auto"/>
            <w:vAlign w:val="center"/>
          </w:tcPr>
          <w:p w14:paraId="18D6FBD7" w14:textId="5941B8A4" w:rsidR="00846815" w:rsidRPr="005A694F" w:rsidRDefault="00846815" w:rsidP="00846815">
            <w:pPr>
              <w:pStyle w:val="Plattetekstinspringen3"/>
              <w:tabs>
                <w:tab w:val="left" w:pos="2760"/>
              </w:tabs>
              <w:spacing w:after="0"/>
              <w:ind w:left="0" w:right="73"/>
              <w:jc w:val="right"/>
              <w:rPr>
                <w:rFonts w:asciiTheme="majorHAnsi" w:hAnsiTheme="majorHAnsi"/>
                <w:bCs/>
                <w:noProof/>
                <w:sz w:val="20"/>
              </w:rPr>
            </w:pPr>
            <w:r w:rsidRPr="005A694F">
              <w:rPr>
                <w:rFonts w:asciiTheme="majorHAnsi" w:hAnsiTheme="majorHAnsi"/>
                <w:b/>
                <w:bCs/>
                <w:noProof/>
                <w:sz w:val="20"/>
              </w:rPr>
              <w:t>Allemagne</w:t>
            </w:r>
          </w:p>
        </w:tc>
        <w:tc>
          <w:tcPr>
            <w:tcW w:w="2835" w:type="dxa"/>
            <w:gridSpan w:val="3"/>
            <w:shd w:val="clear" w:color="auto" w:fill="auto"/>
          </w:tcPr>
          <w:p w14:paraId="54B45C6D" w14:textId="77777777" w:rsidR="00846815" w:rsidRPr="005A694F" w:rsidRDefault="00846815" w:rsidP="00846815">
            <w:pPr>
              <w:pStyle w:val="Plattetekstinspringen3"/>
              <w:tabs>
                <w:tab w:val="left" w:pos="2760"/>
              </w:tabs>
              <w:spacing w:after="0"/>
              <w:ind w:left="0"/>
              <w:jc w:val="right"/>
              <w:rPr>
                <w:rFonts w:asciiTheme="majorHAnsi" w:hAnsiTheme="majorHAnsi"/>
                <w:bCs/>
                <w:sz w:val="20"/>
              </w:rPr>
            </w:pPr>
            <w:proofErr w:type="spellStart"/>
            <w:r w:rsidRPr="005A694F">
              <w:rPr>
                <w:rFonts w:asciiTheme="majorHAnsi" w:hAnsiTheme="majorHAnsi"/>
                <w:bCs/>
                <w:sz w:val="20"/>
              </w:rPr>
              <w:t>Zorba</w:t>
            </w:r>
            <w:proofErr w:type="spellEnd"/>
          </w:p>
          <w:p w14:paraId="7CFD574F" w14:textId="77777777" w:rsidR="00846815" w:rsidRPr="005A694F" w:rsidRDefault="00846815" w:rsidP="00846815">
            <w:pPr>
              <w:pStyle w:val="Plattetekstinspringen3"/>
              <w:tabs>
                <w:tab w:val="left" w:pos="2760"/>
              </w:tabs>
              <w:spacing w:after="0"/>
              <w:ind w:left="0"/>
              <w:jc w:val="right"/>
              <w:rPr>
                <w:rFonts w:asciiTheme="majorHAnsi" w:hAnsiTheme="majorHAnsi"/>
                <w:bCs/>
                <w:sz w:val="20"/>
              </w:rPr>
            </w:pPr>
            <w:proofErr w:type="spellStart"/>
            <w:r w:rsidRPr="005A694F">
              <w:rPr>
                <w:rFonts w:asciiTheme="majorHAnsi" w:hAnsiTheme="majorHAnsi"/>
                <w:bCs/>
                <w:sz w:val="20"/>
              </w:rPr>
              <w:t>Innovator</w:t>
            </w:r>
            <w:proofErr w:type="spellEnd"/>
          </w:p>
          <w:p w14:paraId="12DD72A1" w14:textId="23C44A7A" w:rsidR="00846815" w:rsidRPr="005A694F" w:rsidRDefault="00846815" w:rsidP="00846815">
            <w:pPr>
              <w:pStyle w:val="Plattetekstinspringen3"/>
              <w:tabs>
                <w:tab w:val="left" w:pos="2760"/>
              </w:tabs>
              <w:spacing w:after="0"/>
              <w:ind w:left="0"/>
              <w:jc w:val="right"/>
              <w:rPr>
                <w:rFonts w:asciiTheme="majorHAnsi" w:hAnsiTheme="majorHAnsi"/>
                <w:bCs/>
                <w:noProof/>
                <w:sz w:val="20"/>
              </w:rPr>
            </w:pPr>
            <w:r w:rsidRPr="005A694F">
              <w:rPr>
                <w:rFonts w:asciiTheme="majorHAnsi" w:hAnsiTheme="majorHAnsi"/>
                <w:bCs/>
                <w:sz w:val="20"/>
              </w:rPr>
              <w:t>Fontane / Challenger</w:t>
            </w:r>
          </w:p>
        </w:tc>
        <w:tc>
          <w:tcPr>
            <w:tcW w:w="1701" w:type="dxa"/>
            <w:shd w:val="clear" w:color="auto" w:fill="auto"/>
          </w:tcPr>
          <w:p w14:paraId="7AE12836" w14:textId="77777777" w:rsidR="00846815" w:rsidRPr="005A694F" w:rsidRDefault="00846815" w:rsidP="00846815">
            <w:pPr>
              <w:pStyle w:val="Koptekst"/>
              <w:spacing w:after="0"/>
              <w:jc w:val="center"/>
              <w:rPr>
                <w:rFonts w:asciiTheme="majorHAnsi" w:hAnsiTheme="majorHAnsi" w:cstheme="minorHAnsi"/>
                <w:bCs/>
                <w:sz w:val="20"/>
              </w:rPr>
            </w:pPr>
            <w:r w:rsidRPr="005A694F">
              <w:rPr>
                <w:rFonts w:asciiTheme="majorHAnsi" w:hAnsiTheme="majorHAnsi" w:cstheme="minorHAnsi"/>
                <w:bCs/>
                <w:sz w:val="20"/>
              </w:rPr>
              <w:t>120,00</w:t>
            </w:r>
          </w:p>
          <w:p w14:paraId="2AD098A1" w14:textId="77777777" w:rsidR="00846815" w:rsidRPr="005A694F" w:rsidRDefault="00846815" w:rsidP="00846815">
            <w:pPr>
              <w:pStyle w:val="Koptekst"/>
              <w:spacing w:after="0"/>
              <w:jc w:val="center"/>
              <w:rPr>
                <w:rFonts w:asciiTheme="majorHAnsi" w:hAnsiTheme="majorHAnsi" w:cstheme="minorHAnsi"/>
                <w:bCs/>
                <w:sz w:val="20"/>
              </w:rPr>
            </w:pPr>
            <w:r w:rsidRPr="005A694F">
              <w:rPr>
                <w:rFonts w:asciiTheme="majorHAnsi" w:hAnsiTheme="majorHAnsi" w:cstheme="minorHAnsi"/>
                <w:bCs/>
                <w:sz w:val="20"/>
              </w:rPr>
              <w:t>130,00</w:t>
            </w:r>
          </w:p>
          <w:p w14:paraId="5414AE3E" w14:textId="1F7C1974" w:rsidR="00846815" w:rsidRPr="005A694F" w:rsidRDefault="00846815" w:rsidP="00846815">
            <w:pPr>
              <w:spacing w:after="0"/>
              <w:jc w:val="center"/>
              <w:rPr>
                <w:rFonts w:asciiTheme="majorHAnsi" w:hAnsiTheme="majorHAnsi"/>
                <w:bCs/>
                <w:sz w:val="20"/>
              </w:rPr>
            </w:pPr>
            <w:r w:rsidRPr="005A694F">
              <w:rPr>
                <w:rFonts w:asciiTheme="majorHAnsi" w:hAnsiTheme="majorHAnsi" w:cstheme="minorHAnsi"/>
                <w:bCs/>
                <w:sz w:val="20"/>
              </w:rPr>
              <w:t>120,00</w:t>
            </w:r>
          </w:p>
        </w:tc>
        <w:tc>
          <w:tcPr>
            <w:tcW w:w="1701" w:type="dxa"/>
            <w:shd w:val="clear" w:color="auto" w:fill="auto"/>
          </w:tcPr>
          <w:p w14:paraId="6E129DE3" w14:textId="36A44F95" w:rsidR="005340C6" w:rsidRPr="005A694F" w:rsidRDefault="005A694F" w:rsidP="005340C6">
            <w:pPr>
              <w:pStyle w:val="Koptekst"/>
              <w:spacing w:after="0"/>
              <w:jc w:val="center"/>
              <w:rPr>
                <w:rFonts w:asciiTheme="majorHAnsi" w:hAnsiTheme="majorHAnsi" w:cstheme="minorHAnsi"/>
                <w:b/>
                <w:sz w:val="20"/>
              </w:rPr>
            </w:pPr>
            <w:r>
              <w:rPr>
                <w:rFonts w:asciiTheme="majorHAnsi" w:hAnsiTheme="majorHAnsi" w:cstheme="minorHAnsi"/>
                <w:b/>
                <w:sz w:val="20"/>
              </w:rPr>
              <w:t>Non coté</w:t>
            </w:r>
          </w:p>
          <w:p w14:paraId="5B3FFD7B" w14:textId="77777777" w:rsidR="005340C6" w:rsidRPr="005A694F" w:rsidRDefault="005340C6" w:rsidP="005340C6">
            <w:pPr>
              <w:pStyle w:val="Koptekst"/>
              <w:spacing w:after="0"/>
              <w:jc w:val="center"/>
              <w:rPr>
                <w:rFonts w:asciiTheme="majorHAnsi" w:hAnsiTheme="majorHAnsi" w:cstheme="minorHAnsi"/>
                <w:b/>
                <w:sz w:val="20"/>
              </w:rPr>
            </w:pPr>
            <w:r w:rsidRPr="005A694F">
              <w:rPr>
                <w:rFonts w:asciiTheme="majorHAnsi" w:hAnsiTheme="majorHAnsi" w:cstheme="minorHAnsi"/>
                <w:b/>
                <w:sz w:val="20"/>
              </w:rPr>
              <w:t>130,00</w:t>
            </w:r>
          </w:p>
          <w:p w14:paraId="62F099AF" w14:textId="26EFB2DA" w:rsidR="00846815" w:rsidRPr="005A694F" w:rsidRDefault="005340C6" w:rsidP="005340C6">
            <w:pPr>
              <w:pStyle w:val="Koptekst"/>
              <w:spacing w:after="0"/>
              <w:jc w:val="center"/>
              <w:rPr>
                <w:rFonts w:asciiTheme="majorHAnsi" w:hAnsiTheme="majorHAnsi" w:cstheme="minorHAnsi"/>
                <w:bCs/>
                <w:sz w:val="20"/>
              </w:rPr>
            </w:pPr>
            <w:r w:rsidRPr="005A694F">
              <w:rPr>
                <w:rFonts w:asciiTheme="majorHAnsi" w:hAnsiTheme="majorHAnsi" w:cstheme="minorHAnsi"/>
                <w:b/>
                <w:sz w:val="20"/>
              </w:rPr>
              <w:t>120,00</w:t>
            </w:r>
          </w:p>
        </w:tc>
        <w:tc>
          <w:tcPr>
            <w:tcW w:w="1701" w:type="dxa"/>
            <w:shd w:val="clear" w:color="auto" w:fill="auto"/>
          </w:tcPr>
          <w:p w14:paraId="5D00D160" w14:textId="1F244F60" w:rsidR="00846815" w:rsidRPr="005A694F" w:rsidRDefault="005A694F" w:rsidP="00846815">
            <w:pPr>
              <w:pStyle w:val="Koptekst"/>
              <w:spacing w:after="0"/>
              <w:jc w:val="center"/>
              <w:rPr>
                <w:rFonts w:asciiTheme="majorHAnsi" w:hAnsiTheme="majorHAnsi" w:cstheme="minorHAnsi"/>
                <w:bCs/>
                <w:sz w:val="20"/>
              </w:rPr>
            </w:pPr>
            <w:r>
              <w:rPr>
                <w:rFonts w:asciiTheme="majorHAnsi" w:hAnsiTheme="majorHAnsi" w:cstheme="minorHAnsi"/>
                <w:bCs/>
                <w:sz w:val="20"/>
              </w:rPr>
              <w:t>-</w:t>
            </w:r>
          </w:p>
          <w:p w14:paraId="1D674C45" w14:textId="77777777" w:rsidR="00846815" w:rsidRPr="005A694F" w:rsidRDefault="00846815" w:rsidP="00846815">
            <w:pPr>
              <w:pStyle w:val="Koptekst"/>
              <w:spacing w:after="0"/>
              <w:jc w:val="center"/>
              <w:rPr>
                <w:rFonts w:asciiTheme="majorHAnsi" w:hAnsiTheme="majorHAnsi" w:cstheme="minorHAnsi"/>
                <w:bCs/>
                <w:sz w:val="20"/>
              </w:rPr>
            </w:pPr>
            <w:r w:rsidRPr="005A694F">
              <w:rPr>
                <w:rFonts w:asciiTheme="majorHAnsi" w:hAnsiTheme="majorHAnsi" w:cstheme="minorHAnsi"/>
                <w:bCs/>
                <w:sz w:val="20"/>
              </w:rPr>
              <w:t>-</w:t>
            </w:r>
          </w:p>
          <w:p w14:paraId="5F773D7B" w14:textId="1EE5C364" w:rsidR="00846815" w:rsidRPr="005A694F" w:rsidRDefault="00846815" w:rsidP="00846815">
            <w:pPr>
              <w:pStyle w:val="Koptekst"/>
              <w:spacing w:after="0"/>
              <w:jc w:val="center"/>
              <w:rPr>
                <w:rFonts w:asciiTheme="majorHAnsi" w:hAnsiTheme="majorHAnsi" w:cstheme="minorHAnsi"/>
                <w:bCs/>
                <w:sz w:val="20"/>
              </w:rPr>
            </w:pPr>
            <w:r w:rsidRPr="005A694F">
              <w:rPr>
                <w:rFonts w:asciiTheme="majorHAnsi" w:hAnsiTheme="majorHAnsi" w:cstheme="minorHAnsi"/>
                <w:bCs/>
                <w:sz w:val="20"/>
              </w:rPr>
              <w:t>-</w:t>
            </w:r>
          </w:p>
        </w:tc>
        <w:tc>
          <w:tcPr>
            <w:tcW w:w="1134" w:type="dxa"/>
            <w:shd w:val="clear" w:color="auto" w:fill="auto"/>
          </w:tcPr>
          <w:p w14:paraId="28E91209" w14:textId="3C3A9330" w:rsidR="00846815" w:rsidRPr="005A694F" w:rsidRDefault="005A694F" w:rsidP="00846815">
            <w:pPr>
              <w:pStyle w:val="Koptekst"/>
              <w:spacing w:after="0"/>
              <w:jc w:val="center"/>
              <w:rPr>
                <w:rFonts w:asciiTheme="majorHAnsi" w:hAnsiTheme="majorHAnsi" w:cstheme="minorHAnsi"/>
                <w:bCs/>
                <w:sz w:val="20"/>
              </w:rPr>
            </w:pPr>
            <w:r w:rsidRPr="005A694F">
              <w:rPr>
                <w:rFonts w:asciiTheme="majorHAnsi" w:hAnsiTheme="majorHAnsi" w:cstheme="minorHAnsi"/>
                <w:bCs/>
                <w:sz w:val="20"/>
              </w:rPr>
              <w:t>-</w:t>
            </w:r>
          </w:p>
          <w:p w14:paraId="024E341B" w14:textId="2DF0F0DA" w:rsidR="00846815" w:rsidRPr="005A694F" w:rsidRDefault="00846815" w:rsidP="00846815">
            <w:pPr>
              <w:pStyle w:val="Koptekst"/>
              <w:spacing w:after="0"/>
              <w:jc w:val="center"/>
              <w:rPr>
                <w:rFonts w:asciiTheme="majorHAnsi" w:hAnsiTheme="majorHAnsi" w:cstheme="minorHAnsi"/>
                <w:b/>
                <w:sz w:val="20"/>
              </w:rPr>
            </w:pPr>
            <w:r w:rsidRPr="005A694F">
              <w:rPr>
                <w:rFonts w:asciiTheme="majorHAnsi" w:hAnsiTheme="majorHAnsi" w:cstheme="minorHAnsi"/>
                <w:bCs/>
                <w:sz w:val="20"/>
              </w:rPr>
              <w:t>→</w:t>
            </w:r>
          </w:p>
          <w:p w14:paraId="3203A86E" w14:textId="14B1CD12" w:rsidR="00846815" w:rsidRPr="005A694F" w:rsidRDefault="00846815" w:rsidP="00846815">
            <w:pPr>
              <w:pStyle w:val="Koptekst"/>
              <w:spacing w:after="0"/>
              <w:jc w:val="center"/>
              <w:rPr>
                <w:rFonts w:asciiTheme="majorHAnsi" w:hAnsiTheme="majorHAnsi" w:cstheme="minorHAnsi"/>
                <w:bCs/>
                <w:sz w:val="20"/>
              </w:rPr>
            </w:pPr>
            <w:r w:rsidRPr="005A694F">
              <w:rPr>
                <w:rFonts w:asciiTheme="majorHAnsi" w:hAnsiTheme="majorHAnsi" w:cstheme="minorHAnsi"/>
                <w:bCs/>
                <w:sz w:val="20"/>
              </w:rPr>
              <w:t>→</w:t>
            </w:r>
          </w:p>
        </w:tc>
      </w:tr>
      <w:tr w:rsidR="00072571" w:rsidRPr="005A694F" w14:paraId="5AA56ACF" w14:textId="77777777" w:rsidTr="00504054">
        <w:tblPrEx>
          <w:tblCellMar>
            <w:left w:w="108" w:type="dxa"/>
            <w:right w:w="108" w:type="dxa"/>
          </w:tblCellMar>
        </w:tblPrEx>
        <w:tc>
          <w:tcPr>
            <w:tcW w:w="2694" w:type="dxa"/>
            <w:gridSpan w:val="3"/>
            <w:shd w:val="clear" w:color="auto" w:fill="auto"/>
            <w:vAlign w:val="center"/>
          </w:tcPr>
          <w:p w14:paraId="29AEFF9A" w14:textId="77777777" w:rsidR="00072571" w:rsidRPr="005A694F" w:rsidRDefault="00072571" w:rsidP="00072571">
            <w:pPr>
              <w:spacing w:after="0"/>
              <w:rPr>
                <w:rFonts w:asciiTheme="majorHAnsi" w:hAnsiTheme="majorHAnsi"/>
                <w:i/>
                <w:sz w:val="18"/>
                <w:szCs w:val="18"/>
              </w:rPr>
            </w:pPr>
            <w:r w:rsidRPr="005A694F">
              <w:rPr>
                <w:rFonts w:asciiTheme="majorHAnsi" w:hAnsiTheme="majorHAnsi"/>
                <w:i/>
                <w:sz w:val="18"/>
                <w:szCs w:val="18"/>
              </w:rPr>
              <w:t>Belgique (</w:t>
            </w:r>
            <w:proofErr w:type="spellStart"/>
            <w:r w:rsidRPr="005A694F">
              <w:rPr>
                <w:rFonts w:asciiTheme="majorHAnsi" w:hAnsiTheme="majorHAnsi"/>
                <w:i/>
                <w:sz w:val="18"/>
                <w:szCs w:val="18"/>
              </w:rPr>
              <w:t>Fiwap</w:t>
            </w:r>
            <w:proofErr w:type="spellEnd"/>
            <w:r w:rsidRPr="005A694F">
              <w:rPr>
                <w:rFonts w:asciiTheme="majorHAnsi" w:hAnsiTheme="majorHAnsi"/>
                <w:i/>
                <w:sz w:val="18"/>
                <w:szCs w:val="18"/>
              </w:rPr>
              <w:t>/PCA)</w:t>
            </w:r>
          </w:p>
        </w:tc>
        <w:tc>
          <w:tcPr>
            <w:tcW w:w="7654" w:type="dxa"/>
            <w:gridSpan w:val="5"/>
            <w:shd w:val="clear" w:color="auto" w:fill="auto"/>
            <w:vAlign w:val="center"/>
          </w:tcPr>
          <w:p w14:paraId="64097A4B" w14:textId="44D71F88" w:rsidR="00072571" w:rsidRPr="005A694F" w:rsidRDefault="00072571" w:rsidP="00072571">
            <w:pPr>
              <w:tabs>
                <w:tab w:val="left" w:pos="1631"/>
              </w:tabs>
              <w:spacing w:after="0"/>
              <w:rPr>
                <w:rFonts w:asciiTheme="majorHAnsi" w:hAnsiTheme="majorHAnsi"/>
                <w:i/>
                <w:sz w:val="18"/>
                <w:szCs w:val="18"/>
              </w:rPr>
            </w:pPr>
            <w:r w:rsidRPr="005A694F">
              <w:rPr>
                <w:rFonts w:asciiTheme="majorHAnsi" w:hAnsiTheme="majorHAnsi"/>
                <w:i/>
                <w:sz w:val="18"/>
                <w:szCs w:val="18"/>
              </w:rPr>
              <w:t xml:space="preserve">Hâtives : tout venant </w:t>
            </w:r>
            <w:smartTag w:uri="urn:schemas-microsoft-com:office:smarttags" w:element="metricconverter">
              <w:smartTagPr>
                <w:attr w:name="ProductID" w:val="35 mm"/>
              </w:smartTagPr>
              <w:r w:rsidRPr="005A694F">
                <w:rPr>
                  <w:rFonts w:asciiTheme="majorHAnsi" w:hAnsiTheme="majorHAnsi"/>
                  <w:i/>
                  <w:sz w:val="18"/>
                  <w:szCs w:val="18"/>
                </w:rPr>
                <w:t>35 mm</w:t>
              </w:r>
            </w:smartTag>
            <w:r w:rsidRPr="005A694F">
              <w:rPr>
                <w:rFonts w:asciiTheme="majorHAnsi" w:hAnsiTheme="majorHAnsi"/>
                <w:i/>
                <w:sz w:val="18"/>
                <w:szCs w:val="18"/>
              </w:rPr>
              <w:t xml:space="preserve"> +, </w:t>
            </w:r>
            <w:proofErr w:type="spellStart"/>
            <w:r w:rsidRPr="005A694F">
              <w:rPr>
                <w:rFonts w:asciiTheme="majorHAnsi" w:hAnsiTheme="majorHAnsi"/>
                <w:i/>
                <w:sz w:val="18"/>
                <w:szCs w:val="18"/>
              </w:rPr>
              <w:t>fritable</w:t>
            </w:r>
            <w:proofErr w:type="spellEnd"/>
            <w:r w:rsidRPr="005A694F">
              <w:rPr>
                <w:rFonts w:asciiTheme="majorHAnsi" w:hAnsiTheme="majorHAnsi"/>
                <w:i/>
                <w:sz w:val="18"/>
                <w:szCs w:val="18"/>
              </w:rPr>
              <w:t xml:space="preserve">, vrac, départ, min 60 % </w:t>
            </w:r>
            <w:smartTag w:uri="urn:schemas-microsoft-com:office:smarttags" w:element="metricconverter">
              <w:smartTagPr>
                <w:attr w:name="ProductID" w:val="50 mm"/>
              </w:smartTagPr>
              <w:r w:rsidRPr="005A694F">
                <w:rPr>
                  <w:rFonts w:asciiTheme="majorHAnsi" w:hAnsiTheme="majorHAnsi"/>
                  <w:i/>
                  <w:sz w:val="18"/>
                  <w:szCs w:val="18"/>
                </w:rPr>
                <w:t>50 mm</w:t>
              </w:r>
            </w:smartTag>
            <w:r w:rsidRPr="005A694F">
              <w:rPr>
                <w:rFonts w:asciiTheme="majorHAnsi" w:hAnsiTheme="majorHAnsi"/>
                <w:i/>
                <w:sz w:val="18"/>
                <w:szCs w:val="18"/>
              </w:rPr>
              <w:t xml:space="preserve"> +, chargé, hors TVA.</w:t>
            </w:r>
          </w:p>
        </w:tc>
      </w:tr>
      <w:tr w:rsidR="00072571" w:rsidRPr="005A694F" w14:paraId="467EADB2" w14:textId="77777777" w:rsidTr="00504054">
        <w:tblPrEx>
          <w:tblCellMar>
            <w:left w:w="108" w:type="dxa"/>
            <w:right w:w="108" w:type="dxa"/>
          </w:tblCellMar>
        </w:tblPrEx>
        <w:tc>
          <w:tcPr>
            <w:tcW w:w="26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5EBFEC" w14:textId="77777777" w:rsidR="00072571" w:rsidRPr="005A694F" w:rsidRDefault="00072571" w:rsidP="00072571">
            <w:pPr>
              <w:spacing w:after="0"/>
              <w:rPr>
                <w:rFonts w:asciiTheme="majorHAnsi" w:hAnsiTheme="majorHAnsi"/>
                <w:i/>
                <w:sz w:val="18"/>
                <w:szCs w:val="18"/>
              </w:rPr>
            </w:pPr>
            <w:r w:rsidRPr="005A694F">
              <w:rPr>
                <w:rFonts w:asciiTheme="majorHAnsi" w:hAnsiTheme="majorHAnsi"/>
                <w:i/>
                <w:sz w:val="18"/>
                <w:szCs w:val="18"/>
              </w:rPr>
              <w:t>Pays-Bas (Cotation NAO (Potato NL) + cotation VTA)</w:t>
            </w:r>
          </w:p>
        </w:tc>
        <w:tc>
          <w:tcPr>
            <w:tcW w:w="76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06D0A2" w14:textId="5D1610DE" w:rsidR="00072571" w:rsidRPr="005A694F" w:rsidRDefault="00072571" w:rsidP="00072571">
            <w:pPr>
              <w:tabs>
                <w:tab w:val="left" w:pos="1631"/>
              </w:tabs>
              <w:spacing w:after="0"/>
              <w:rPr>
                <w:rFonts w:asciiTheme="majorHAnsi" w:hAnsiTheme="majorHAnsi"/>
                <w:i/>
                <w:sz w:val="18"/>
                <w:szCs w:val="18"/>
              </w:rPr>
            </w:pPr>
            <w:r w:rsidRPr="005A694F">
              <w:rPr>
                <w:rFonts w:asciiTheme="majorHAnsi" w:hAnsiTheme="majorHAnsi"/>
                <w:i/>
                <w:sz w:val="18"/>
                <w:szCs w:val="18"/>
              </w:rPr>
              <w:t xml:space="preserve">Destination industrie frites : tt-venant, vrac, </w:t>
            </w:r>
            <w:proofErr w:type="spellStart"/>
            <w:r w:rsidRPr="005A694F">
              <w:rPr>
                <w:rFonts w:asciiTheme="majorHAnsi" w:hAnsiTheme="majorHAnsi"/>
                <w:i/>
                <w:sz w:val="18"/>
                <w:szCs w:val="18"/>
              </w:rPr>
              <w:t>fritable</w:t>
            </w:r>
            <w:proofErr w:type="spellEnd"/>
            <w:r w:rsidRPr="005A694F">
              <w:rPr>
                <w:rFonts w:asciiTheme="majorHAnsi" w:hAnsiTheme="majorHAnsi"/>
                <w:i/>
                <w:sz w:val="18"/>
                <w:szCs w:val="18"/>
              </w:rPr>
              <w:t xml:space="preserve">, départ, </w:t>
            </w:r>
            <w:smartTag w:uri="urn:schemas-microsoft-com:office:smarttags" w:element="metricconverter">
              <w:smartTagPr>
                <w:attr w:name="ProductID" w:val="40 mm"/>
              </w:smartTagPr>
              <w:r w:rsidRPr="005A694F">
                <w:rPr>
                  <w:rFonts w:asciiTheme="majorHAnsi" w:hAnsiTheme="majorHAnsi"/>
                  <w:i/>
                  <w:sz w:val="18"/>
                  <w:szCs w:val="18"/>
                </w:rPr>
                <w:t>40 mm</w:t>
              </w:r>
            </w:smartTag>
            <w:r w:rsidRPr="005A694F">
              <w:rPr>
                <w:rFonts w:asciiTheme="majorHAnsi" w:hAnsiTheme="majorHAnsi"/>
                <w:i/>
                <w:sz w:val="18"/>
                <w:szCs w:val="18"/>
              </w:rPr>
              <w:t xml:space="preserve"> +, min 60 % 50 mm+, min 360 g/5 kg PSE). Export : tt-venant, vrac, départ, </w:t>
            </w:r>
            <w:smartTag w:uri="urn:schemas-microsoft-com:office:smarttags" w:element="metricconverter">
              <w:smartTagPr>
                <w:attr w:name="ProductID" w:val="40 mm"/>
              </w:smartTagPr>
              <w:r w:rsidRPr="005A694F">
                <w:rPr>
                  <w:rFonts w:asciiTheme="majorHAnsi" w:hAnsiTheme="majorHAnsi"/>
                  <w:i/>
                  <w:sz w:val="18"/>
                  <w:szCs w:val="18"/>
                </w:rPr>
                <w:t>40 mm</w:t>
              </w:r>
            </w:smartTag>
            <w:r w:rsidRPr="005A694F">
              <w:rPr>
                <w:rFonts w:asciiTheme="majorHAnsi" w:hAnsiTheme="majorHAnsi"/>
                <w:i/>
                <w:sz w:val="18"/>
                <w:szCs w:val="18"/>
              </w:rPr>
              <w:t xml:space="preserve"> +, min 60 % 50 mm+. Prix hors TVA.</w:t>
            </w:r>
          </w:p>
        </w:tc>
      </w:tr>
      <w:tr w:rsidR="002C30A6" w:rsidRPr="005A694F" w14:paraId="046A25CD" w14:textId="77777777" w:rsidTr="00504054">
        <w:tblPrEx>
          <w:tblCellMar>
            <w:left w:w="108" w:type="dxa"/>
            <w:right w:w="108" w:type="dxa"/>
          </w:tblCellMar>
        </w:tblPrEx>
        <w:tc>
          <w:tcPr>
            <w:tcW w:w="26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D0DBB2" w14:textId="53A01DDB" w:rsidR="002C30A6" w:rsidRPr="005A694F" w:rsidRDefault="002C30A6" w:rsidP="00072571">
            <w:pPr>
              <w:spacing w:after="0"/>
              <w:rPr>
                <w:rFonts w:asciiTheme="majorHAnsi" w:hAnsiTheme="majorHAnsi"/>
                <w:i/>
                <w:sz w:val="18"/>
                <w:szCs w:val="18"/>
              </w:rPr>
            </w:pPr>
            <w:r w:rsidRPr="005A694F">
              <w:rPr>
                <w:rFonts w:asciiTheme="majorHAnsi" w:hAnsiTheme="majorHAnsi"/>
                <w:i/>
                <w:sz w:val="18"/>
                <w:szCs w:val="18"/>
              </w:rPr>
              <w:t>France (RNM)</w:t>
            </w:r>
          </w:p>
        </w:tc>
        <w:tc>
          <w:tcPr>
            <w:tcW w:w="76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8903F8" w14:textId="3F708B7A" w:rsidR="002C30A6" w:rsidRPr="005A694F" w:rsidRDefault="002C30A6" w:rsidP="00072571">
            <w:pPr>
              <w:tabs>
                <w:tab w:val="left" w:pos="1631"/>
              </w:tabs>
              <w:spacing w:after="0"/>
              <w:rPr>
                <w:rFonts w:asciiTheme="majorHAnsi" w:hAnsiTheme="majorHAnsi"/>
                <w:i/>
                <w:sz w:val="18"/>
                <w:szCs w:val="18"/>
              </w:rPr>
            </w:pPr>
            <w:r w:rsidRPr="005A694F">
              <w:rPr>
                <w:rFonts w:asciiTheme="majorHAnsi" w:hAnsiTheme="majorHAnsi"/>
                <w:i/>
                <w:sz w:val="18"/>
                <w:szCs w:val="18"/>
              </w:rPr>
              <w:t xml:space="preserve">Bassin Nord, non lavée, 360g/5 kg PSE, tout venant 35mm +, </w:t>
            </w:r>
            <w:proofErr w:type="spellStart"/>
            <w:r w:rsidRPr="005A694F">
              <w:rPr>
                <w:rFonts w:asciiTheme="majorHAnsi" w:hAnsiTheme="majorHAnsi"/>
                <w:i/>
                <w:sz w:val="18"/>
                <w:szCs w:val="18"/>
              </w:rPr>
              <w:t>fritable</w:t>
            </w:r>
            <w:proofErr w:type="spellEnd"/>
            <w:r w:rsidRPr="005A694F">
              <w:rPr>
                <w:rFonts w:asciiTheme="majorHAnsi" w:hAnsiTheme="majorHAnsi"/>
                <w:i/>
                <w:sz w:val="18"/>
                <w:szCs w:val="18"/>
              </w:rPr>
              <w:t xml:space="preserve">, </w:t>
            </w:r>
            <w:proofErr w:type="spellStart"/>
            <w:r w:rsidRPr="005A694F">
              <w:rPr>
                <w:rFonts w:asciiTheme="majorHAnsi" w:hAnsiTheme="majorHAnsi"/>
                <w:i/>
                <w:sz w:val="18"/>
                <w:szCs w:val="18"/>
              </w:rPr>
              <w:t>hTVA</w:t>
            </w:r>
            <w:proofErr w:type="spellEnd"/>
          </w:p>
        </w:tc>
      </w:tr>
      <w:tr w:rsidR="00072571" w:rsidRPr="00BC3EE7" w14:paraId="1A79135B" w14:textId="77777777" w:rsidTr="00504054">
        <w:tblPrEx>
          <w:tblCellMar>
            <w:left w:w="108" w:type="dxa"/>
            <w:right w:w="108" w:type="dxa"/>
          </w:tblCellMar>
        </w:tblPrEx>
        <w:tc>
          <w:tcPr>
            <w:tcW w:w="26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FCEBDA" w14:textId="77777777" w:rsidR="00072571" w:rsidRPr="005A694F" w:rsidRDefault="00072571" w:rsidP="00072571">
            <w:pPr>
              <w:spacing w:after="0"/>
              <w:rPr>
                <w:rFonts w:asciiTheme="majorHAnsi" w:hAnsiTheme="majorHAnsi"/>
                <w:i/>
                <w:sz w:val="18"/>
                <w:szCs w:val="18"/>
              </w:rPr>
            </w:pPr>
            <w:r w:rsidRPr="005A694F">
              <w:rPr>
                <w:rFonts w:asciiTheme="majorHAnsi" w:hAnsiTheme="majorHAnsi"/>
                <w:i/>
                <w:sz w:val="18"/>
                <w:szCs w:val="18"/>
              </w:rPr>
              <w:t>Allemagne (</w:t>
            </w:r>
            <w:proofErr w:type="spellStart"/>
            <w:r w:rsidRPr="005A694F">
              <w:rPr>
                <w:rFonts w:asciiTheme="majorHAnsi" w:hAnsiTheme="majorHAnsi"/>
                <w:i/>
                <w:sz w:val="18"/>
                <w:szCs w:val="18"/>
              </w:rPr>
              <w:t>Reka</w:t>
            </w:r>
            <w:proofErr w:type="spellEnd"/>
            <w:r w:rsidRPr="005A694F">
              <w:rPr>
                <w:rFonts w:asciiTheme="majorHAnsi" w:hAnsiTheme="majorHAnsi"/>
                <w:i/>
                <w:sz w:val="18"/>
                <w:szCs w:val="18"/>
              </w:rPr>
              <w:t>-Rhénanie)</w:t>
            </w:r>
          </w:p>
        </w:tc>
        <w:tc>
          <w:tcPr>
            <w:tcW w:w="76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BB109C" w14:textId="0E0F880C" w:rsidR="00072571" w:rsidRPr="00BC3EE7" w:rsidRDefault="00072571" w:rsidP="00072571">
            <w:pPr>
              <w:tabs>
                <w:tab w:val="left" w:pos="1631"/>
              </w:tabs>
              <w:spacing w:after="0"/>
              <w:rPr>
                <w:rFonts w:asciiTheme="majorHAnsi" w:hAnsiTheme="majorHAnsi"/>
                <w:i/>
                <w:sz w:val="18"/>
                <w:szCs w:val="18"/>
              </w:rPr>
            </w:pPr>
            <w:proofErr w:type="spellStart"/>
            <w:r w:rsidRPr="005A694F">
              <w:rPr>
                <w:rFonts w:asciiTheme="majorHAnsi" w:hAnsiTheme="majorHAnsi"/>
                <w:i/>
                <w:sz w:val="18"/>
                <w:szCs w:val="18"/>
              </w:rPr>
              <w:t>Fritable</w:t>
            </w:r>
            <w:proofErr w:type="spellEnd"/>
            <w:r w:rsidRPr="005A694F">
              <w:rPr>
                <w:rFonts w:asciiTheme="majorHAnsi" w:hAnsiTheme="majorHAnsi"/>
                <w:i/>
                <w:sz w:val="18"/>
                <w:szCs w:val="18"/>
              </w:rPr>
              <w:t>, 40 mm+, vrac, départ, hors TVA (</w:t>
            </w:r>
            <w:proofErr w:type="spellStart"/>
            <w:r w:rsidRPr="005A694F">
              <w:rPr>
                <w:rFonts w:asciiTheme="majorHAnsi" w:hAnsiTheme="majorHAnsi"/>
                <w:i/>
                <w:sz w:val="18"/>
                <w:szCs w:val="18"/>
              </w:rPr>
              <w:t>Reka</w:t>
            </w:r>
            <w:proofErr w:type="spellEnd"/>
            <w:r w:rsidRPr="005A694F">
              <w:rPr>
                <w:rFonts w:asciiTheme="majorHAnsi" w:hAnsiTheme="majorHAnsi"/>
                <w:i/>
                <w:sz w:val="18"/>
                <w:szCs w:val="18"/>
              </w:rPr>
              <w:t xml:space="preserve"> – Rhénanie). A certaines périodes, 10,00 €/t à retirer pour triage !</w:t>
            </w:r>
            <w:r w:rsidRPr="00BC3EE7">
              <w:rPr>
                <w:rFonts w:asciiTheme="majorHAnsi" w:hAnsiTheme="majorHAnsi"/>
                <w:i/>
                <w:sz w:val="18"/>
                <w:szCs w:val="18"/>
              </w:rPr>
              <w:t xml:space="preserve"> </w:t>
            </w:r>
          </w:p>
        </w:tc>
      </w:tr>
    </w:tbl>
    <w:p w14:paraId="2166476D" w14:textId="77777777" w:rsidR="00C466C7" w:rsidRPr="00C466C7" w:rsidRDefault="00C466C7" w:rsidP="00A4610C">
      <w:pPr>
        <w:spacing w:after="0"/>
        <w:rPr>
          <w:rStyle w:val="Kop2Char"/>
          <w:rFonts w:asciiTheme="majorHAnsi" w:hAnsiTheme="majorHAnsi"/>
          <w:sz w:val="4"/>
          <w:szCs w:val="4"/>
        </w:rPr>
      </w:pPr>
    </w:p>
    <w:p w14:paraId="30FD1B35" w14:textId="77777777" w:rsidR="00577DAE" w:rsidRDefault="00577DAE" w:rsidP="00A4610C">
      <w:pPr>
        <w:spacing w:after="0"/>
        <w:rPr>
          <w:rStyle w:val="Kop2Char"/>
          <w:rFonts w:asciiTheme="majorHAnsi" w:hAnsiTheme="majorHAnsi"/>
        </w:rPr>
      </w:pPr>
    </w:p>
    <w:p w14:paraId="31E84601" w14:textId="6CD7E1C4" w:rsidR="005B4AEF" w:rsidRPr="004604C3" w:rsidRDefault="005B4AEF" w:rsidP="00A4610C">
      <w:pPr>
        <w:spacing w:after="0"/>
        <w:rPr>
          <w:rStyle w:val="Kop2Char"/>
        </w:rPr>
      </w:pPr>
      <w:r w:rsidRPr="00BC3EE7">
        <w:rPr>
          <w:rStyle w:val="Kop2Char"/>
          <w:rFonts w:asciiTheme="majorHAnsi" w:hAnsiTheme="majorHAnsi"/>
        </w:rPr>
        <w:t xml:space="preserve">Belgique (semaine </w:t>
      </w:r>
      <w:r w:rsidR="000A5B25">
        <w:rPr>
          <w:rStyle w:val="Kop2Char"/>
        </w:rPr>
        <w:t>4</w:t>
      </w:r>
      <w:r w:rsidR="00846815">
        <w:rPr>
          <w:rStyle w:val="Kop2Char"/>
        </w:rPr>
        <w:t>1</w:t>
      </w:r>
      <w:r w:rsidRPr="004604C3">
        <w:rPr>
          <w:rStyle w:val="Kop2Char"/>
        </w:rPr>
        <w:t>)</w:t>
      </w:r>
      <w:r w:rsidR="004604C3">
        <w:rPr>
          <w:rStyle w:val="Kop2Char"/>
        </w:rPr>
        <w:t xml:space="preserve"> </w:t>
      </w:r>
      <w:r w:rsidRPr="004604C3">
        <w:rPr>
          <w:rStyle w:val="Kop2Char"/>
        </w:rPr>
        <w:t>:</w:t>
      </w:r>
      <w:r w:rsidR="00455A2A">
        <w:rPr>
          <w:rStyle w:val="Kop2Char"/>
        </w:rPr>
        <w:t xml:space="preserve"> synthèse</w:t>
      </w:r>
      <w:r w:rsidRPr="004604C3">
        <w:rPr>
          <w:rStyle w:val="Kop2Char"/>
        </w:rPr>
        <w:t xml:space="preserve"> des marchés </w:t>
      </w:r>
      <w:proofErr w:type="spellStart"/>
      <w:r w:rsidRPr="004604C3">
        <w:rPr>
          <w:rStyle w:val="Kop2Char"/>
        </w:rPr>
        <w:t>Fiwap</w:t>
      </w:r>
      <w:proofErr w:type="spellEnd"/>
      <w:r w:rsidRPr="004604C3">
        <w:rPr>
          <w:rStyle w:val="Kop2Char"/>
        </w:rPr>
        <w:t xml:space="preserve"> / PCA : </w:t>
      </w:r>
    </w:p>
    <w:p w14:paraId="4B29D02C" w14:textId="77777777" w:rsidR="004604C3" w:rsidRDefault="004604C3" w:rsidP="009F08D5">
      <w:pPr>
        <w:spacing w:after="0"/>
        <w:rPr>
          <w:rStyle w:val="Kop3Char"/>
          <w:rFonts w:asciiTheme="majorHAnsi" w:hAnsiTheme="majorHAnsi"/>
        </w:rPr>
        <w:sectPr w:rsidR="004604C3" w:rsidSect="002938A2">
          <w:type w:val="continuous"/>
          <w:pgSz w:w="11906" w:h="16838" w:code="9"/>
          <w:pgMar w:top="851" w:right="707" w:bottom="851" w:left="709" w:header="720" w:footer="0" w:gutter="0"/>
          <w:cols w:sep="1" w:space="709"/>
          <w:titlePg/>
          <w:docGrid w:linePitch="360"/>
        </w:sectPr>
      </w:pPr>
    </w:p>
    <w:p w14:paraId="7244A673" w14:textId="77777777" w:rsidR="00FE69D9" w:rsidRPr="008031E3" w:rsidRDefault="00FE69D9" w:rsidP="00A4014C">
      <w:pPr>
        <w:rPr>
          <w:rStyle w:val="Kop3Char"/>
          <w:rFonts w:asciiTheme="majorHAnsi" w:hAnsiTheme="majorHAnsi"/>
          <w:sz w:val="8"/>
          <w:szCs w:val="8"/>
        </w:rPr>
      </w:pPr>
    </w:p>
    <w:p w14:paraId="345BED95" w14:textId="2BE83281" w:rsidR="00CB7537" w:rsidRPr="00C866B8" w:rsidRDefault="00154A22" w:rsidP="00CB7537">
      <w:pPr>
        <w:rPr>
          <w:rFonts w:eastAsia="Calibri"/>
          <w:b/>
          <w:bCs/>
          <w:color w:val="000000" w:themeColor="text1"/>
          <w:sz w:val="23"/>
          <w:szCs w:val="23"/>
          <w:u w:val="single"/>
        </w:rPr>
      </w:pPr>
      <w:r w:rsidRPr="0042105F">
        <w:rPr>
          <w:rFonts w:ascii="Comic Sans MS" w:hAnsi="Comic Sans MS"/>
          <w:b/>
          <w:bCs/>
          <w:color w:val="0989B1" w:themeColor="accent6"/>
          <w:u w:val="single"/>
        </w:rPr>
        <w:t xml:space="preserve">Marchés industriels : </w:t>
      </w:r>
      <w:r w:rsidR="000A5C61" w:rsidRPr="00C866B8">
        <w:rPr>
          <w:rFonts w:eastAsia="Calibri"/>
          <w:color w:val="000000" w:themeColor="text1"/>
          <w:sz w:val="23"/>
          <w:szCs w:val="23"/>
        </w:rPr>
        <w:t xml:space="preserve">Marchés </w:t>
      </w:r>
      <w:r w:rsidR="005F67BE" w:rsidRPr="00C866B8">
        <w:rPr>
          <w:rFonts w:eastAsia="Calibri"/>
          <w:color w:val="000000" w:themeColor="text1"/>
          <w:sz w:val="23"/>
          <w:szCs w:val="23"/>
        </w:rPr>
        <w:t xml:space="preserve">inchangés et </w:t>
      </w:r>
      <w:r w:rsidR="005A694F">
        <w:rPr>
          <w:rFonts w:eastAsia="Calibri"/>
          <w:color w:val="000000" w:themeColor="text1"/>
          <w:sz w:val="23"/>
          <w:szCs w:val="23"/>
        </w:rPr>
        <w:t xml:space="preserve">prix soutenus. Les difficultés d’arrachage soutiennent l’ambiance des marchés. L’industrie tourne à plein régime, et il y a un intérêt concret pour l’export de pommes de terre fraiches vers les pays de l’Est et vers l’Afrique. </w:t>
      </w:r>
      <w:r w:rsidR="005F67BE" w:rsidRPr="00C866B8">
        <w:rPr>
          <w:rFonts w:eastAsia="Calibri"/>
          <w:color w:val="000000" w:themeColor="text1"/>
          <w:sz w:val="23"/>
          <w:szCs w:val="23"/>
        </w:rPr>
        <w:t xml:space="preserve">On estime </w:t>
      </w:r>
      <w:r w:rsidR="005A694F">
        <w:rPr>
          <w:rFonts w:eastAsia="Calibri"/>
          <w:color w:val="000000" w:themeColor="text1"/>
          <w:sz w:val="23"/>
          <w:szCs w:val="23"/>
        </w:rPr>
        <w:t>la surface belge arrachée à 25 % en moyenne, avec des différences sous-régionales variant de moins de 20 % à plus de 30</w:t>
      </w:r>
      <w:r w:rsidR="00077272">
        <w:rPr>
          <w:rFonts w:eastAsia="Calibri"/>
          <w:color w:val="000000" w:themeColor="text1"/>
          <w:sz w:val="23"/>
          <w:szCs w:val="23"/>
        </w:rPr>
        <w:t xml:space="preserve"> %</w:t>
      </w:r>
      <w:r w:rsidR="00C866B8" w:rsidRPr="00C866B8">
        <w:rPr>
          <w:rFonts w:eastAsia="Calibri"/>
          <w:color w:val="000000" w:themeColor="text1"/>
          <w:sz w:val="23"/>
          <w:szCs w:val="23"/>
        </w:rPr>
        <w:t>.</w:t>
      </w:r>
      <w:r w:rsidR="00C866B8">
        <w:rPr>
          <w:rFonts w:eastAsia="Calibri"/>
          <w:color w:val="000000" w:themeColor="text1"/>
          <w:sz w:val="23"/>
          <w:szCs w:val="23"/>
        </w:rPr>
        <w:t xml:space="preserve"> </w:t>
      </w:r>
      <w:r w:rsidR="00CB7537" w:rsidRPr="00C866B8">
        <w:rPr>
          <w:rFonts w:eastAsia="Calibri"/>
          <w:color w:val="000000" w:themeColor="text1"/>
          <w:sz w:val="23"/>
          <w:szCs w:val="23"/>
          <w:u w:val="single"/>
        </w:rPr>
        <w:t xml:space="preserve">Prix pour le </w:t>
      </w:r>
      <w:proofErr w:type="spellStart"/>
      <w:r w:rsidR="00CB7537" w:rsidRPr="00C866B8">
        <w:rPr>
          <w:rFonts w:eastAsia="Calibri"/>
          <w:color w:val="000000" w:themeColor="text1"/>
          <w:sz w:val="23"/>
          <w:szCs w:val="23"/>
          <w:u w:val="single"/>
        </w:rPr>
        <w:t>tout venant</w:t>
      </w:r>
      <w:proofErr w:type="spellEnd"/>
      <w:r w:rsidR="00CB7537" w:rsidRPr="00C866B8">
        <w:rPr>
          <w:rFonts w:eastAsia="Calibri"/>
          <w:color w:val="000000" w:themeColor="text1"/>
          <w:sz w:val="23"/>
          <w:szCs w:val="23"/>
          <w:u w:val="single"/>
        </w:rPr>
        <w:t xml:space="preserve"> (</w:t>
      </w:r>
      <w:proofErr w:type="spellStart"/>
      <w:r w:rsidR="00CB7537" w:rsidRPr="00C866B8">
        <w:rPr>
          <w:rFonts w:eastAsia="Calibri"/>
          <w:color w:val="000000" w:themeColor="text1"/>
          <w:sz w:val="23"/>
          <w:szCs w:val="23"/>
          <w:u w:val="single"/>
        </w:rPr>
        <w:t>fritable</w:t>
      </w:r>
      <w:proofErr w:type="spellEnd"/>
      <w:r w:rsidR="00CB7537" w:rsidRPr="00C866B8">
        <w:rPr>
          <w:rFonts w:eastAsia="Calibri"/>
          <w:color w:val="000000" w:themeColor="text1"/>
          <w:sz w:val="23"/>
          <w:szCs w:val="23"/>
          <w:u w:val="single"/>
        </w:rPr>
        <w:t xml:space="preserve">, 35 mm+) : </w:t>
      </w:r>
    </w:p>
    <w:p w14:paraId="11ED0D63" w14:textId="6AB801C3" w:rsidR="000A5C61" w:rsidRPr="00C866B8" w:rsidRDefault="000A5C61" w:rsidP="000A5C61">
      <w:pPr>
        <w:rPr>
          <w:rFonts w:eastAsia="Calibri"/>
          <w:color w:val="000000" w:themeColor="text1"/>
          <w:sz w:val="23"/>
          <w:szCs w:val="23"/>
        </w:rPr>
      </w:pPr>
      <w:r w:rsidRPr="00C866B8">
        <w:rPr>
          <w:rFonts w:eastAsia="Calibri"/>
          <w:b/>
          <w:bCs/>
          <w:color w:val="3E762A" w:themeColor="accent1" w:themeShade="BF"/>
          <w:sz w:val="23"/>
          <w:szCs w:val="23"/>
        </w:rPr>
        <w:t xml:space="preserve">Fontane / Challenger : </w:t>
      </w:r>
      <w:r w:rsidRPr="00C866B8">
        <w:rPr>
          <w:rFonts w:eastAsia="Calibri"/>
          <w:color w:val="000000" w:themeColor="text1"/>
          <w:sz w:val="23"/>
          <w:szCs w:val="23"/>
        </w:rPr>
        <w:t xml:space="preserve">principalement </w:t>
      </w:r>
      <w:r w:rsidRPr="00C866B8">
        <w:rPr>
          <w:rFonts w:eastAsia="Calibri"/>
          <w:b/>
          <w:bCs/>
          <w:color w:val="000000" w:themeColor="text1"/>
          <w:sz w:val="23"/>
          <w:szCs w:val="23"/>
        </w:rPr>
        <w:t>12,00 €/q</w:t>
      </w:r>
      <w:r w:rsidRPr="00C866B8">
        <w:rPr>
          <w:rFonts w:eastAsia="Calibri"/>
          <w:color w:val="000000" w:themeColor="text1"/>
          <w:sz w:val="23"/>
          <w:szCs w:val="23"/>
        </w:rPr>
        <w:t xml:space="preserve">, marchés </w:t>
      </w:r>
      <w:r w:rsidR="005A694F">
        <w:rPr>
          <w:rFonts w:eastAsia="Calibri"/>
          <w:color w:val="000000" w:themeColor="text1"/>
          <w:sz w:val="23"/>
          <w:szCs w:val="23"/>
        </w:rPr>
        <w:t>soutenus</w:t>
      </w:r>
      <w:r w:rsidRPr="00C866B8">
        <w:rPr>
          <w:rFonts w:eastAsia="Calibri"/>
          <w:color w:val="000000" w:themeColor="text1"/>
          <w:sz w:val="23"/>
          <w:szCs w:val="23"/>
        </w:rPr>
        <w:t> ;</w:t>
      </w:r>
      <w:r w:rsidRPr="00C866B8">
        <w:rPr>
          <w:rFonts w:eastAsia="Calibri"/>
          <w:b/>
          <w:bCs/>
          <w:color w:val="3E762A" w:themeColor="accent1" w:themeShade="BF"/>
          <w:sz w:val="23"/>
          <w:szCs w:val="23"/>
        </w:rPr>
        <w:t xml:space="preserve"> </w:t>
      </w:r>
    </w:p>
    <w:p w14:paraId="079A0174" w14:textId="6BEE51F0" w:rsidR="000A5C61" w:rsidRDefault="000A5C61" w:rsidP="000A5C61">
      <w:pPr>
        <w:rPr>
          <w:rFonts w:eastAsia="Calibri"/>
          <w:color w:val="000000" w:themeColor="text1"/>
          <w:sz w:val="23"/>
          <w:szCs w:val="23"/>
        </w:rPr>
      </w:pPr>
      <w:r w:rsidRPr="00C866B8">
        <w:rPr>
          <w:rFonts w:eastAsia="Calibri"/>
          <w:b/>
          <w:bCs/>
          <w:color w:val="3E762A" w:themeColor="accent1" w:themeShade="BF"/>
          <w:sz w:val="23"/>
          <w:szCs w:val="23"/>
        </w:rPr>
        <w:t>Bintje :</w:t>
      </w:r>
      <w:r w:rsidRPr="00C866B8">
        <w:rPr>
          <w:rFonts w:eastAsia="Calibri"/>
          <w:color w:val="000000" w:themeColor="text1"/>
          <w:sz w:val="23"/>
          <w:szCs w:val="23"/>
        </w:rPr>
        <w:t xml:space="preserve"> </w:t>
      </w:r>
      <w:r w:rsidRPr="00C866B8">
        <w:rPr>
          <w:rFonts w:eastAsia="Calibri"/>
          <w:b/>
          <w:bCs/>
          <w:color w:val="000000" w:themeColor="text1"/>
          <w:sz w:val="23"/>
          <w:szCs w:val="23"/>
        </w:rPr>
        <w:t>11,00 – 1</w:t>
      </w:r>
      <w:r w:rsidR="005F67BE" w:rsidRPr="00C866B8">
        <w:rPr>
          <w:rFonts w:eastAsia="Calibri"/>
          <w:b/>
          <w:bCs/>
          <w:color w:val="000000" w:themeColor="text1"/>
          <w:sz w:val="23"/>
          <w:szCs w:val="23"/>
        </w:rPr>
        <w:t>5</w:t>
      </w:r>
      <w:r w:rsidRPr="00C866B8">
        <w:rPr>
          <w:rFonts w:eastAsia="Calibri"/>
          <w:b/>
          <w:bCs/>
          <w:color w:val="000000" w:themeColor="text1"/>
          <w:sz w:val="23"/>
          <w:szCs w:val="23"/>
        </w:rPr>
        <w:t>,00 €/q</w:t>
      </w:r>
      <w:r w:rsidRPr="00C866B8">
        <w:rPr>
          <w:rFonts w:eastAsia="Calibri"/>
          <w:color w:val="000000" w:themeColor="text1"/>
          <w:sz w:val="23"/>
          <w:szCs w:val="23"/>
        </w:rPr>
        <w:t xml:space="preserve"> en fonction de la qualité (grosseur) et de la destination, les éplucheurs accordant les prix plus élevés pour les meilleurs lots</w:t>
      </w:r>
      <w:r w:rsidR="00980339" w:rsidRPr="00C866B8">
        <w:rPr>
          <w:rFonts w:eastAsia="Calibri"/>
          <w:color w:val="000000" w:themeColor="text1"/>
          <w:sz w:val="23"/>
          <w:szCs w:val="23"/>
        </w:rPr>
        <w:t>.</w:t>
      </w:r>
    </w:p>
    <w:p w14:paraId="30CA56AE" w14:textId="4F15FA85" w:rsidR="00C866B8" w:rsidRPr="00C866B8" w:rsidRDefault="00C866B8" w:rsidP="000A5C61">
      <w:pPr>
        <w:rPr>
          <w:rFonts w:eastAsia="Calibri"/>
          <w:color w:val="000000" w:themeColor="text1"/>
          <w:sz w:val="23"/>
          <w:szCs w:val="23"/>
        </w:rPr>
      </w:pPr>
      <w:proofErr w:type="spellStart"/>
      <w:r w:rsidRPr="00C866B8">
        <w:rPr>
          <w:rFonts w:eastAsia="Calibri"/>
          <w:b/>
          <w:bCs/>
          <w:color w:val="3E762A" w:themeColor="accent1" w:themeShade="BF"/>
          <w:sz w:val="23"/>
          <w:szCs w:val="23"/>
        </w:rPr>
        <w:t>Innovator</w:t>
      </w:r>
      <w:proofErr w:type="spellEnd"/>
      <w:r w:rsidRPr="00C866B8">
        <w:rPr>
          <w:rFonts w:eastAsia="Calibri"/>
          <w:b/>
          <w:bCs/>
          <w:color w:val="3E762A" w:themeColor="accent1" w:themeShade="BF"/>
          <w:sz w:val="23"/>
          <w:szCs w:val="23"/>
        </w:rPr>
        <w:t> :</w:t>
      </w:r>
      <w:r>
        <w:rPr>
          <w:rFonts w:eastAsia="Calibri"/>
          <w:color w:val="000000" w:themeColor="text1"/>
          <w:sz w:val="23"/>
          <w:szCs w:val="23"/>
        </w:rPr>
        <w:t xml:space="preserve"> </w:t>
      </w:r>
      <w:r w:rsidRPr="00C866B8">
        <w:rPr>
          <w:rFonts w:eastAsia="Calibri"/>
          <w:b/>
          <w:bCs/>
          <w:color w:val="000000" w:themeColor="text1"/>
          <w:sz w:val="23"/>
          <w:szCs w:val="23"/>
        </w:rPr>
        <w:t>13,00 – 13,50 €/q</w:t>
      </w:r>
      <w:r>
        <w:rPr>
          <w:rFonts w:eastAsia="Calibri"/>
          <w:b/>
          <w:bCs/>
          <w:color w:val="000000" w:themeColor="text1"/>
          <w:sz w:val="23"/>
          <w:szCs w:val="23"/>
        </w:rPr>
        <w:t>.</w:t>
      </w:r>
    </w:p>
    <w:p w14:paraId="614A51E0" w14:textId="27F1510E" w:rsidR="00C3125D" w:rsidRDefault="00077272" w:rsidP="00CB7537">
      <w:pPr>
        <w:rPr>
          <w:rFonts w:eastAsia="Calibri"/>
          <w:b/>
          <w:bCs/>
          <w:color w:val="000000" w:themeColor="text1"/>
          <w:sz w:val="16"/>
          <w:szCs w:val="16"/>
        </w:rPr>
      </w:pPr>
      <w:r w:rsidRPr="00077272">
        <w:rPr>
          <w:noProof/>
        </w:rPr>
        <w:lastRenderedPageBreak/>
        <w:drawing>
          <wp:inline distT="0" distB="0" distL="0" distR="0" wp14:anchorId="523DE98E" wp14:editId="411AD13B">
            <wp:extent cx="6661150" cy="4354195"/>
            <wp:effectExtent l="0" t="0" r="6350" b="825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61150" cy="4354195"/>
                    </a:xfrm>
                    <a:prstGeom prst="rect">
                      <a:avLst/>
                    </a:prstGeom>
                    <a:noFill/>
                    <a:ln>
                      <a:noFill/>
                    </a:ln>
                  </pic:spPr>
                </pic:pic>
              </a:graphicData>
            </a:graphic>
          </wp:inline>
        </w:drawing>
      </w:r>
    </w:p>
    <w:bookmarkEnd w:id="3"/>
    <w:p w14:paraId="0A4FBB3F" w14:textId="235ED7AA" w:rsidR="005B4AEF" w:rsidRPr="00BC3EE7" w:rsidRDefault="005B4AEF" w:rsidP="00233CF2">
      <w:pPr>
        <w:pStyle w:val="Plattetekst2"/>
        <w:rPr>
          <w:rFonts w:asciiTheme="majorHAnsi" w:hAnsiTheme="majorHAnsi"/>
          <w:b w:val="0"/>
          <w:bCs w:val="0"/>
          <w:u w:val="single"/>
        </w:rPr>
      </w:pPr>
      <w:r w:rsidRPr="00BC3EE7">
        <w:rPr>
          <w:rFonts w:asciiTheme="majorHAnsi" w:hAnsiTheme="majorHAnsi"/>
          <w:u w:val="single"/>
        </w:rPr>
        <w:t xml:space="preserve">Approvisionnez </w:t>
      </w:r>
      <w:proofErr w:type="spellStart"/>
      <w:r w:rsidRPr="00BC3EE7">
        <w:rPr>
          <w:rFonts w:asciiTheme="majorHAnsi" w:hAnsiTheme="majorHAnsi"/>
          <w:u w:val="single"/>
        </w:rPr>
        <w:t>Pommak</w:t>
      </w:r>
      <w:proofErr w:type="spellEnd"/>
      <w:r w:rsidRPr="00BC3EE7">
        <w:rPr>
          <w:rFonts w:asciiTheme="majorHAnsi" w:hAnsiTheme="majorHAnsi"/>
          <w:u w:val="single"/>
        </w:rPr>
        <w:t xml:space="preserve"> en apportant votre transaction d’achat ou de vente en temps réel. </w:t>
      </w:r>
    </w:p>
    <w:p w14:paraId="2FCF1144" w14:textId="7B69591A" w:rsidR="005B4AEF" w:rsidRPr="003E47EB" w:rsidRDefault="005B4AEF" w:rsidP="00A4610C">
      <w:pPr>
        <w:pBdr>
          <w:top w:val="single" w:sz="4" w:space="1" w:color="auto"/>
          <w:left w:val="single" w:sz="4" w:space="4" w:color="auto"/>
          <w:bottom w:val="single" w:sz="4" w:space="1" w:color="auto"/>
          <w:right w:val="single" w:sz="4" w:space="4" w:color="auto"/>
        </w:pBdr>
        <w:spacing w:after="0"/>
        <w:ind w:right="142"/>
        <w:rPr>
          <w:rFonts w:asciiTheme="majorHAnsi" w:eastAsia="Times New Roman" w:hAnsiTheme="majorHAnsi" w:cs="Times New Roman"/>
          <w:color w:val="000000" w:themeColor="text1"/>
          <w:sz w:val="24"/>
          <w:szCs w:val="24"/>
          <w:lang w:eastAsia="fr-FR"/>
        </w:rPr>
      </w:pPr>
      <w:r w:rsidRPr="003E47EB">
        <w:rPr>
          <w:rFonts w:asciiTheme="majorHAnsi" w:hAnsiTheme="majorHAnsi"/>
          <w:b/>
          <w:noProof/>
          <w:color w:val="000000" w:themeColor="text1"/>
          <w:sz w:val="24"/>
          <w:szCs w:val="24"/>
          <w:u w:val="single"/>
        </w:rPr>
        <w:drawing>
          <wp:anchor distT="0" distB="0" distL="114300" distR="114300" simplePos="0" relativeHeight="251661312" behindDoc="0" locked="0" layoutInCell="1" allowOverlap="1" wp14:anchorId="7FEFC693" wp14:editId="2CA1F7B4">
            <wp:simplePos x="0" y="0"/>
            <wp:positionH relativeFrom="margin">
              <wp:posOffset>5264785</wp:posOffset>
            </wp:positionH>
            <wp:positionV relativeFrom="paragraph">
              <wp:posOffset>22225</wp:posOffset>
            </wp:positionV>
            <wp:extent cx="1414780" cy="59245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mmak.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4780" cy="592455"/>
                    </a:xfrm>
                    <a:prstGeom prst="rect">
                      <a:avLst/>
                    </a:prstGeom>
                  </pic:spPr>
                </pic:pic>
              </a:graphicData>
            </a:graphic>
            <wp14:sizeRelH relativeFrom="margin">
              <wp14:pctWidth>0</wp14:pctWidth>
            </wp14:sizeRelH>
            <wp14:sizeRelV relativeFrom="margin">
              <wp14:pctHeight>0</wp14:pctHeight>
            </wp14:sizeRelV>
          </wp:anchor>
        </w:drawing>
      </w:r>
      <w:r w:rsidRPr="003E47EB">
        <w:rPr>
          <w:rFonts w:asciiTheme="majorHAnsi" w:eastAsia="Times New Roman" w:hAnsiTheme="majorHAnsi" w:cs="Times New Roman"/>
          <w:b/>
          <w:color w:val="000000" w:themeColor="text1"/>
          <w:sz w:val="24"/>
          <w:szCs w:val="24"/>
          <w:u w:val="single"/>
          <w:lang w:eastAsia="fr-FR"/>
        </w:rPr>
        <w:t>POMMAK</w:t>
      </w:r>
      <w:r w:rsidRPr="003E47EB">
        <w:rPr>
          <w:rFonts w:asciiTheme="majorHAnsi" w:eastAsia="Times New Roman" w:hAnsiTheme="majorHAnsi" w:cs="Times New Roman"/>
          <w:color w:val="000000" w:themeColor="text1"/>
          <w:sz w:val="24"/>
          <w:szCs w:val="24"/>
          <w:lang w:eastAsia="fr-FR"/>
        </w:rPr>
        <w:t xml:space="preserve"> : </w:t>
      </w:r>
      <w:r w:rsidRPr="003E47EB">
        <w:rPr>
          <w:rFonts w:asciiTheme="majorHAnsi" w:eastAsia="Times New Roman" w:hAnsiTheme="majorHAnsi" w:cs="Times New Roman"/>
          <w:b/>
          <w:color w:val="000000" w:themeColor="text1"/>
          <w:sz w:val="24"/>
          <w:szCs w:val="24"/>
          <w:lang w:eastAsia="fr-FR"/>
        </w:rPr>
        <w:t xml:space="preserve">La liste </w:t>
      </w:r>
      <w:proofErr w:type="spellStart"/>
      <w:r w:rsidRPr="003E47EB">
        <w:rPr>
          <w:rFonts w:asciiTheme="majorHAnsi" w:eastAsia="Times New Roman" w:hAnsiTheme="majorHAnsi" w:cs="Times New Roman"/>
          <w:b/>
          <w:color w:val="000000" w:themeColor="text1"/>
          <w:sz w:val="24"/>
          <w:szCs w:val="24"/>
          <w:lang w:eastAsia="fr-FR"/>
        </w:rPr>
        <w:t>Pommak</w:t>
      </w:r>
      <w:proofErr w:type="spellEnd"/>
      <w:r w:rsidRPr="003E47EB">
        <w:rPr>
          <w:rFonts w:asciiTheme="majorHAnsi" w:eastAsia="Times New Roman" w:hAnsiTheme="majorHAnsi" w:cs="Times New Roman"/>
          <w:b/>
          <w:color w:val="000000" w:themeColor="text1"/>
          <w:sz w:val="24"/>
          <w:szCs w:val="24"/>
          <w:lang w:eastAsia="fr-FR"/>
        </w:rPr>
        <w:t xml:space="preserve"> vous attend sur www.pommak.be ! </w:t>
      </w:r>
      <w:r w:rsidRPr="003E47EB">
        <w:rPr>
          <w:rFonts w:asciiTheme="majorHAnsi" w:eastAsia="Times New Roman" w:hAnsiTheme="majorHAnsi" w:cs="Times New Roman"/>
          <w:color w:val="000000" w:themeColor="text1"/>
          <w:sz w:val="24"/>
          <w:szCs w:val="24"/>
          <w:lang w:eastAsia="fr-FR"/>
        </w:rPr>
        <w:t xml:space="preserve">Ayez le réflexe </w:t>
      </w:r>
      <w:proofErr w:type="spellStart"/>
      <w:r w:rsidRPr="003E47EB">
        <w:rPr>
          <w:rFonts w:asciiTheme="majorHAnsi" w:eastAsia="Times New Roman" w:hAnsiTheme="majorHAnsi" w:cs="Times New Roman"/>
          <w:color w:val="000000" w:themeColor="text1"/>
          <w:sz w:val="24"/>
          <w:szCs w:val="24"/>
          <w:lang w:eastAsia="fr-FR"/>
        </w:rPr>
        <w:t>Pommak</w:t>
      </w:r>
      <w:proofErr w:type="spellEnd"/>
      <w:r w:rsidRPr="003E47EB">
        <w:rPr>
          <w:rFonts w:asciiTheme="majorHAnsi" w:eastAsia="Times New Roman" w:hAnsiTheme="majorHAnsi" w:cs="Times New Roman"/>
          <w:color w:val="000000" w:themeColor="text1"/>
          <w:sz w:val="24"/>
          <w:szCs w:val="24"/>
          <w:lang w:eastAsia="fr-FR"/>
        </w:rPr>
        <w:t xml:space="preserve"> : apportez votre transaction sur la liste </w:t>
      </w:r>
      <w:proofErr w:type="spellStart"/>
      <w:r w:rsidRPr="003E47EB">
        <w:rPr>
          <w:rFonts w:asciiTheme="majorHAnsi" w:eastAsia="Times New Roman" w:hAnsiTheme="majorHAnsi" w:cs="Times New Roman"/>
          <w:color w:val="000000" w:themeColor="text1"/>
          <w:sz w:val="24"/>
          <w:szCs w:val="24"/>
          <w:lang w:eastAsia="fr-FR"/>
        </w:rPr>
        <w:t>Pommak</w:t>
      </w:r>
      <w:proofErr w:type="spellEnd"/>
      <w:r w:rsidRPr="003E47EB">
        <w:rPr>
          <w:rFonts w:asciiTheme="majorHAnsi" w:eastAsia="Times New Roman" w:hAnsiTheme="majorHAnsi" w:cs="Times New Roman"/>
          <w:color w:val="000000" w:themeColor="text1"/>
          <w:sz w:val="24"/>
          <w:szCs w:val="24"/>
          <w:lang w:eastAsia="fr-FR"/>
        </w:rPr>
        <w:t xml:space="preserve"> sur </w:t>
      </w:r>
      <w:hyperlink r:id="rId15" w:history="1">
        <w:r w:rsidRPr="003E47EB">
          <w:rPr>
            <w:rStyle w:val="Hyperlink"/>
            <w:rFonts w:asciiTheme="majorHAnsi" w:eastAsia="Times New Roman" w:hAnsiTheme="majorHAnsi"/>
            <w:sz w:val="24"/>
            <w:szCs w:val="24"/>
            <w:lang w:eastAsia="fr-FR"/>
          </w:rPr>
          <w:t>www.pommak.be</w:t>
        </w:r>
      </w:hyperlink>
      <w:r w:rsidRPr="003E47EB">
        <w:rPr>
          <w:rFonts w:asciiTheme="majorHAnsi" w:eastAsia="Times New Roman" w:hAnsiTheme="majorHAnsi" w:cs="Times New Roman"/>
          <w:sz w:val="24"/>
          <w:szCs w:val="24"/>
          <w:lang w:eastAsia="fr-FR"/>
        </w:rPr>
        <w:t xml:space="preserve">. </w:t>
      </w:r>
      <w:r w:rsidRPr="003E47EB">
        <w:rPr>
          <w:rFonts w:asciiTheme="majorHAnsi" w:eastAsia="Times New Roman" w:hAnsiTheme="majorHAnsi" w:cs="Times New Roman"/>
          <w:color w:val="000000" w:themeColor="text1"/>
          <w:sz w:val="24"/>
          <w:szCs w:val="24"/>
          <w:lang w:eastAsia="fr-FR"/>
        </w:rPr>
        <w:t xml:space="preserve">C’est anonyme et sécurisé !  </w:t>
      </w:r>
      <w:proofErr w:type="spellStart"/>
      <w:r w:rsidRPr="003E47EB">
        <w:rPr>
          <w:rFonts w:asciiTheme="majorHAnsi" w:eastAsia="Times New Roman" w:hAnsiTheme="majorHAnsi" w:cs="Times New Roman"/>
          <w:color w:val="000000" w:themeColor="text1"/>
          <w:sz w:val="24"/>
          <w:szCs w:val="24"/>
          <w:lang w:eastAsia="fr-FR"/>
        </w:rPr>
        <w:t>Pommak</w:t>
      </w:r>
      <w:proofErr w:type="spellEnd"/>
      <w:r w:rsidRPr="003E47EB">
        <w:rPr>
          <w:rFonts w:asciiTheme="majorHAnsi" w:eastAsia="Times New Roman" w:hAnsiTheme="majorHAnsi" w:cs="Times New Roman"/>
          <w:color w:val="000000" w:themeColor="text1"/>
          <w:sz w:val="24"/>
          <w:szCs w:val="24"/>
          <w:lang w:eastAsia="fr-FR"/>
        </w:rPr>
        <w:t xml:space="preserve"> est l’outil le plus adapté pour suivre au jour le jour les évolutions de marché et pour caractériser les prix selon la qualité. </w:t>
      </w:r>
      <w:proofErr w:type="spellStart"/>
      <w:r w:rsidRPr="003E47EB">
        <w:rPr>
          <w:rFonts w:asciiTheme="majorHAnsi" w:eastAsia="Times New Roman" w:hAnsiTheme="majorHAnsi" w:cs="Times New Roman"/>
          <w:color w:val="000000" w:themeColor="text1"/>
          <w:sz w:val="24"/>
          <w:szCs w:val="24"/>
          <w:lang w:eastAsia="fr-FR"/>
        </w:rPr>
        <w:t>Pommak</w:t>
      </w:r>
      <w:proofErr w:type="spellEnd"/>
      <w:r w:rsidRPr="003E47EB">
        <w:rPr>
          <w:rFonts w:asciiTheme="majorHAnsi" w:eastAsia="Times New Roman" w:hAnsiTheme="majorHAnsi" w:cs="Times New Roman"/>
          <w:color w:val="000000" w:themeColor="text1"/>
          <w:sz w:val="24"/>
          <w:szCs w:val="24"/>
          <w:lang w:eastAsia="fr-FR"/>
        </w:rPr>
        <w:t xml:space="preserve"> fonctionne pour toutes variétés, toutes qualités et tous délais de livraison. Mot de passe oublié ? Contactez-nous à </w:t>
      </w:r>
      <w:hyperlink r:id="rId16" w:history="1">
        <w:r w:rsidRPr="003E47EB">
          <w:rPr>
            <w:rStyle w:val="Hyperlink"/>
            <w:rFonts w:asciiTheme="majorHAnsi" w:eastAsia="Times New Roman" w:hAnsiTheme="majorHAnsi"/>
            <w:sz w:val="24"/>
            <w:szCs w:val="24"/>
            <w:lang w:eastAsia="fr-FR"/>
          </w:rPr>
          <w:t>pl@fiwap.be</w:t>
        </w:r>
      </w:hyperlink>
      <w:r w:rsidRPr="003E47EB">
        <w:rPr>
          <w:rFonts w:asciiTheme="majorHAnsi" w:eastAsia="Times New Roman" w:hAnsiTheme="majorHAnsi" w:cs="Times New Roman"/>
          <w:color w:val="000000" w:themeColor="text1"/>
          <w:sz w:val="24"/>
          <w:szCs w:val="24"/>
          <w:lang w:eastAsia="fr-FR"/>
        </w:rPr>
        <w:t xml:space="preserve"> ou </w:t>
      </w:r>
      <w:hyperlink r:id="rId17" w:history="1">
        <w:r w:rsidRPr="003E47EB">
          <w:rPr>
            <w:rStyle w:val="Hyperlink"/>
            <w:rFonts w:asciiTheme="majorHAnsi" w:eastAsia="Times New Roman" w:hAnsiTheme="majorHAnsi"/>
            <w:sz w:val="24"/>
            <w:szCs w:val="24"/>
            <w:lang w:eastAsia="fr-FR"/>
          </w:rPr>
          <w:t>df@fiwap.be</w:t>
        </w:r>
      </w:hyperlink>
      <w:r w:rsidRPr="003E47EB">
        <w:rPr>
          <w:rFonts w:asciiTheme="majorHAnsi" w:eastAsia="Times New Roman" w:hAnsiTheme="majorHAnsi" w:cs="Times New Roman"/>
          <w:color w:val="000000" w:themeColor="text1"/>
          <w:sz w:val="24"/>
          <w:szCs w:val="24"/>
          <w:lang w:eastAsia="fr-FR"/>
        </w:rPr>
        <w:t xml:space="preserve"> ou 081/61.06.56.</w:t>
      </w:r>
    </w:p>
    <w:p w14:paraId="024EC5C3" w14:textId="77777777" w:rsidR="00A75243" w:rsidRPr="006726A4" w:rsidRDefault="00A75243" w:rsidP="006726A4">
      <w:pPr>
        <w:rPr>
          <w:sz w:val="16"/>
          <w:szCs w:val="16"/>
        </w:rPr>
      </w:pPr>
    </w:p>
    <w:p w14:paraId="1AEF9CDC" w14:textId="24575246" w:rsidR="005B4AEF" w:rsidRPr="00BC3EE7" w:rsidRDefault="005B4AEF" w:rsidP="00A4610C">
      <w:pPr>
        <w:spacing w:after="0"/>
        <w:rPr>
          <w:rFonts w:asciiTheme="majorHAnsi" w:hAnsiTheme="majorHAnsi"/>
          <w:bCs/>
          <w:color w:val="000000"/>
          <w:sz w:val="18"/>
          <w:szCs w:val="18"/>
        </w:rPr>
      </w:pPr>
      <w:r w:rsidRPr="00BC3EE7">
        <w:rPr>
          <w:rStyle w:val="Kop2Char"/>
          <w:rFonts w:asciiTheme="majorHAnsi" w:hAnsiTheme="majorHAnsi"/>
        </w:rPr>
        <w:t>Marché à terme</w:t>
      </w:r>
      <w:r w:rsidR="008E47CB">
        <w:rPr>
          <w:rStyle w:val="Kop2Char"/>
          <w:rFonts w:asciiTheme="majorHAnsi" w:hAnsiTheme="majorHAnsi"/>
        </w:rPr>
        <w:t xml:space="preserve"> </w:t>
      </w:r>
      <w:r w:rsidRPr="00BC3EE7">
        <w:rPr>
          <w:rStyle w:val="Kop2Char"/>
          <w:rFonts w:asciiTheme="majorHAnsi" w:hAnsiTheme="majorHAnsi"/>
        </w:rPr>
        <w:t>:</w:t>
      </w:r>
      <w:r w:rsidRPr="00BC3EE7">
        <w:rPr>
          <w:rFonts w:asciiTheme="majorHAnsi" w:hAnsiTheme="majorHAnsi"/>
          <w:sz w:val="24"/>
          <w:szCs w:val="24"/>
        </w:rPr>
        <w:t xml:space="preserve"> </w:t>
      </w:r>
      <w:r w:rsidRPr="002B638E">
        <w:t xml:space="preserve">EEX à Leipzig (€/q) Bintje, </w:t>
      </w:r>
      <w:proofErr w:type="spellStart"/>
      <w:r w:rsidRPr="002B638E">
        <w:t>Agria</w:t>
      </w:r>
      <w:proofErr w:type="spellEnd"/>
      <w:r w:rsidRPr="002B638E">
        <w:t xml:space="preserve"> et var. apparentées pour transfo, 40 mm+, min 60 % </w:t>
      </w:r>
      <w:smartTag w:uri="urn:schemas-microsoft-com:office:smarttags" w:element="metricconverter">
        <w:smartTagPr>
          <w:attr w:name="ProductID" w:val="50 mm"/>
        </w:smartTagPr>
        <w:r w:rsidRPr="002B638E">
          <w:t>50 mm</w:t>
        </w:r>
      </w:smartTag>
      <w:r w:rsidRPr="002B638E">
        <w:t xml:space="preserve"> +</w:t>
      </w:r>
      <w:r w:rsidR="008E47CB">
        <w:t xml:space="preserve"> </w:t>
      </w:r>
      <w:r w:rsidRPr="002B638E">
        <w:t>:</w:t>
      </w:r>
    </w:p>
    <w:tbl>
      <w:tblPr>
        <w:tblW w:w="98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861"/>
        <w:gridCol w:w="850"/>
        <w:gridCol w:w="851"/>
        <w:gridCol w:w="850"/>
        <w:gridCol w:w="851"/>
        <w:gridCol w:w="1134"/>
        <w:gridCol w:w="1134"/>
        <w:gridCol w:w="1559"/>
        <w:gridCol w:w="15"/>
      </w:tblGrid>
      <w:tr w:rsidR="00BA1301" w:rsidRPr="00B03EC0" w14:paraId="62B31887" w14:textId="77777777" w:rsidTr="006726A4">
        <w:trPr>
          <w:trHeight w:hRule="exact" w:val="284"/>
        </w:trPr>
        <w:tc>
          <w:tcPr>
            <w:tcW w:w="1701" w:type="dxa"/>
            <w:tcBorders>
              <w:top w:val="single" w:sz="4" w:space="0" w:color="auto"/>
              <w:left w:val="single" w:sz="4" w:space="0" w:color="auto"/>
              <w:bottom w:val="single" w:sz="4" w:space="0" w:color="auto"/>
              <w:right w:val="single" w:sz="4" w:space="0" w:color="auto"/>
            </w:tcBorders>
            <w:shd w:val="clear" w:color="auto" w:fill="549E39" w:themeFill="accent1"/>
          </w:tcPr>
          <w:p w14:paraId="756153CC" w14:textId="77777777" w:rsidR="00BA1301" w:rsidRPr="00B03EC0" w:rsidRDefault="00BA1301" w:rsidP="00630C08">
            <w:pPr>
              <w:pStyle w:val="Koptekst"/>
              <w:tabs>
                <w:tab w:val="left" w:pos="708"/>
              </w:tabs>
              <w:ind w:right="255"/>
              <w:jc w:val="center"/>
              <w:rPr>
                <w:rFonts w:asciiTheme="majorHAnsi" w:hAnsiTheme="majorHAnsi"/>
                <w:b/>
                <w:color w:val="FFFFFF" w:themeColor="background1"/>
                <w:sz w:val="20"/>
                <w:u w:val="single"/>
              </w:rPr>
            </w:pPr>
            <w:r w:rsidRPr="00B03EC0">
              <w:rPr>
                <w:rFonts w:asciiTheme="majorHAnsi" w:hAnsiTheme="majorHAnsi"/>
                <w:b/>
                <w:color w:val="FFFFFF" w:themeColor="background1"/>
                <w:sz w:val="18"/>
                <w:szCs w:val="18"/>
              </w:rPr>
              <w:t>€/q</w:t>
            </w:r>
          </w:p>
        </w:tc>
        <w:tc>
          <w:tcPr>
            <w:tcW w:w="861" w:type="dxa"/>
            <w:tcBorders>
              <w:top w:val="single" w:sz="4" w:space="0" w:color="auto"/>
              <w:left w:val="single" w:sz="4" w:space="0" w:color="auto"/>
              <w:bottom w:val="single" w:sz="4" w:space="0" w:color="auto"/>
              <w:right w:val="single" w:sz="4" w:space="0" w:color="auto"/>
            </w:tcBorders>
            <w:shd w:val="clear" w:color="auto" w:fill="549E39" w:themeFill="accent1"/>
            <w:vAlign w:val="center"/>
          </w:tcPr>
          <w:p w14:paraId="31D8BBEF" w14:textId="069DE243" w:rsidR="00BA1301" w:rsidRPr="00B03EC0" w:rsidRDefault="00F62469" w:rsidP="006726A4">
            <w:pPr>
              <w:spacing w:after="0"/>
              <w:ind w:right="5"/>
              <w:jc w:val="center"/>
              <w:rPr>
                <w:rFonts w:asciiTheme="majorHAnsi" w:hAnsiTheme="majorHAnsi"/>
                <w:b/>
                <w:bCs/>
                <w:color w:val="FFFFFF" w:themeColor="background1"/>
                <w:sz w:val="18"/>
                <w:szCs w:val="18"/>
              </w:rPr>
            </w:pPr>
            <w:r>
              <w:rPr>
                <w:rFonts w:asciiTheme="majorHAnsi" w:hAnsiTheme="majorHAnsi"/>
                <w:b/>
                <w:bCs/>
                <w:color w:val="FFFFFF" w:themeColor="background1"/>
                <w:sz w:val="18"/>
                <w:szCs w:val="18"/>
              </w:rPr>
              <w:t>04/10</w:t>
            </w:r>
          </w:p>
        </w:tc>
        <w:tc>
          <w:tcPr>
            <w:tcW w:w="850" w:type="dxa"/>
            <w:tcBorders>
              <w:top w:val="single" w:sz="4" w:space="0" w:color="auto"/>
              <w:left w:val="single" w:sz="4" w:space="0" w:color="auto"/>
              <w:bottom w:val="single" w:sz="4" w:space="0" w:color="auto"/>
              <w:right w:val="single" w:sz="4" w:space="0" w:color="auto"/>
            </w:tcBorders>
            <w:shd w:val="clear" w:color="auto" w:fill="549E39" w:themeFill="accent1"/>
            <w:vAlign w:val="center"/>
          </w:tcPr>
          <w:p w14:paraId="62AE9F5B" w14:textId="7BD3D687" w:rsidR="00BA1301" w:rsidRPr="00B03EC0" w:rsidRDefault="00F62469" w:rsidP="006726A4">
            <w:pPr>
              <w:spacing w:after="0"/>
              <w:ind w:right="5"/>
              <w:jc w:val="center"/>
              <w:rPr>
                <w:rFonts w:asciiTheme="majorHAnsi" w:hAnsiTheme="majorHAnsi"/>
                <w:b/>
                <w:bCs/>
                <w:color w:val="FFFFFF" w:themeColor="background1"/>
                <w:sz w:val="18"/>
                <w:szCs w:val="18"/>
              </w:rPr>
            </w:pPr>
            <w:r>
              <w:rPr>
                <w:rFonts w:asciiTheme="majorHAnsi" w:hAnsiTheme="majorHAnsi"/>
                <w:b/>
                <w:bCs/>
                <w:color w:val="FFFFFF" w:themeColor="background1"/>
                <w:sz w:val="18"/>
                <w:szCs w:val="18"/>
              </w:rPr>
              <w:t>05/10</w:t>
            </w:r>
          </w:p>
        </w:tc>
        <w:tc>
          <w:tcPr>
            <w:tcW w:w="851" w:type="dxa"/>
            <w:tcBorders>
              <w:top w:val="single" w:sz="4" w:space="0" w:color="auto"/>
              <w:left w:val="single" w:sz="4" w:space="0" w:color="auto"/>
              <w:bottom w:val="single" w:sz="4" w:space="0" w:color="auto"/>
              <w:right w:val="single" w:sz="4" w:space="0" w:color="auto"/>
            </w:tcBorders>
            <w:shd w:val="clear" w:color="auto" w:fill="549E39" w:themeFill="accent1"/>
            <w:vAlign w:val="center"/>
          </w:tcPr>
          <w:p w14:paraId="60245699" w14:textId="1304D566" w:rsidR="00BA1301" w:rsidRPr="00B03EC0" w:rsidRDefault="00F62469" w:rsidP="006726A4">
            <w:pPr>
              <w:spacing w:after="0"/>
              <w:ind w:right="5"/>
              <w:jc w:val="center"/>
              <w:rPr>
                <w:rFonts w:asciiTheme="majorHAnsi" w:hAnsiTheme="majorHAnsi"/>
                <w:b/>
                <w:bCs/>
                <w:color w:val="FFFFFF" w:themeColor="background1"/>
                <w:sz w:val="18"/>
                <w:szCs w:val="18"/>
              </w:rPr>
            </w:pPr>
            <w:r>
              <w:rPr>
                <w:rFonts w:asciiTheme="majorHAnsi" w:hAnsiTheme="majorHAnsi"/>
                <w:b/>
                <w:bCs/>
                <w:color w:val="FFFFFF" w:themeColor="background1"/>
                <w:sz w:val="18"/>
                <w:szCs w:val="18"/>
              </w:rPr>
              <w:t>06/10</w:t>
            </w:r>
          </w:p>
        </w:tc>
        <w:tc>
          <w:tcPr>
            <w:tcW w:w="850" w:type="dxa"/>
            <w:tcBorders>
              <w:top w:val="single" w:sz="4" w:space="0" w:color="auto"/>
              <w:left w:val="single" w:sz="4" w:space="0" w:color="auto"/>
              <w:bottom w:val="single" w:sz="4" w:space="0" w:color="auto"/>
              <w:right w:val="single" w:sz="4" w:space="0" w:color="auto"/>
            </w:tcBorders>
            <w:shd w:val="clear" w:color="auto" w:fill="549E39" w:themeFill="accent1"/>
          </w:tcPr>
          <w:p w14:paraId="7D54D023" w14:textId="5C1F4EF6" w:rsidR="00BA1301" w:rsidRPr="00B03EC0" w:rsidRDefault="00F62469" w:rsidP="006726A4">
            <w:pPr>
              <w:spacing w:after="0"/>
              <w:ind w:right="5"/>
              <w:jc w:val="center"/>
              <w:rPr>
                <w:rFonts w:asciiTheme="majorHAnsi" w:hAnsiTheme="majorHAnsi"/>
                <w:b/>
                <w:bCs/>
                <w:color w:val="FFFFFF" w:themeColor="background1"/>
                <w:sz w:val="18"/>
                <w:szCs w:val="18"/>
              </w:rPr>
            </w:pPr>
            <w:r>
              <w:rPr>
                <w:rFonts w:asciiTheme="majorHAnsi" w:hAnsiTheme="majorHAnsi"/>
                <w:b/>
                <w:bCs/>
                <w:color w:val="FFFFFF" w:themeColor="background1"/>
                <w:sz w:val="18"/>
                <w:szCs w:val="18"/>
              </w:rPr>
              <w:t>07/10</w:t>
            </w:r>
          </w:p>
        </w:tc>
        <w:tc>
          <w:tcPr>
            <w:tcW w:w="851" w:type="dxa"/>
            <w:tcBorders>
              <w:top w:val="single" w:sz="4" w:space="0" w:color="auto"/>
              <w:left w:val="single" w:sz="4" w:space="0" w:color="auto"/>
              <w:bottom w:val="single" w:sz="4" w:space="0" w:color="auto"/>
              <w:right w:val="single" w:sz="4" w:space="0" w:color="auto"/>
            </w:tcBorders>
            <w:shd w:val="clear" w:color="auto" w:fill="549E39" w:themeFill="accent1"/>
            <w:vAlign w:val="center"/>
          </w:tcPr>
          <w:p w14:paraId="6D1B250A" w14:textId="039D57B8" w:rsidR="00BA1301" w:rsidRPr="00B03EC0" w:rsidRDefault="00920A48" w:rsidP="006726A4">
            <w:pPr>
              <w:spacing w:after="0"/>
              <w:ind w:right="5"/>
              <w:jc w:val="center"/>
              <w:rPr>
                <w:rFonts w:asciiTheme="majorHAnsi" w:hAnsiTheme="majorHAnsi"/>
                <w:b/>
                <w:bCs/>
                <w:color w:val="FFFFFF" w:themeColor="background1"/>
                <w:sz w:val="18"/>
                <w:szCs w:val="18"/>
              </w:rPr>
            </w:pPr>
            <w:r>
              <w:rPr>
                <w:rFonts w:asciiTheme="majorHAnsi" w:hAnsiTheme="majorHAnsi"/>
                <w:b/>
                <w:bCs/>
                <w:color w:val="FFFFFF" w:themeColor="background1"/>
                <w:sz w:val="18"/>
                <w:szCs w:val="18"/>
              </w:rPr>
              <w:t>0</w:t>
            </w:r>
            <w:r w:rsidR="00F62469">
              <w:rPr>
                <w:rFonts w:asciiTheme="majorHAnsi" w:hAnsiTheme="majorHAnsi"/>
                <w:b/>
                <w:bCs/>
                <w:color w:val="FFFFFF" w:themeColor="background1"/>
                <w:sz w:val="18"/>
                <w:szCs w:val="18"/>
              </w:rPr>
              <w:t>8</w:t>
            </w:r>
            <w:r w:rsidR="00CE68FA" w:rsidRPr="00B03EC0">
              <w:rPr>
                <w:rFonts w:asciiTheme="majorHAnsi" w:hAnsiTheme="majorHAnsi"/>
                <w:b/>
                <w:bCs/>
                <w:color w:val="FFFFFF" w:themeColor="background1"/>
                <w:sz w:val="18"/>
                <w:szCs w:val="18"/>
              </w:rPr>
              <w:t>/</w:t>
            </w:r>
            <w:r>
              <w:rPr>
                <w:rFonts w:asciiTheme="majorHAnsi" w:hAnsiTheme="majorHAnsi"/>
                <w:b/>
                <w:bCs/>
                <w:color w:val="FFFFFF" w:themeColor="background1"/>
                <w:sz w:val="18"/>
                <w:szCs w:val="18"/>
              </w:rPr>
              <w:t>10</w:t>
            </w:r>
          </w:p>
        </w:tc>
        <w:tc>
          <w:tcPr>
            <w:tcW w:w="3842" w:type="dxa"/>
            <w:gridSpan w:val="4"/>
            <w:tcBorders>
              <w:top w:val="single" w:sz="4" w:space="0" w:color="auto"/>
              <w:left w:val="single" w:sz="4" w:space="0" w:color="auto"/>
              <w:bottom w:val="single" w:sz="4" w:space="0" w:color="auto"/>
              <w:right w:val="single" w:sz="4" w:space="0" w:color="auto"/>
            </w:tcBorders>
            <w:shd w:val="clear" w:color="auto" w:fill="549E39" w:themeFill="accent1"/>
            <w:vAlign w:val="center"/>
          </w:tcPr>
          <w:p w14:paraId="4568DB55" w14:textId="2C3B48E0" w:rsidR="00BA1301" w:rsidRPr="005747B1" w:rsidRDefault="00F62469" w:rsidP="006726A4">
            <w:pPr>
              <w:spacing w:after="0"/>
              <w:ind w:right="5"/>
              <w:jc w:val="center"/>
              <w:rPr>
                <w:rFonts w:asciiTheme="majorHAnsi" w:hAnsiTheme="majorHAnsi"/>
                <w:b/>
                <w:bCs/>
                <w:color w:val="FFFFFF" w:themeColor="background1"/>
                <w:sz w:val="20"/>
              </w:rPr>
            </w:pPr>
            <w:r>
              <w:rPr>
                <w:rFonts w:asciiTheme="majorHAnsi" w:hAnsiTheme="majorHAnsi"/>
                <w:b/>
                <w:bCs/>
                <w:color w:val="FFFFFF" w:themeColor="background1"/>
                <w:sz w:val="18"/>
                <w:szCs w:val="18"/>
              </w:rPr>
              <w:t>11</w:t>
            </w:r>
            <w:r w:rsidR="00920A48">
              <w:rPr>
                <w:rFonts w:asciiTheme="majorHAnsi" w:hAnsiTheme="majorHAnsi"/>
                <w:b/>
                <w:bCs/>
                <w:color w:val="FFFFFF" w:themeColor="background1"/>
                <w:sz w:val="18"/>
                <w:szCs w:val="18"/>
              </w:rPr>
              <w:t>/10</w:t>
            </w:r>
            <w:r w:rsidR="00BA1301" w:rsidRPr="005747B1">
              <w:rPr>
                <w:rFonts w:asciiTheme="majorHAnsi" w:hAnsiTheme="majorHAnsi"/>
                <w:b/>
                <w:bCs/>
                <w:color w:val="FFFFFF" w:themeColor="background1"/>
                <w:sz w:val="18"/>
                <w:szCs w:val="18"/>
              </w:rPr>
              <w:t xml:space="preserve"> Clôture-Volumes-Positions ouvertes</w:t>
            </w:r>
          </w:p>
        </w:tc>
      </w:tr>
      <w:tr w:rsidR="00F62469" w:rsidRPr="00B03EC0" w14:paraId="0239AE76" w14:textId="77777777" w:rsidTr="009048B3">
        <w:trPr>
          <w:gridAfter w:val="1"/>
          <w:wAfter w:w="15" w:type="dxa"/>
          <w:trHeight w:hRule="exact" w:val="284"/>
        </w:trPr>
        <w:tc>
          <w:tcPr>
            <w:tcW w:w="1701" w:type="dxa"/>
            <w:shd w:val="clear" w:color="auto" w:fill="E3DED1" w:themeFill="background2"/>
          </w:tcPr>
          <w:p w14:paraId="1FC6E065" w14:textId="77777777" w:rsidR="00F62469" w:rsidRPr="00B03EC0" w:rsidRDefault="00F62469" w:rsidP="00F62469">
            <w:pPr>
              <w:pStyle w:val="Koptekst"/>
              <w:tabs>
                <w:tab w:val="left" w:pos="708"/>
              </w:tabs>
              <w:ind w:right="-103"/>
              <w:rPr>
                <w:rFonts w:asciiTheme="majorHAnsi" w:hAnsiTheme="majorHAnsi"/>
                <w:b/>
                <w:bCs/>
                <w:sz w:val="20"/>
              </w:rPr>
            </w:pPr>
            <w:r w:rsidRPr="00B03EC0">
              <w:rPr>
                <w:rFonts w:asciiTheme="majorHAnsi" w:hAnsiTheme="majorHAnsi"/>
                <w:b/>
                <w:bCs/>
                <w:sz w:val="20"/>
              </w:rPr>
              <w:t>Novembre 2021</w:t>
            </w:r>
          </w:p>
        </w:tc>
        <w:tc>
          <w:tcPr>
            <w:tcW w:w="861" w:type="dxa"/>
            <w:shd w:val="clear" w:color="auto" w:fill="E3DED1" w:themeFill="background2"/>
            <w:vAlign w:val="bottom"/>
          </w:tcPr>
          <w:p w14:paraId="2B9B46BA" w14:textId="7EA0DDD2" w:rsidR="00F62469" w:rsidRPr="00F62469" w:rsidRDefault="00F62469" w:rsidP="00F62469">
            <w:pPr>
              <w:pStyle w:val="Koptekst"/>
              <w:tabs>
                <w:tab w:val="left" w:pos="708"/>
              </w:tabs>
              <w:ind w:right="5"/>
              <w:jc w:val="center"/>
              <w:rPr>
                <w:rFonts w:asciiTheme="majorHAnsi" w:hAnsiTheme="majorHAnsi"/>
                <w:sz w:val="20"/>
              </w:rPr>
            </w:pPr>
            <w:r w:rsidRPr="00F62469">
              <w:rPr>
                <w:rFonts w:asciiTheme="majorHAnsi" w:hAnsiTheme="majorHAnsi"/>
                <w:sz w:val="20"/>
              </w:rPr>
              <w:t>15,90</w:t>
            </w:r>
          </w:p>
        </w:tc>
        <w:tc>
          <w:tcPr>
            <w:tcW w:w="850" w:type="dxa"/>
            <w:shd w:val="clear" w:color="auto" w:fill="E3DED1" w:themeFill="background2"/>
          </w:tcPr>
          <w:p w14:paraId="7EF524B5" w14:textId="43D27879" w:rsidR="00F62469" w:rsidRPr="00B03EC0" w:rsidRDefault="00510414" w:rsidP="00F62469">
            <w:pPr>
              <w:pStyle w:val="Koptekst"/>
              <w:tabs>
                <w:tab w:val="left" w:pos="708"/>
              </w:tabs>
              <w:ind w:right="5"/>
              <w:jc w:val="center"/>
              <w:rPr>
                <w:rFonts w:asciiTheme="majorHAnsi" w:hAnsiTheme="majorHAnsi"/>
                <w:sz w:val="20"/>
              </w:rPr>
            </w:pPr>
            <w:r>
              <w:rPr>
                <w:rFonts w:asciiTheme="majorHAnsi" w:hAnsiTheme="majorHAnsi"/>
                <w:sz w:val="20"/>
              </w:rPr>
              <w:t>16,10</w:t>
            </w:r>
          </w:p>
        </w:tc>
        <w:tc>
          <w:tcPr>
            <w:tcW w:w="851" w:type="dxa"/>
            <w:shd w:val="clear" w:color="auto" w:fill="E3DED1" w:themeFill="background2"/>
          </w:tcPr>
          <w:p w14:paraId="1D8E3D79" w14:textId="2DB42D90" w:rsidR="00F62469" w:rsidRPr="00B03EC0" w:rsidRDefault="00510414" w:rsidP="00F62469">
            <w:pPr>
              <w:pStyle w:val="Koptekst"/>
              <w:tabs>
                <w:tab w:val="left" w:pos="708"/>
              </w:tabs>
              <w:ind w:right="5"/>
              <w:jc w:val="center"/>
              <w:rPr>
                <w:rFonts w:asciiTheme="majorHAnsi" w:hAnsiTheme="majorHAnsi"/>
                <w:sz w:val="20"/>
              </w:rPr>
            </w:pPr>
            <w:r>
              <w:rPr>
                <w:rFonts w:asciiTheme="majorHAnsi" w:hAnsiTheme="majorHAnsi"/>
                <w:sz w:val="20"/>
              </w:rPr>
              <w:t>16,00</w:t>
            </w:r>
          </w:p>
        </w:tc>
        <w:tc>
          <w:tcPr>
            <w:tcW w:w="850" w:type="dxa"/>
            <w:shd w:val="clear" w:color="auto" w:fill="E3DED1" w:themeFill="background2"/>
            <w:vAlign w:val="bottom"/>
          </w:tcPr>
          <w:p w14:paraId="59827242" w14:textId="699078F3" w:rsidR="00F62469" w:rsidRPr="00B03EC0" w:rsidRDefault="00510414" w:rsidP="00F62469">
            <w:pPr>
              <w:pStyle w:val="Koptekst"/>
              <w:tabs>
                <w:tab w:val="left" w:pos="708"/>
              </w:tabs>
              <w:ind w:right="5"/>
              <w:jc w:val="center"/>
              <w:rPr>
                <w:rFonts w:asciiTheme="majorHAnsi" w:hAnsiTheme="majorHAnsi"/>
                <w:sz w:val="20"/>
              </w:rPr>
            </w:pPr>
            <w:r>
              <w:rPr>
                <w:rFonts w:asciiTheme="majorHAnsi" w:hAnsiTheme="majorHAnsi"/>
                <w:sz w:val="20"/>
              </w:rPr>
              <w:t>15,90</w:t>
            </w:r>
          </w:p>
        </w:tc>
        <w:tc>
          <w:tcPr>
            <w:tcW w:w="851" w:type="dxa"/>
            <w:shd w:val="clear" w:color="auto" w:fill="E3DED1" w:themeFill="background2"/>
            <w:vAlign w:val="bottom"/>
          </w:tcPr>
          <w:p w14:paraId="74D91F66" w14:textId="4AD5A22F" w:rsidR="00F62469" w:rsidRPr="00B03EC0" w:rsidRDefault="00510414" w:rsidP="00F62469">
            <w:pPr>
              <w:pStyle w:val="Koptekst"/>
              <w:tabs>
                <w:tab w:val="left" w:pos="708"/>
              </w:tabs>
              <w:ind w:right="5"/>
              <w:jc w:val="center"/>
              <w:rPr>
                <w:rFonts w:asciiTheme="majorHAnsi" w:hAnsiTheme="majorHAnsi"/>
                <w:sz w:val="20"/>
              </w:rPr>
            </w:pPr>
            <w:r>
              <w:rPr>
                <w:rFonts w:asciiTheme="majorHAnsi" w:hAnsiTheme="majorHAnsi"/>
                <w:sz w:val="20"/>
              </w:rPr>
              <w:t>15,80</w:t>
            </w:r>
          </w:p>
        </w:tc>
        <w:tc>
          <w:tcPr>
            <w:tcW w:w="1134" w:type="dxa"/>
            <w:shd w:val="clear" w:color="auto" w:fill="E3DED1" w:themeFill="background2"/>
            <w:vAlign w:val="bottom"/>
          </w:tcPr>
          <w:p w14:paraId="48968118" w14:textId="724A21FC" w:rsidR="00F62469" w:rsidRPr="00CC03B7" w:rsidRDefault="00510414" w:rsidP="00F62469">
            <w:pPr>
              <w:pStyle w:val="Koptekst"/>
              <w:tabs>
                <w:tab w:val="left" w:pos="35"/>
              </w:tabs>
              <w:ind w:right="5"/>
              <w:jc w:val="center"/>
              <w:rPr>
                <w:rFonts w:asciiTheme="majorHAnsi" w:hAnsiTheme="majorHAnsi"/>
                <w:b/>
                <w:bCs/>
                <w:sz w:val="20"/>
              </w:rPr>
            </w:pPr>
            <w:r>
              <w:rPr>
                <w:rFonts w:asciiTheme="majorHAnsi" w:hAnsiTheme="majorHAnsi"/>
                <w:b/>
                <w:bCs/>
                <w:sz w:val="20"/>
              </w:rPr>
              <w:t>15,00</w:t>
            </w:r>
          </w:p>
        </w:tc>
        <w:tc>
          <w:tcPr>
            <w:tcW w:w="1134" w:type="dxa"/>
            <w:shd w:val="clear" w:color="auto" w:fill="E3DED1" w:themeFill="background2"/>
            <w:vAlign w:val="bottom"/>
          </w:tcPr>
          <w:p w14:paraId="50E34511" w14:textId="666A0821" w:rsidR="00F62469" w:rsidRPr="00CC03B7" w:rsidRDefault="00510414" w:rsidP="00F62469">
            <w:pPr>
              <w:pStyle w:val="Koptekst"/>
              <w:tabs>
                <w:tab w:val="left" w:pos="607"/>
              </w:tabs>
              <w:ind w:right="5"/>
              <w:jc w:val="center"/>
              <w:rPr>
                <w:rFonts w:asciiTheme="majorHAnsi" w:hAnsiTheme="majorHAnsi"/>
                <w:b/>
                <w:bCs/>
                <w:sz w:val="20"/>
              </w:rPr>
            </w:pPr>
            <w:r>
              <w:rPr>
                <w:rFonts w:asciiTheme="majorHAnsi" w:hAnsiTheme="majorHAnsi"/>
                <w:b/>
                <w:bCs/>
                <w:sz w:val="20"/>
              </w:rPr>
              <w:t>0</w:t>
            </w:r>
          </w:p>
        </w:tc>
        <w:tc>
          <w:tcPr>
            <w:tcW w:w="1559" w:type="dxa"/>
            <w:shd w:val="clear" w:color="auto" w:fill="E3DED1" w:themeFill="background2"/>
            <w:vAlign w:val="bottom"/>
          </w:tcPr>
          <w:p w14:paraId="39DD84BA" w14:textId="3FD647B4" w:rsidR="00F62469" w:rsidRPr="00CC03B7" w:rsidRDefault="00510414" w:rsidP="00F62469">
            <w:pPr>
              <w:pStyle w:val="Koptekst"/>
              <w:tabs>
                <w:tab w:val="left" w:pos="0"/>
              </w:tabs>
              <w:ind w:right="5"/>
              <w:jc w:val="center"/>
              <w:rPr>
                <w:rFonts w:asciiTheme="majorHAnsi" w:hAnsiTheme="majorHAnsi"/>
                <w:b/>
                <w:bCs/>
                <w:sz w:val="20"/>
              </w:rPr>
            </w:pPr>
            <w:r>
              <w:rPr>
                <w:rFonts w:asciiTheme="majorHAnsi" w:hAnsiTheme="majorHAnsi"/>
                <w:b/>
                <w:bCs/>
                <w:sz w:val="20"/>
              </w:rPr>
              <w:t>73</w:t>
            </w:r>
          </w:p>
        </w:tc>
      </w:tr>
      <w:tr w:rsidR="00F62469" w:rsidRPr="00B03EC0" w14:paraId="79DB6F50" w14:textId="77777777" w:rsidTr="009048B3">
        <w:trPr>
          <w:gridAfter w:val="1"/>
          <w:wAfter w:w="15" w:type="dxa"/>
          <w:trHeight w:hRule="exact" w:val="284"/>
        </w:trPr>
        <w:tc>
          <w:tcPr>
            <w:tcW w:w="1701" w:type="dxa"/>
            <w:shd w:val="clear" w:color="auto" w:fill="FFFFFF" w:themeFill="background1"/>
          </w:tcPr>
          <w:p w14:paraId="79E6A501" w14:textId="77777777" w:rsidR="00F62469" w:rsidRPr="00B03EC0" w:rsidRDefault="00F62469" w:rsidP="00F62469">
            <w:pPr>
              <w:pStyle w:val="Koptekst"/>
              <w:tabs>
                <w:tab w:val="left" w:pos="708"/>
              </w:tabs>
              <w:ind w:right="146"/>
              <w:rPr>
                <w:rFonts w:asciiTheme="majorHAnsi" w:hAnsiTheme="majorHAnsi"/>
                <w:b/>
                <w:bCs/>
                <w:sz w:val="20"/>
              </w:rPr>
            </w:pPr>
            <w:r w:rsidRPr="00B03EC0">
              <w:rPr>
                <w:rFonts w:asciiTheme="majorHAnsi" w:hAnsiTheme="majorHAnsi"/>
                <w:b/>
                <w:bCs/>
                <w:sz w:val="20"/>
              </w:rPr>
              <w:t>Avril 2022</w:t>
            </w:r>
          </w:p>
        </w:tc>
        <w:tc>
          <w:tcPr>
            <w:tcW w:w="861" w:type="dxa"/>
            <w:vAlign w:val="bottom"/>
          </w:tcPr>
          <w:p w14:paraId="205503CA" w14:textId="26659255" w:rsidR="00F62469" w:rsidRPr="00F62469" w:rsidRDefault="00F62469" w:rsidP="00F62469">
            <w:pPr>
              <w:pStyle w:val="Koptekst"/>
              <w:tabs>
                <w:tab w:val="left" w:pos="708"/>
              </w:tabs>
              <w:ind w:right="5"/>
              <w:jc w:val="center"/>
              <w:rPr>
                <w:rFonts w:asciiTheme="majorHAnsi" w:hAnsiTheme="majorHAnsi"/>
                <w:sz w:val="20"/>
              </w:rPr>
            </w:pPr>
            <w:r w:rsidRPr="00F62469">
              <w:rPr>
                <w:rFonts w:asciiTheme="majorHAnsi" w:hAnsiTheme="majorHAnsi"/>
                <w:sz w:val="20"/>
              </w:rPr>
              <w:t>20,60</w:t>
            </w:r>
          </w:p>
        </w:tc>
        <w:tc>
          <w:tcPr>
            <w:tcW w:w="850" w:type="dxa"/>
          </w:tcPr>
          <w:p w14:paraId="787F207D" w14:textId="1F84D6D0" w:rsidR="00F62469" w:rsidRPr="00B03EC0" w:rsidRDefault="00510414" w:rsidP="00F62469">
            <w:pPr>
              <w:pStyle w:val="Koptekst"/>
              <w:tabs>
                <w:tab w:val="left" w:pos="708"/>
              </w:tabs>
              <w:ind w:right="5"/>
              <w:jc w:val="center"/>
              <w:rPr>
                <w:rFonts w:asciiTheme="majorHAnsi" w:hAnsiTheme="majorHAnsi"/>
                <w:sz w:val="20"/>
              </w:rPr>
            </w:pPr>
            <w:r>
              <w:rPr>
                <w:rFonts w:asciiTheme="majorHAnsi" w:hAnsiTheme="majorHAnsi"/>
                <w:sz w:val="20"/>
              </w:rPr>
              <w:t>21,00</w:t>
            </w:r>
          </w:p>
        </w:tc>
        <w:tc>
          <w:tcPr>
            <w:tcW w:w="851" w:type="dxa"/>
          </w:tcPr>
          <w:p w14:paraId="400E5FE2" w14:textId="68663545" w:rsidR="00F62469" w:rsidRPr="00B03EC0" w:rsidRDefault="00510414" w:rsidP="00F62469">
            <w:pPr>
              <w:pStyle w:val="Koptekst"/>
              <w:tabs>
                <w:tab w:val="left" w:pos="708"/>
              </w:tabs>
              <w:ind w:right="5"/>
              <w:jc w:val="center"/>
              <w:rPr>
                <w:rFonts w:asciiTheme="majorHAnsi" w:hAnsiTheme="majorHAnsi"/>
                <w:sz w:val="20"/>
              </w:rPr>
            </w:pPr>
            <w:r>
              <w:rPr>
                <w:rFonts w:asciiTheme="majorHAnsi" w:hAnsiTheme="majorHAnsi"/>
                <w:sz w:val="20"/>
              </w:rPr>
              <w:t>20,80</w:t>
            </w:r>
          </w:p>
        </w:tc>
        <w:tc>
          <w:tcPr>
            <w:tcW w:w="850" w:type="dxa"/>
            <w:vAlign w:val="bottom"/>
          </w:tcPr>
          <w:p w14:paraId="7676EA11" w14:textId="74D9B0F7" w:rsidR="00F62469" w:rsidRPr="00B03EC0" w:rsidRDefault="00510414" w:rsidP="00F62469">
            <w:pPr>
              <w:pStyle w:val="Koptekst"/>
              <w:tabs>
                <w:tab w:val="left" w:pos="708"/>
              </w:tabs>
              <w:ind w:right="5"/>
              <w:jc w:val="center"/>
              <w:rPr>
                <w:rFonts w:asciiTheme="majorHAnsi" w:hAnsiTheme="majorHAnsi"/>
                <w:sz w:val="20"/>
              </w:rPr>
            </w:pPr>
            <w:r>
              <w:rPr>
                <w:rFonts w:asciiTheme="majorHAnsi" w:hAnsiTheme="majorHAnsi"/>
                <w:sz w:val="20"/>
              </w:rPr>
              <w:t>20,40</w:t>
            </w:r>
          </w:p>
        </w:tc>
        <w:tc>
          <w:tcPr>
            <w:tcW w:w="851" w:type="dxa"/>
            <w:vAlign w:val="bottom"/>
          </w:tcPr>
          <w:p w14:paraId="02814057" w14:textId="2DF9BCFB" w:rsidR="00F62469" w:rsidRPr="00B03EC0" w:rsidRDefault="00510414" w:rsidP="00F62469">
            <w:pPr>
              <w:pStyle w:val="Koptekst"/>
              <w:tabs>
                <w:tab w:val="left" w:pos="708"/>
              </w:tabs>
              <w:ind w:right="5"/>
              <w:jc w:val="center"/>
              <w:rPr>
                <w:rFonts w:asciiTheme="majorHAnsi" w:hAnsiTheme="majorHAnsi"/>
                <w:sz w:val="20"/>
              </w:rPr>
            </w:pPr>
            <w:r>
              <w:rPr>
                <w:rFonts w:asciiTheme="majorHAnsi" w:hAnsiTheme="majorHAnsi"/>
                <w:sz w:val="20"/>
              </w:rPr>
              <w:t>20,30</w:t>
            </w:r>
          </w:p>
        </w:tc>
        <w:tc>
          <w:tcPr>
            <w:tcW w:w="1134" w:type="dxa"/>
            <w:vAlign w:val="bottom"/>
          </w:tcPr>
          <w:p w14:paraId="338DF7EA" w14:textId="0915E994" w:rsidR="00F62469" w:rsidRPr="00CC03B7" w:rsidRDefault="00510414" w:rsidP="00F62469">
            <w:pPr>
              <w:pStyle w:val="Koptekst"/>
              <w:tabs>
                <w:tab w:val="left" w:pos="35"/>
              </w:tabs>
              <w:ind w:right="5"/>
              <w:jc w:val="center"/>
              <w:rPr>
                <w:rFonts w:asciiTheme="majorHAnsi" w:hAnsiTheme="majorHAnsi"/>
                <w:b/>
                <w:bCs/>
                <w:sz w:val="20"/>
              </w:rPr>
            </w:pPr>
            <w:r>
              <w:rPr>
                <w:rFonts w:asciiTheme="majorHAnsi" w:hAnsiTheme="majorHAnsi"/>
                <w:b/>
                <w:bCs/>
                <w:sz w:val="20"/>
              </w:rPr>
              <w:t>20,90</w:t>
            </w:r>
          </w:p>
        </w:tc>
        <w:tc>
          <w:tcPr>
            <w:tcW w:w="1134" w:type="dxa"/>
            <w:vAlign w:val="bottom"/>
          </w:tcPr>
          <w:p w14:paraId="686C8939" w14:textId="2AF5A136" w:rsidR="00F62469" w:rsidRPr="00CC03B7" w:rsidRDefault="00510414" w:rsidP="00F62469">
            <w:pPr>
              <w:pStyle w:val="Koptekst"/>
              <w:tabs>
                <w:tab w:val="left" w:pos="607"/>
              </w:tabs>
              <w:ind w:right="5"/>
              <w:jc w:val="center"/>
              <w:rPr>
                <w:rFonts w:asciiTheme="majorHAnsi" w:hAnsiTheme="majorHAnsi"/>
                <w:b/>
                <w:bCs/>
                <w:sz w:val="20"/>
              </w:rPr>
            </w:pPr>
            <w:r>
              <w:rPr>
                <w:rFonts w:asciiTheme="majorHAnsi" w:hAnsiTheme="majorHAnsi"/>
                <w:b/>
                <w:bCs/>
                <w:sz w:val="20"/>
              </w:rPr>
              <w:t>28</w:t>
            </w:r>
          </w:p>
        </w:tc>
        <w:tc>
          <w:tcPr>
            <w:tcW w:w="1559" w:type="dxa"/>
            <w:vAlign w:val="bottom"/>
          </w:tcPr>
          <w:p w14:paraId="26D94FE9" w14:textId="7D215688" w:rsidR="00F62469" w:rsidRPr="00CC03B7" w:rsidRDefault="00510414" w:rsidP="00F62469">
            <w:pPr>
              <w:pStyle w:val="Koptekst"/>
              <w:tabs>
                <w:tab w:val="left" w:pos="0"/>
              </w:tabs>
              <w:ind w:right="5"/>
              <w:jc w:val="center"/>
              <w:rPr>
                <w:rFonts w:asciiTheme="majorHAnsi" w:hAnsiTheme="majorHAnsi"/>
                <w:b/>
                <w:bCs/>
                <w:sz w:val="20"/>
              </w:rPr>
            </w:pPr>
            <w:r>
              <w:rPr>
                <w:rFonts w:asciiTheme="majorHAnsi" w:hAnsiTheme="majorHAnsi"/>
                <w:b/>
                <w:bCs/>
                <w:sz w:val="20"/>
              </w:rPr>
              <w:t>3.460</w:t>
            </w:r>
          </w:p>
        </w:tc>
      </w:tr>
      <w:tr w:rsidR="00F62469" w:rsidRPr="00B03EC0" w14:paraId="69A8A2B2" w14:textId="77777777" w:rsidTr="009048B3">
        <w:trPr>
          <w:gridAfter w:val="1"/>
          <w:wAfter w:w="15" w:type="dxa"/>
          <w:trHeight w:hRule="exact" w:val="284"/>
        </w:trPr>
        <w:tc>
          <w:tcPr>
            <w:tcW w:w="1701" w:type="dxa"/>
            <w:shd w:val="clear" w:color="auto" w:fill="FFFFFF" w:themeFill="background1"/>
          </w:tcPr>
          <w:p w14:paraId="7DF0FF67" w14:textId="1FE3FC17" w:rsidR="00F62469" w:rsidRPr="00B03EC0" w:rsidRDefault="00F62469" w:rsidP="00F62469">
            <w:pPr>
              <w:pStyle w:val="Koptekst"/>
              <w:tabs>
                <w:tab w:val="left" w:pos="708"/>
              </w:tabs>
              <w:ind w:right="146"/>
              <w:rPr>
                <w:rFonts w:asciiTheme="majorHAnsi" w:hAnsiTheme="majorHAnsi"/>
                <w:b/>
                <w:bCs/>
                <w:sz w:val="20"/>
              </w:rPr>
            </w:pPr>
            <w:r w:rsidRPr="00B03EC0">
              <w:rPr>
                <w:rFonts w:asciiTheme="majorHAnsi" w:hAnsiTheme="majorHAnsi"/>
                <w:b/>
                <w:bCs/>
                <w:sz w:val="20"/>
              </w:rPr>
              <w:t>Juin 2022</w:t>
            </w:r>
          </w:p>
        </w:tc>
        <w:tc>
          <w:tcPr>
            <w:tcW w:w="861" w:type="dxa"/>
            <w:vAlign w:val="bottom"/>
          </w:tcPr>
          <w:p w14:paraId="218314A5" w14:textId="4E6459FC" w:rsidR="00F62469" w:rsidRPr="00F62469" w:rsidRDefault="00F62469" w:rsidP="00F62469">
            <w:pPr>
              <w:pStyle w:val="Koptekst"/>
              <w:tabs>
                <w:tab w:val="left" w:pos="708"/>
              </w:tabs>
              <w:ind w:right="5"/>
              <w:jc w:val="center"/>
              <w:rPr>
                <w:rFonts w:asciiTheme="majorHAnsi" w:hAnsiTheme="majorHAnsi"/>
                <w:sz w:val="20"/>
              </w:rPr>
            </w:pPr>
            <w:r w:rsidRPr="00F62469">
              <w:rPr>
                <w:rFonts w:asciiTheme="majorHAnsi" w:hAnsiTheme="majorHAnsi"/>
                <w:sz w:val="20"/>
              </w:rPr>
              <w:t>22,30</w:t>
            </w:r>
          </w:p>
        </w:tc>
        <w:tc>
          <w:tcPr>
            <w:tcW w:w="850" w:type="dxa"/>
          </w:tcPr>
          <w:p w14:paraId="3CBBCC18" w14:textId="25FB30DF" w:rsidR="00F62469" w:rsidRPr="00B03EC0" w:rsidRDefault="00510414" w:rsidP="00F62469">
            <w:pPr>
              <w:pStyle w:val="Koptekst"/>
              <w:tabs>
                <w:tab w:val="left" w:pos="708"/>
              </w:tabs>
              <w:ind w:right="5"/>
              <w:jc w:val="center"/>
              <w:rPr>
                <w:rFonts w:asciiTheme="majorHAnsi" w:hAnsiTheme="majorHAnsi"/>
                <w:sz w:val="20"/>
              </w:rPr>
            </w:pPr>
            <w:r>
              <w:rPr>
                <w:rFonts w:asciiTheme="majorHAnsi" w:hAnsiTheme="majorHAnsi"/>
                <w:sz w:val="20"/>
              </w:rPr>
              <w:t>22,60</w:t>
            </w:r>
          </w:p>
        </w:tc>
        <w:tc>
          <w:tcPr>
            <w:tcW w:w="851" w:type="dxa"/>
          </w:tcPr>
          <w:p w14:paraId="0B917982" w14:textId="633A6604" w:rsidR="00F62469" w:rsidRPr="00B03EC0" w:rsidRDefault="00510414" w:rsidP="00F62469">
            <w:pPr>
              <w:pStyle w:val="Koptekst"/>
              <w:tabs>
                <w:tab w:val="left" w:pos="708"/>
              </w:tabs>
              <w:ind w:right="5"/>
              <w:jc w:val="center"/>
              <w:rPr>
                <w:rFonts w:asciiTheme="majorHAnsi" w:hAnsiTheme="majorHAnsi"/>
                <w:sz w:val="20"/>
              </w:rPr>
            </w:pPr>
            <w:r>
              <w:rPr>
                <w:rFonts w:asciiTheme="majorHAnsi" w:hAnsiTheme="majorHAnsi"/>
                <w:sz w:val="20"/>
              </w:rPr>
              <w:t>22,00</w:t>
            </w:r>
          </w:p>
        </w:tc>
        <w:tc>
          <w:tcPr>
            <w:tcW w:w="850" w:type="dxa"/>
            <w:vAlign w:val="bottom"/>
          </w:tcPr>
          <w:p w14:paraId="66EF19F6" w14:textId="7B83B184" w:rsidR="00F62469" w:rsidRPr="00B03EC0" w:rsidRDefault="00510414" w:rsidP="00F62469">
            <w:pPr>
              <w:pStyle w:val="Koptekst"/>
              <w:tabs>
                <w:tab w:val="left" w:pos="708"/>
              </w:tabs>
              <w:ind w:right="5"/>
              <w:jc w:val="center"/>
              <w:rPr>
                <w:rFonts w:asciiTheme="majorHAnsi" w:hAnsiTheme="majorHAnsi"/>
                <w:sz w:val="20"/>
              </w:rPr>
            </w:pPr>
            <w:r>
              <w:rPr>
                <w:rFonts w:asciiTheme="majorHAnsi" w:hAnsiTheme="majorHAnsi"/>
                <w:sz w:val="20"/>
              </w:rPr>
              <w:t>22,00</w:t>
            </w:r>
          </w:p>
        </w:tc>
        <w:tc>
          <w:tcPr>
            <w:tcW w:w="851" w:type="dxa"/>
            <w:vAlign w:val="bottom"/>
          </w:tcPr>
          <w:p w14:paraId="7DC3D2DF" w14:textId="5029F399" w:rsidR="00F62469" w:rsidRPr="00B03EC0" w:rsidRDefault="00510414" w:rsidP="00F62469">
            <w:pPr>
              <w:pStyle w:val="Koptekst"/>
              <w:tabs>
                <w:tab w:val="left" w:pos="708"/>
              </w:tabs>
              <w:ind w:right="5"/>
              <w:jc w:val="center"/>
              <w:rPr>
                <w:rFonts w:asciiTheme="majorHAnsi" w:hAnsiTheme="majorHAnsi"/>
                <w:sz w:val="20"/>
              </w:rPr>
            </w:pPr>
            <w:r>
              <w:rPr>
                <w:rFonts w:asciiTheme="majorHAnsi" w:hAnsiTheme="majorHAnsi"/>
                <w:sz w:val="20"/>
              </w:rPr>
              <w:t>22,00</w:t>
            </w:r>
          </w:p>
        </w:tc>
        <w:tc>
          <w:tcPr>
            <w:tcW w:w="1134" w:type="dxa"/>
            <w:vAlign w:val="bottom"/>
          </w:tcPr>
          <w:p w14:paraId="5C7DB36A" w14:textId="7C5CC1DF" w:rsidR="00F62469" w:rsidRPr="00CC03B7" w:rsidRDefault="00510414" w:rsidP="00F62469">
            <w:pPr>
              <w:pStyle w:val="Koptekst"/>
              <w:tabs>
                <w:tab w:val="left" w:pos="35"/>
              </w:tabs>
              <w:ind w:right="5"/>
              <w:jc w:val="center"/>
              <w:rPr>
                <w:rFonts w:asciiTheme="majorHAnsi" w:hAnsiTheme="majorHAnsi"/>
                <w:b/>
                <w:bCs/>
                <w:sz w:val="20"/>
              </w:rPr>
            </w:pPr>
            <w:r>
              <w:rPr>
                <w:rFonts w:asciiTheme="majorHAnsi" w:hAnsiTheme="majorHAnsi"/>
                <w:b/>
                <w:bCs/>
                <w:sz w:val="20"/>
              </w:rPr>
              <w:t>21,80</w:t>
            </w:r>
          </w:p>
        </w:tc>
        <w:tc>
          <w:tcPr>
            <w:tcW w:w="1134" w:type="dxa"/>
            <w:vAlign w:val="bottom"/>
          </w:tcPr>
          <w:p w14:paraId="5D58D3D4" w14:textId="03018BD5" w:rsidR="00F62469" w:rsidRPr="00CC03B7" w:rsidRDefault="00510414" w:rsidP="00F62469">
            <w:pPr>
              <w:pStyle w:val="Koptekst"/>
              <w:tabs>
                <w:tab w:val="left" w:pos="607"/>
              </w:tabs>
              <w:ind w:right="5"/>
              <w:jc w:val="center"/>
              <w:rPr>
                <w:rFonts w:asciiTheme="majorHAnsi" w:hAnsiTheme="majorHAnsi"/>
                <w:b/>
                <w:bCs/>
                <w:sz w:val="20"/>
              </w:rPr>
            </w:pPr>
            <w:r>
              <w:rPr>
                <w:rFonts w:asciiTheme="majorHAnsi" w:hAnsiTheme="majorHAnsi"/>
                <w:b/>
                <w:bCs/>
                <w:sz w:val="20"/>
              </w:rPr>
              <w:t>0</w:t>
            </w:r>
          </w:p>
        </w:tc>
        <w:tc>
          <w:tcPr>
            <w:tcW w:w="1559" w:type="dxa"/>
            <w:vAlign w:val="bottom"/>
          </w:tcPr>
          <w:p w14:paraId="33C3628E" w14:textId="4DBAB718" w:rsidR="00F62469" w:rsidRPr="00CC03B7" w:rsidRDefault="00510414" w:rsidP="00F62469">
            <w:pPr>
              <w:pStyle w:val="Koptekst"/>
              <w:tabs>
                <w:tab w:val="left" w:pos="0"/>
              </w:tabs>
              <w:ind w:right="5"/>
              <w:jc w:val="center"/>
              <w:rPr>
                <w:rFonts w:asciiTheme="majorHAnsi" w:hAnsiTheme="majorHAnsi"/>
                <w:b/>
                <w:bCs/>
                <w:sz w:val="20"/>
              </w:rPr>
            </w:pPr>
            <w:r>
              <w:rPr>
                <w:rFonts w:asciiTheme="majorHAnsi" w:hAnsiTheme="majorHAnsi"/>
                <w:b/>
                <w:bCs/>
                <w:sz w:val="20"/>
              </w:rPr>
              <w:t>68</w:t>
            </w:r>
          </w:p>
        </w:tc>
      </w:tr>
      <w:tr w:rsidR="00F62469" w:rsidRPr="00BC3EE7" w14:paraId="3B256317" w14:textId="77777777" w:rsidTr="009048B3">
        <w:trPr>
          <w:gridAfter w:val="1"/>
          <w:wAfter w:w="15" w:type="dxa"/>
          <w:trHeight w:hRule="exact" w:val="284"/>
        </w:trPr>
        <w:tc>
          <w:tcPr>
            <w:tcW w:w="1701" w:type="dxa"/>
            <w:shd w:val="clear" w:color="auto" w:fill="E3DED1" w:themeFill="background2"/>
          </w:tcPr>
          <w:p w14:paraId="65B997F9" w14:textId="76D6B0F6" w:rsidR="00F62469" w:rsidRPr="00B03EC0" w:rsidRDefault="00F62469" w:rsidP="00F62469">
            <w:pPr>
              <w:pStyle w:val="Koptekst"/>
              <w:tabs>
                <w:tab w:val="left" w:pos="708"/>
              </w:tabs>
              <w:ind w:right="146"/>
              <w:rPr>
                <w:rFonts w:asciiTheme="majorHAnsi" w:hAnsiTheme="majorHAnsi"/>
                <w:b/>
                <w:bCs/>
                <w:sz w:val="20"/>
              </w:rPr>
            </w:pPr>
            <w:r w:rsidRPr="00B03EC0">
              <w:rPr>
                <w:rFonts w:asciiTheme="majorHAnsi" w:hAnsiTheme="majorHAnsi"/>
                <w:b/>
                <w:bCs/>
                <w:sz w:val="20"/>
              </w:rPr>
              <w:t>Avril 2023</w:t>
            </w:r>
          </w:p>
        </w:tc>
        <w:tc>
          <w:tcPr>
            <w:tcW w:w="861" w:type="dxa"/>
            <w:shd w:val="clear" w:color="auto" w:fill="E3DED1" w:themeFill="background2"/>
            <w:vAlign w:val="bottom"/>
          </w:tcPr>
          <w:p w14:paraId="1C0811E3" w14:textId="08431D8A" w:rsidR="00F62469" w:rsidRPr="00F62469" w:rsidRDefault="00F62469" w:rsidP="00F62469">
            <w:pPr>
              <w:pStyle w:val="Koptekst"/>
              <w:tabs>
                <w:tab w:val="left" w:pos="708"/>
              </w:tabs>
              <w:ind w:right="5"/>
              <w:jc w:val="center"/>
              <w:rPr>
                <w:rFonts w:asciiTheme="majorHAnsi" w:hAnsiTheme="majorHAnsi"/>
                <w:sz w:val="20"/>
              </w:rPr>
            </w:pPr>
            <w:r w:rsidRPr="00F62469">
              <w:rPr>
                <w:rFonts w:asciiTheme="majorHAnsi" w:hAnsiTheme="majorHAnsi"/>
                <w:sz w:val="20"/>
              </w:rPr>
              <w:t>18,10</w:t>
            </w:r>
          </w:p>
        </w:tc>
        <w:tc>
          <w:tcPr>
            <w:tcW w:w="850" w:type="dxa"/>
            <w:shd w:val="clear" w:color="auto" w:fill="E3DED1" w:themeFill="background2"/>
          </w:tcPr>
          <w:p w14:paraId="7CA2F08D" w14:textId="17F33787" w:rsidR="00F62469" w:rsidRPr="00B03EC0" w:rsidRDefault="00510414" w:rsidP="00F62469">
            <w:pPr>
              <w:pStyle w:val="Koptekst"/>
              <w:tabs>
                <w:tab w:val="left" w:pos="708"/>
              </w:tabs>
              <w:ind w:right="5"/>
              <w:jc w:val="center"/>
              <w:rPr>
                <w:rFonts w:asciiTheme="majorHAnsi" w:hAnsiTheme="majorHAnsi"/>
                <w:sz w:val="20"/>
              </w:rPr>
            </w:pPr>
            <w:r>
              <w:rPr>
                <w:rFonts w:asciiTheme="majorHAnsi" w:hAnsiTheme="majorHAnsi"/>
                <w:sz w:val="20"/>
              </w:rPr>
              <w:t>18,50</w:t>
            </w:r>
          </w:p>
        </w:tc>
        <w:tc>
          <w:tcPr>
            <w:tcW w:w="851" w:type="dxa"/>
            <w:shd w:val="clear" w:color="auto" w:fill="E3DED1" w:themeFill="background2"/>
          </w:tcPr>
          <w:p w14:paraId="11F34F2E" w14:textId="79F67955" w:rsidR="00F62469" w:rsidRPr="00B03EC0" w:rsidRDefault="00510414" w:rsidP="00F62469">
            <w:pPr>
              <w:pStyle w:val="Koptekst"/>
              <w:tabs>
                <w:tab w:val="left" w:pos="708"/>
              </w:tabs>
              <w:ind w:right="5"/>
              <w:jc w:val="center"/>
              <w:rPr>
                <w:rFonts w:asciiTheme="majorHAnsi" w:hAnsiTheme="majorHAnsi"/>
                <w:sz w:val="20"/>
              </w:rPr>
            </w:pPr>
            <w:r>
              <w:rPr>
                <w:rFonts w:asciiTheme="majorHAnsi" w:hAnsiTheme="majorHAnsi"/>
                <w:sz w:val="20"/>
              </w:rPr>
              <w:t>18,50</w:t>
            </w:r>
          </w:p>
        </w:tc>
        <w:tc>
          <w:tcPr>
            <w:tcW w:w="850" w:type="dxa"/>
            <w:shd w:val="clear" w:color="auto" w:fill="E3DED1" w:themeFill="background2"/>
            <w:vAlign w:val="bottom"/>
          </w:tcPr>
          <w:p w14:paraId="05C82D51" w14:textId="5FEE2EB8" w:rsidR="00F62469" w:rsidRPr="00B03EC0" w:rsidRDefault="00510414" w:rsidP="00F62469">
            <w:pPr>
              <w:pStyle w:val="Koptekst"/>
              <w:tabs>
                <w:tab w:val="left" w:pos="708"/>
              </w:tabs>
              <w:ind w:right="5"/>
              <w:jc w:val="center"/>
              <w:rPr>
                <w:rFonts w:asciiTheme="majorHAnsi" w:hAnsiTheme="majorHAnsi"/>
                <w:sz w:val="20"/>
              </w:rPr>
            </w:pPr>
            <w:r>
              <w:rPr>
                <w:rFonts w:asciiTheme="majorHAnsi" w:hAnsiTheme="majorHAnsi"/>
                <w:sz w:val="20"/>
              </w:rPr>
              <w:t>18,20</w:t>
            </w:r>
          </w:p>
        </w:tc>
        <w:tc>
          <w:tcPr>
            <w:tcW w:w="851" w:type="dxa"/>
            <w:shd w:val="clear" w:color="auto" w:fill="E3DED1" w:themeFill="background2"/>
            <w:vAlign w:val="bottom"/>
          </w:tcPr>
          <w:p w14:paraId="3E31583A" w14:textId="13F45D6D" w:rsidR="00F62469" w:rsidRPr="00C84A29" w:rsidRDefault="00510414" w:rsidP="00F62469">
            <w:pPr>
              <w:pStyle w:val="Koptekst"/>
              <w:tabs>
                <w:tab w:val="left" w:pos="708"/>
              </w:tabs>
              <w:ind w:right="5"/>
              <w:jc w:val="center"/>
              <w:rPr>
                <w:rFonts w:asciiTheme="majorHAnsi" w:hAnsiTheme="majorHAnsi"/>
                <w:sz w:val="20"/>
              </w:rPr>
            </w:pPr>
            <w:r>
              <w:rPr>
                <w:rFonts w:asciiTheme="majorHAnsi" w:hAnsiTheme="majorHAnsi"/>
                <w:sz w:val="20"/>
              </w:rPr>
              <w:t>18,10</w:t>
            </w:r>
          </w:p>
        </w:tc>
        <w:tc>
          <w:tcPr>
            <w:tcW w:w="1134" w:type="dxa"/>
            <w:shd w:val="clear" w:color="auto" w:fill="E3DED1" w:themeFill="background2"/>
            <w:vAlign w:val="bottom"/>
          </w:tcPr>
          <w:p w14:paraId="06126B9C" w14:textId="10E2C346" w:rsidR="00F62469" w:rsidRPr="00CC03B7" w:rsidRDefault="00510414" w:rsidP="00F62469">
            <w:pPr>
              <w:pStyle w:val="Koptekst"/>
              <w:tabs>
                <w:tab w:val="left" w:pos="35"/>
              </w:tabs>
              <w:ind w:right="5"/>
              <w:jc w:val="center"/>
              <w:rPr>
                <w:rFonts w:asciiTheme="majorHAnsi" w:hAnsiTheme="majorHAnsi"/>
                <w:b/>
                <w:bCs/>
                <w:sz w:val="20"/>
              </w:rPr>
            </w:pPr>
            <w:r>
              <w:rPr>
                <w:rFonts w:asciiTheme="majorHAnsi" w:hAnsiTheme="majorHAnsi"/>
                <w:b/>
                <w:bCs/>
                <w:sz w:val="20"/>
              </w:rPr>
              <w:t>18,20</w:t>
            </w:r>
          </w:p>
        </w:tc>
        <w:tc>
          <w:tcPr>
            <w:tcW w:w="1134" w:type="dxa"/>
            <w:shd w:val="clear" w:color="auto" w:fill="E3DED1" w:themeFill="background2"/>
            <w:vAlign w:val="bottom"/>
          </w:tcPr>
          <w:p w14:paraId="0BB6FE8A" w14:textId="0F0F0517" w:rsidR="00F62469" w:rsidRPr="00CC03B7" w:rsidRDefault="00510414" w:rsidP="00F62469">
            <w:pPr>
              <w:pStyle w:val="Koptekst"/>
              <w:tabs>
                <w:tab w:val="left" w:pos="607"/>
              </w:tabs>
              <w:ind w:right="5"/>
              <w:jc w:val="center"/>
              <w:rPr>
                <w:rFonts w:asciiTheme="majorHAnsi" w:hAnsiTheme="majorHAnsi"/>
                <w:b/>
                <w:bCs/>
                <w:sz w:val="20"/>
              </w:rPr>
            </w:pPr>
            <w:r>
              <w:rPr>
                <w:rFonts w:asciiTheme="majorHAnsi" w:hAnsiTheme="majorHAnsi"/>
                <w:b/>
                <w:bCs/>
                <w:sz w:val="20"/>
              </w:rPr>
              <w:t>0</w:t>
            </w:r>
          </w:p>
        </w:tc>
        <w:tc>
          <w:tcPr>
            <w:tcW w:w="1559" w:type="dxa"/>
            <w:shd w:val="clear" w:color="auto" w:fill="E3DED1" w:themeFill="background2"/>
            <w:vAlign w:val="bottom"/>
          </w:tcPr>
          <w:p w14:paraId="064FB6D3" w14:textId="5786F710" w:rsidR="00F62469" w:rsidRPr="00CC03B7" w:rsidRDefault="00510414" w:rsidP="00F62469">
            <w:pPr>
              <w:pStyle w:val="Koptekst"/>
              <w:tabs>
                <w:tab w:val="left" w:pos="0"/>
              </w:tabs>
              <w:ind w:right="5"/>
              <w:jc w:val="center"/>
              <w:rPr>
                <w:rFonts w:asciiTheme="majorHAnsi" w:hAnsiTheme="majorHAnsi"/>
                <w:b/>
                <w:bCs/>
                <w:sz w:val="20"/>
              </w:rPr>
            </w:pPr>
            <w:r>
              <w:rPr>
                <w:rFonts w:asciiTheme="majorHAnsi" w:hAnsiTheme="majorHAnsi"/>
                <w:b/>
                <w:bCs/>
                <w:sz w:val="20"/>
              </w:rPr>
              <w:t>146</w:t>
            </w:r>
          </w:p>
        </w:tc>
      </w:tr>
    </w:tbl>
    <w:p w14:paraId="72343377" w14:textId="77777777" w:rsidR="00F62469" w:rsidRPr="00F62469" w:rsidRDefault="00F62469" w:rsidP="00F62469">
      <w:pPr>
        <w:rPr>
          <w:sz w:val="16"/>
          <w:szCs w:val="16"/>
        </w:rPr>
      </w:pPr>
    </w:p>
    <w:p w14:paraId="31BE800E" w14:textId="0D28D306" w:rsidR="00AA4D1F" w:rsidRDefault="005B4AEF" w:rsidP="00AA4D1F">
      <w:pPr>
        <w:pStyle w:val="Kop2"/>
        <w:rPr>
          <w:color w:val="000000" w:themeColor="text1"/>
          <w:sz w:val="23"/>
          <w:szCs w:val="23"/>
        </w:rPr>
      </w:pPr>
      <w:r w:rsidRPr="00AA4D1F">
        <w:t>Pays-Bas :</w:t>
      </w:r>
      <w:r w:rsidRPr="00BC3EE7">
        <w:rPr>
          <w:color w:val="000000" w:themeColor="text1"/>
          <w:sz w:val="23"/>
          <w:szCs w:val="23"/>
        </w:rPr>
        <w:t xml:space="preserve"> </w:t>
      </w:r>
    </w:p>
    <w:p w14:paraId="5409F035" w14:textId="77777777" w:rsidR="00AA4D1F" w:rsidRDefault="00AA4D1F" w:rsidP="002551C8">
      <w:pPr>
        <w:spacing w:after="0"/>
        <w:rPr>
          <w:rFonts w:asciiTheme="majorHAnsi" w:hAnsiTheme="majorHAnsi"/>
          <w:color w:val="000000" w:themeColor="text1"/>
          <w:sz w:val="24"/>
          <w:szCs w:val="24"/>
        </w:rPr>
        <w:sectPr w:rsidR="00AA4D1F" w:rsidSect="002938A2">
          <w:type w:val="continuous"/>
          <w:pgSz w:w="11906" w:h="16838" w:code="9"/>
          <w:pgMar w:top="851" w:right="707" w:bottom="851" w:left="709" w:header="720" w:footer="0" w:gutter="0"/>
          <w:cols w:sep="1" w:space="709"/>
          <w:titlePg/>
          <w:docGrid w:linePitch="360"/>
        </w:sectPr>
      </w:pPr>
    </w:p>
    <w:p w14:paraId="681DEF3C" w14:textId="0F8DA708" w:rsidR="008A4E17" w:rsidRPr="00740725" w:rsidRDefault="00DE2F39" w:rsidP="00EF5763">
      <w:pPr>
        <w:spacing w:after="0"/>
        <w:rPr>
          <w:rFonts w:asciiTheme="majorHAnsi" w:hAnsiTheme="majorHAnsi"/>
          <w:color w:val="000000" w:themeColor="text1"/>
          <w:sz w:val="24"/>
          <w:szCs w:val="24"/>
        </w:rPr>
      </w:pPr>
      <w:r>
        <w:rPr>
          <w:rFonts w:asciiTheme="majorHAnsi" w:hAnsiTheme="majorHAnsi"/>
          <w:color w:val="000000" w:themeColor="text1"/>
          <w:sz w:val="24"/>
          <w:szCs w:val="24"/>
        </w:rPr>
        <w:t xml:space="preserve">Les pluies qui étaient plus que nécessaires sont tombées parfois en excès ces 10 derniers jours : de 80 à 100 mm dans le Nord du pays, 20 à 60 mm dans l’Ouest et le centre, moins encore sur le Sud-Est. Les arrachages ont donc été plus ou moins empêchés / perturbés / arrêtés selon les sous-régions, mais l’approvisionnement des usines s’est globalement poursuivi. Les mises en stockages ont par contre pris du retard, et il va falloir mettre toute la gomme en octobre pour rester dans un calendrier correct. Les plus gros producteurs sont d’ores et déjà embarqués sur novembre. Le marché libre ne s’est pas animé pour autant, les transactions ayant concerné quasi exclusivement des </w:t>
      </w:r>
      <w:proofErr w:type="spellStart"/>
      <w:r>
        <w:rPr>
          <w:rFonts w:asciiTheme="majorHAnsi" w:hAnsiTheme="majorHAnsi"/>
          <w:color w:val="000000" w:themeColor="text1"/>
          <w:sz w:val="24"/>
          <w:szCs w:val="24"/>
        </w:rPr>
        <w:t>surtonnes</w:t>
      </w:r>
      <w:proofErr w:type="spellEnd"/>
      <w:r>
        <w:rPr>
          <w:rFonts w:asciiTheme="majorHAnsi" w:hAnsiTheme="majorHAnsi"/>
          <w:color w:val="000000" w:themeColor="text1"/>
          <w:sz w:val="24"/>
          <w:szCs w:val="24"/>
        </w:rPr>
        <w:t xml:space="preserve"> de contrat entre 12,00 et 14,00 €/q </w:t>
      </w:r>
      <w:r w:rsidRPr="00F62469">
        <w:rPr>
          <w:rFonts w:asciiTheme="majorHAnsi" w:hAnsiTheme="majorHAnsi"/>
          <w:b/>
          <w:bCs/>
          <w:color w:val="000000" w:themeColor="text1"/>
          <w:sz w:val="24"/>
          <w:szCs w:val="24"/>
        </w:rPr>
        <w:t>pour les usines</w:t>
      </w:r>
      <w:r>
        <w:rPr>
          <w:rFonts w:asciiTheme="majorHAnsi" w:hAnsiTheme="majorHAnsi"/>
          <w:color w:val="000000" w:themeColor="text1"/>
          <w:sz w:val="24"/>
          <w:szCs w:val="24"/>
        </w:rPr>
        <w:t xml:space="preserve">, 15,00 à 17,00 €/q </w:t>
      </w:r>
      <w:r w:rsidRPr="00F62469">
        <w:rPr>
          <w:rFonts w:asciiTheme="majorHAnsi" w:hAnsiTheme="majorHAnsi"/>
          <w:b/>
          <w:bCs/>
          <w:color w:val="000000" w:themeColor="text1"/>
          <w:sz w:val="24"/>
          <w:szCs w:val="24"/>
        </w:rPr>
        <w:t>pour les éplucheurs</w:t>
      </w:r>
      <w:r>
        <w:rPr>
          <w:rFonts w:asciiTheme="majorHAnsi" w:hAnsiTheme="majorHAnsi"/>
          <w:color w:val="000000" w:themeColor="text1"/>
          <w:sz w:val="24"/>
          <w:szCs w:val="24"/>
        </w:rPr>
        <w:t xml:space="preserve">. Le </w:t>
      </w:r>
      <w:r w:rsidRPr="00F62469">
        <w:rPr>
          <w:rFonts w:asciiTheme="majorHAnsi" w:hAnsiTheme="majorHAnsi"/>
          <w:b/>
          <w:bCs/>
          <w:color w:val="000000" w:themeColor="text1"/>
          <w:sz w:val="24"/>
          <w:szCs w:val="24"/>
        </w:rPr>
        <w:t xml:space="preserve">marché intérieur du </w:t>
      </w:r>
      <w:r w:rsidRPr="00F62469">
        <w:rPr>
          <w:rFonts w:asciiTheme="majorHAnsi" w:hAnsiTheme="majorHAnsi"/>
          <w:b/>
          <w:bCs/>
          <w:color w:val="000000" w:themeColor="text1"/>
          <w:sz w:val="24"/>
          <w:szCs w:val="24"/>
        </w:rPr>
        <w:lastRenderedPageBreak/>
        <w:t xml:space="preserve">frais </w:t>
      </w:r>
      <w:r>
        <w:rPr>
          <w:rFonts w:asciiTheme="majorHAnsi" w:hAnsiTheme="majorHAnsi"/>
          <w:color w:val="000000" w:themeColor="text1"/>
          <w:sz w:val="24"/>
          <w:szCs w:val="24"/>
        </w:rPr>
        <w:t>reste ferme</w:t>
      </w:r>
      <w:r w:rsidR="00F62469">
        <w:rPr>
          <w:rFonts w:asciiTheme="majorHAnsi" w:hAnsiTheme="majorHAnsi"/>
          <w:color w:val="000000" w:themeColor="text1"/>
          <w:sz w:val="24"/>
          <w:szCs w:val="24"/>
        </w:rPr>
        <w:t xml:space="preserve"> également. L’export montre plus d’activité, en intracommunautaire comme vers les pays tiers, sur base de 18,00 à 19,00 €/q trié conditionné départ, soit 13,00 à 15,00 €/q au producteur, avec une concurrence accrue des préparateurs français. Le marché sénégalais devrait s’ouvrir fin octobre et faire croître les volumes.</w:t>
      </w:r>
    </w:p>
    <w:p w14:paraId="1890A0C1" w14:textId="050B3A6A" w:rsidR="003A2F00" w:rsidRPr="00395543" w:rsidRDefault="003A2F00" w:rsidP="00D238AE">
      <w:pPr>
        <w:spacing w:after="0"/>
        <w:rPr>
          <w:rFonts w:asciiTheme="majorHAnsi" w:hAnsiTheme="majorHAnsi"/>
          <w:color w:val="000000" w:themeColor="text1"/>
          <w:sz w:val="16"/>
          <w:szCs w:val="16"/>
        </w:rPr>
      </w:pPr>
    </w:p>
    <w:tbl>
      <w:tblPr>
        <w:tblStyle w:val="Tabelraster"/>
        <w:tblW w:w="10299" w:type="dxa"/>
        <w:tblInd w:w="-5" w:type="dxa"/>
        <w:tblLook w:val="04A0" w:firstRow="1" w:lastRow="0" w:firstColumn="1" w:lastColumn="0" w:noHBand="0" w:noVBand="1"/>
      </w:tblPr>
      <w:tblGrid>
        <w:gridCol w:w="5529"/>
        <w:gridCol w:w="1590"/>
        <w:gridCol w:w="1590"/>
        <w:gridCol w:w="1590"/>
      </w:tblGrid>
      <w:tr w:rsidR="00DE2F39" w:rsidRPr="00B03EC0" w14:paraId="3046A6D2" w14:textId="363F4C13" w:rsidTr="00DE2F39">
        <w:trPr>
          <w:trHeight w:hRule="exact" w:val="284"/>
        </w:trPr>
        <w:tc>
          <w:tcPr>
            <w:tcW w:w="5529" w:type="dxa"/>
            <w:shd w:val="clear" w:color="auto" w:fill="549E39" w:themeFill="accent1"/>
          </w:tcPr>
          <w:p w14:paraId="1D272D22" w14:textId="77777777" w:rsidR="00DE2F39" w:rsidRPr="00B03EC0" w:rsidRDefault="00DE2F39" w:rsidP="00980473">
            <w:pPr>
              <w:pStyle w:val="Lijstalinea"/>
              <w:ind w:left="0"/>
              <w:rPr>
                <w:rFonts w:asciiTheme="majorHAnsi" w:hAnsiTheme="majorHAnsi"/>
                <w:bCs/>
                <w:color w:val="FFFFFF" w:themeColor="background1"/>
                <w:sz w:val="20"/>
                <w:lang w:val="en-US"/>
              </w:rPr>
            </w:pPr>
            <w:proofErr w:type="spellStart"/>
            <w:r w:rsidRPr="00B03EC0">
              <w:rPr>
                <w:rFonts w:asciiTheme="majorHAnsi" w:hAnsiTheme="majorHAnsi"/>
                <w:b/>
                <w:bCs/>
                <w:color w:val="FFFFFF" w:themeColor="background1"/>
                <w:sz w:val="20"/>
                <w:lang w:val="en-US"/>
              </w:rPr>
              <w:t>PotatoNL</w:t>
            </w:r>
            <w:proofErr w:type="spellEnd"/>
            <w:r w:rsidRPr="00B03EC0">
              <w:rPr>
                <w:rFonts w:asciiTheme="majorHAnsi" w:hAnsiTheme="majorHAnsi"/>
                <w:b/>
                <w:bCs/>
                <w:color w:val="FFFFFF" w:themeColor="background1"/>
                <w:sz w:val="20"/>
                <w:lang w:val="en-US"/>
              </w:rPr>
              <w:t xml:space="preserve"> (€/q): </w:t>
            </w:r>
            <w:hyperlink r:id="rId18" w:history="1">
              <w:r w:rsidRPr="00B03EC0">
                <w:rPr>
                  <w:rStyle w:val="Hyperlink"/>
                  <w:rFonts w:asciiTheme="majorHAnsi" w:hAnsiTheme="majorHAnsi"/>
                  <w:color w:val="FFFFFF" w:themeColor="background1"/>
                  <w:sz w:val="20"/>
                  <w:u w:val="none"/>
                  <w:lang w:val="en-US"/>
                </w:rPr>
                <w:t>www.potatonl.com</w:t>
              </w:r>
            </w:hyperlink>
          </w:p>
        </w:tc>
        <w:tc>
          <w:tcPr>
            <w:tcW w:w="1590" w:type="dxa"/>
            <w:shd w:val="clear" w:color="auto" w:fill="549E39" w:themeFill="accent1"/>
          </w:tcPr>
          <w:p w14:paraId="49665B5A" w14:textId="6184ECF8" w:rsidR="00DE2F39" w:rsidRPr="00920A48" w:rsidRDefault="00DE2F39" w:rsidP="00980473">
            <w:pPr>
              <w:pStyle w:val="Lijstalinea"/>
              <w:ind w:left="-110" w:right="-105"/>
              <w:jc w:val="center"/>
              <w:rPr>
                <w:rFonts w:asciiTheme="majorHAnsi" w:hAnsiTheme="majorHAnsi"/>
                <w:color w:val="FFFFFF" w:themeColor="background1"/>
                <w:sz w:val="20"/>
              </w:rPr>
            </w:pPr>
            <w:r w:rsidRPr="00920A48">
              <w:rPr>
                <w:rFonts w:asciiTheme="majorHAnsi" w:hAnsiTheme="majorHAnsi"/>
                <w:color w:val="FFFFFF" w:themeColor="background1"/>
                <w:sz w:val="20"/>
              </w:rPr>
              <w:t>27/09/21 (S39)</w:t>
            </w:r>
          </w:p>
        </w:tc>
        <w:tc>
          <w:tcPr>
            <w:tcW w:w="1590" w:type="dxa"/>
            <w:shd w:val="clear" w:color="auto" w:fill="549E39" w:themeFill="accent1"/>
          </w:tcPr>
          <w:p w14:paraId="04FECF6E" w14:textId="5BE1EF0C" w:rsidR="00DE2F39" w:rsidRPr="00DE2F39" w:rsidRDefault="00DE2F39" w:rsidP="00980473">
            <w:pPr>
              <w:pStyle w:val="Lijstalinea"/>
              <w:ind w:left="-110" w:right="-105"/>
              <w:jc w:val="center"/>
              <w:rPr>
                <w:rFonts w:asciiTheme="majorHAnsi" w:hAnsiTheme="majorHAnsi"/>
                <w:color w:val="FFFFFF" w:themeColor="background1"/>
                <w:sz w:val="20"/>
              </w:rPr>
            </w:pPr>
            <w:r w:rsidRPr="00DE2F39">
              <w:rPr>
                <w:rFonts w:asciiTheme="majorHAnsi" w:hAnsiTheme="majorHAnsi"/>
                <w:color w:val="FFFFFF" w:themeColor="background1"/>
                <w:sz w:val="20"/>
              </w:rPr>
              <w:t>04/10/21 (S 40)</w:t>
            </w:r>
          </w:p>
        </w:tc>
        <w:tc>
          <w:tcPr>
            <w:tcW w:w="1590" w:type="dxa"/>
            <w:shd w:val="clear" w:color="auto" w:fill="549E39" w:themeFill="accent1"/>
          </w:tcPr>
          <w:p w14:paraId="3556406E" w14:textId="302CC26A" w:rsidR="00DE2F39" w:rsidRPr="00DE2F39" w:rsidRDefault="00DE2F39" w:rsidP="00980473">
            <w:pPr>
              <w:pStyle w:val="Lijstalinea"/>
              <w:ind w:left="-110" w:right="-105"/>
              <w:jc w:val="center"/>
              <w:rPr>
                <w:rFonts w:asciiTheme="majorHAnsi" w:hAnsiTheme="majorHAnsi"/>
                <w:b/>
                <w:bCs/>
                <w:color w:val="FFFFFF" w:themeColor="background1"/>
                <w:sz w:val="20"/>
              </w:rPr>
            </w:pPr>
            <w:r w:rsidRPr="00DE2F39">
              <w:rPr>
                <w:rFonts w:asciiTheme="majorHAnsi" w:hAnsiTheme="majorHAnsi"/>
                <w:b/>
                <w:bCs/>
                <w:color w:val="FFFFFF" w:themeColor="background1"/>
                <w:sz w:val="20"/>
              </w:rPr>
              <w:t>11/10/21 (S 41)</w:t>
            </w:r>
          </w:p>
        </w:tc>
      </w:tr>
      <w:tr w:rsidR="00DE2F39" w:rsidRPr="00B03EC0" w14:paraId="7090D6CE" w14:textId="48F29965" w:rsidTr="00DE2F39">
        <w:trPr>
          <w:trHeight w:hRule="exact" w:val="284"/>
        </w:trPr>
        <w:tc>
          <w:tcPr>
            <w:tcW w:w="5529" w:type="dxa"/>
          </w:tcPr>
          <w:p w14:paraId="217A9305" w14:textId="77777777" w:rsidR="00DE2F39" w:rsidRPr="00B03EC0" w:rsidRDefault="00DE2F39" w:rsidP="00966910">
            <w:pPr>
              <w:pStyle w:val="Lijstalinea"/>
              <w:numPr>
                <w:ilvl w:val="0"/>
                <w:numId w:val="2"/>
              </w:numPr>
              <w:spacing w:after="0" w:line="276" w:lineRule="auto"/>
              <w:ind w:left="462" w:right="38" w:hanging="423"/>
              <w:rPr>
                <w:rFonts w:asciiTheme="majorHAnsi" w:hAnsiTheme="majorHAnsi"/>
                <w:b/>
                <w:bCs/>
                <w:sz w:val="20"/>
              </w:rPr>
            </w:pPr>
            <w:r w:rsidRPr="00B03EC0">
              <w:rPr>
                <w:rFonts w:asciiTheme="majorHAnsi" w:hAnsiTheme="majorHAnsi"/>
                <w:b/>
                <w:bCs/>
                <w:sz w:val="20"/>
              </w:rPr>
              <w:t xml:space="preserve">Cat.1- </w:t>
            </w:r>
            <w:proofErr w:type="spellStart"/>
            <w:r w:rsidRPr="00B03EC0">
              <w:rPr>
                <w:rFonts w:asciiTheme="majorHAnsi" w:hAnsiTheme="majorHAnsi"/>
                <w:b/>
                <w:bCs/>
                <w:sz w:val="20"/>
              </w:rPr>
              <w:t>fritable</w:t>
            </w:r>
            <w:proofErr w:type="spellEnd"/>
            <w:r w:rsidRPr="00B03EC0">
              <w:rPr>
                <w:rFonts w:asciiTheme="majorHAnsi" w:hAnsiTheme="majorHAnsi"/>
                <w:b/>
                <w:bCs/>
                <w:sz w:val="20"/>
              </w:rPr>
              <w:t>, 40 mm+ à destination NL/B/D</w:t>
            </w:r>
          </w:p>
        </w:tc>
        <w:tc>
          <w:tcPr>
            <w:tcW w:w="1590" w:type="dxa"/>
          </w:tcPr>
          <w:p w14:paraId="76A0CC4E" w14:textId="6E8F7687" w:rsidR="00DE2F39" w:rsidRPr="00920A48" w:rsidRDefault="00DE2F39" w:rsidP="00BA2878">
            <w:pPr>
              <w:pStyle w:val="Lijstalinea"/>
              <w:ind w:left="-110" w:right="-105"/>
              <w:jc w:val="center"/>
              <w:rPr>
                <w:rFonts w:asciiTheme="majorHAnsi" w:hAnsiTheme="majorHAnsi"/>
                <w:sz w:val="20"/>
              </w:rPr>
            </w:pPr>
            <w:r w:rsidRPr="00920A48">
              <w:rPr>
                <w:rFonts w:asciiTheme="majorHAnsi" w:hAnsiTheme="majorHAnsi"/>
                <w:sz w:val="20"/>
              </w:rPr>
              <w:t>11,00 – 14,00</w:t>
            </w:r>
          </w:p>
        </w:tc>
        <w:tc>
          <w:tcPr>
            <w:tcW w:w="1590" w:type="dxa"/>
          </w:tcPr>
          <w:p w14:paraId="47ABDC4E" w14:textId="7F0D5BC2" w:rsidR="00DE2F39" w:rsidRPr="00920A48" w:rsidRDefault="00DE2F39" w:rsidP="00BA2878">
            <w:pPr>
              <w:pStyle w:val="Lijstalinea"/>
              <w:ind w:left="-110" w:right="-105"/>
              <w:jc w:val="center"/>
              <w:rPr>
                <w:rFonts w:asciiTheme="majorHAnsi" w:hAnsiTheme="majorHAnsi"/>
                <w:sz w:val="20"/>
              </w:rPr>
            </w:pPr>
            <w:r w:rsidRPr="00920A48">
              <w:rPr>
                <w:rFonts w:asciiTheme="majorHAnsi" w:hAnsiTheme="majorHAnsi"/>
                <w:sz w:val="20"/>
              </w:rPr>
              <w:t>12,00 – 13,50</w:t>
            </w:r>
          </w:p>
        </w:tc>
        <w:tc>
          <w:tcPr>
            <w:tcW w:w="1590" w:type="dxa"/>
          </w:tcPr>
          <w:p w14:paraId="1DF3A4F0" w14:textId="13E7BA38" w:rsidR="00DE2F39" w:rsidRPr="00DE2F39" w:rsidRDefault="00DE2F39" w:rsidP="00BA2878">
            <w:pPr>
              <w:pStyle w:val="Lijstalinea"/>
              <w:ind w:left="-110" w:right="-105"/>
              <w:jc w:val="center"/>
              <w:rPr>
                <w:rFonts w:asciiTheme="majorHAnsi" w:hAnsiTheme="majorHAnsi"/>
                <w:b/>
                <w:bCs/>
                <w:sz w:val="20"/>
              </w:rPr>
            </w:pPr>
            <w:r w:rsidRPr="00DE2F39">
              <w:rPr>
                <w:rFonts w:asciiTheme="majorHAnsi" w:hAnsiTheme="majorHAnsi"/>
                <w:b/>
                <w:bCs/>
                <w:sz w:val="20"/>
              </w:rPr>
              <w:t>12,00 – 13,50</w:t>
            </w:r>
          </w:p>
        </w:tc>
      </w:tr>
      <w:tr w:rsidR="00DE2F39" w:rsidRPr="00B03EC0" w14:paraId="0DBB6FDE" w14:textId="270B5E96" w:rsidTr="00DE2F39">
        <w:trPr>
          <w:trHeight w:hRule="exact" w:val="284"/>
        </w:trPr>
        <w:tc>
          <w:tcPr>
            <w:tcW w:w="5529" w:type="dxa"/>
            <w:shd w:val="clear" w:color="auto" w:fill="E3DED1" w:themeFill="background2"/>
          </w:tcPr>
          <w:p w14:paraId="7F8D86B5" w14:textId="77777777" w:rsidR="00DE2F39" w:rsidRPr="00B03EC0" w:rsidRDefault="00DE2F39" w:rsidP="00966910">
            <w:pPr>
              <w:pStyle w:val="Lijstalinea"/>
              <w:numPr>
                <w:ilvl w:val="0"/>
                <w:numId w:val="2"/>
              </w:numPr>
              <w:spacing w:after="0" w:line="276" w:lineRule="auto"/>
              <w:ind w:left="462" w:right="38" w:hanging="423"/>
              <w:rPr>
                <w:rFonts w:asciiTheme="majorHAnsi" w:hAnsiTheme="majorHAnsi"/>
                <w:b/>
                <w:bCs/>
                <w:sz w:val="20"/>
              </w:rPr>
            </w:pPr>
            <w:r w:rsidRPr="00B03EC0">
              <w:rPr>
                <w:rFonts w:asciiTheme="majorHAnsi" w:hAnsiTheme="majorHAnsi"/>
                <w:b/>
                <w:bCs/>
                <w:sz w:val="20"/>
              </w:rPr>
              <w:t xml:space="preserve">Cat.2 – </w:t>
            </w:r>
            <w:proofErr w:type="spellStart"/>
            <w:r w:rsidRPr="00B03EC0">
              <w:rPr>
                <w:rFonts w:asciiTheme="majorHAnsi" w:hAnsiTheme="majorHAnsi"/>
                <w:b/>
                <w:bCs/>
                <w:sz w:val="20"/>
              </w:rPr>
              <w:t>fritable</w:t>
            </w:r>
            <w:proofErr w:type="spellEnd"/>
            <w:r w:rsidRPr="00B03EC0">
              <w:rPr>
                <w:rFonts w:asciiTheme="majorHAnsi" w:hAnsiTheme="majorHAnsi"/>
                <w:b/>
                <w:bCs/>
                <w:sz w:val="20"/>
              </w:rPr>
              <w:t>, 40 mm+ autres que catégorie 1</w:t>
            </w:r>
          </w:p>
        </w:tc>
        <w:tc>
          <w:tcPr>
            <w:tcW w:w="1590" w:type="dxa"/>
            <w:shd w:val="clear" w:color="auto" w:fill="E3DED1" w:themeFill="background2"/>
          </w:tcPr>
          <w:p w14:paraId="2BDC1E78" w14:textId="68C8C82B" w:rsidR="00DE2F39" w:rsidRPr="00920A48" w:rsidRDefault="00DE2F39" w:rsidP="00980473">
            <w:pPr>
              <w:pStyle w:val="Lijstalinea"/>
              <w:ind w:left="-110" w:right="-105"/>
              <w:jc w:val="center"/>
              <w:rPr>
                <w:rFonts w:asciiTheme="majorHAnsi" w:hAnsiTheme="majorHAnsi"/>
                <w:sz w:val="20"/>
              </w:rPr>
            </w:pPr>
            <w:r w:rsidRPr="00920A48">
              <w:rPr>
                <w:rFonts w:asciiTheme="majorHAnsi" w:hAnsiTheme="majorHAnsi"/>
                <w:sz w:val="20"/>
              </w:rPr>
              <w:t>15,00 – 17,00</w:t>
            </w:r>
          </w:p>
        </w:tc>
        <w:tc>
          <w:tcPr>
            <w:tcW w:w="1590" w:type="dxa"/>
            <w:shd w:val="clear" w:color="auto" w:fill="E3DED1" w:themeFill="background2"/>
          </w:tcPr>
          <w:p w14:paraId="62E0ED80" w14:textId="583A3BCB" w:rsidR="00DE2F39" w:rsidRPr="00920A48" w:rsidRDefault="00DE2F39" w:rsidP="00980473">
            <w:pPr>
              <w:pStyle w:val="Lijstalinea"/>
              <w:ind w:left="-110" w:right="-105"/>
              <w:jc w:val="center"/>
              <w:rPr>
                <w:rFonts w:asciiTheme="majorHAnsi" w:hAnsiTheme="majorHAnsi"/>
                <w:sz w:val="20"/>
              </w:rPr>
            </w:pPr>
            <w:r w:rsidRPr="00920A48">
              <w:rPr>
                <w:rFonts w:asciiTheme="majorHAnsi" w:hAnsiTheme="majorHAnsi"/>
                <w:sz w:val="20"/>
              </w:rPr>
              <w:t>15,00 – 17,00</w:t>
            </w:r>
          </w:p>
        </w:tc>
        <w:tc>
          <w:tcPr>
            <w:tcW w:w="1590" w:type="dxa"/>
            <w:shd w:val="clear" w:color="auto" w:fill="E3DED1" w:themeFill="background2"/>
          </w:tcPr>
          <w:p w14:paraId="7A385A55" w14:textId="59149066" w:rsidR="00DE2F39" w:rsidRPr="00DE2F39" w:rsidRDefault="00DE2F39" w:rsidP="00980473">
            <w:pPr>
              <w:pStyle w:val="Lijstalinea"/>
              <w:ind w:left="-110" w:right="-105"/>
              <w:jc w:val="center"/>
              <w:rPr>
                <w:rFonts w:asciiTheme="majorHAnsi" w:hAnsiTheme="majorHAnsi"/>
                <w:b/>
                <w:bCs/>
                <w:sz w:val="20"/>
              </w:rPr>
            </w:pPr>
            <w:r>
              <w:rPr>
                <w:rFonts w:asciiTheme="majorHAnsi" w:hAnsiTheme="majorHAnsi"/>
                <w:b/>
                <w:bCs/>
                <w:sz w:val="20"/>
              </w:rPr>
              <w:t>15,00 – 17,00</w:t>
            </w:r>
          </w:p>
        </w:tc>
      </w:tr>
      <w:tr w:rsidR="00DE2F39" w:rsidRPr="00B03EC0" w14:paraId="6D153FC2" w14:textId="5EEE77C5" w:rsidTr="00DE2F39">
        <w:trPr>
          <w:trHeight w:hRule="exact" w:val="284"/>
        </w:trPr>
        <w:tc>
          <w:tcPr>
            <w:tcW w:w="5529" w:type="dxa"/>
          </w:tcPr>
          <w:p w14:paraId="6ABF5E9A" w14:textId="60650A1C" w:rsidR="00DE2F39" w:rsidRPr="00B03EC0" w:rsidRDefault="00DE2F39" w:rsidP="00980473">
            <w:pPr>
              <w:ind w:right="181"/>
              <w:rPr>
                <w:rFonts w:asciiTheme="majorHAnsi" w:hAnsiTheme="majorHAnsi"/>
                <w:b/>
                <w:bCs/>
                <w:sz w:val="20"/>
              </w:rPr>
            </w:pPr>
            <w:r w:rsidRPr="00B03EC0">
              <w:rPr>
                <w:rFonts w:asciiTheme="majorHAnsi" w:hAnsiTheme="majorHAnsi"/>
                <w:b/>
                <w:bCs/>
                <w:sz w:val="20"/>
              </w:rPr>
              <w:t>VI)   Export 40 mm</w:t>
            </w:r>
          </w:p>
        </w:tc>
        <w:tc>
          <w:tcPr>
            <w:tcW w:w="1590" w:type="dxa"/>
          </w:tcPr>
          <w:p w14:paraId="58FD3021" w14:textId="3EBDD0FF" w:rsidR="00DE2F39" w:rsidRPr="00920A48" w:rsidRDefault="00DE2F39" w:rsidP="00BA2878">
            <w:pPr>
              <w:pStyle w:val="Lijstalinea"/>
              <w:ind w:left="-110" w:right="-105"/>
              <w:jc w:val="center"/>
              <w:rPr>
                <w:rFonts w:asciiTheme="majorHAnsi" w:hAnsiTheme="majorHAnsi"/>
                <w:sz w:val="20"/>
              </w:rPr>
            </w:pPr>
            <w:r w:rsidRPr="00920A48">
              <w:rPr>
                <w:rFonts w:asciiTheme="majorHAnsi" w:hAnsiTheme="majorHAnsi"/>
                <w:sz w:val="20"/>
              </w:rPr>
              <w:t>14,50 – 17,00</w:t>
            </w:r>
          </w:p>
        </w:tc>
        <w:tc>
          <w:tcPr>
            <w:tcW w:w="1590" w:type="dxa"/>
          </w:tcPr>
          <w:p w14:paraId="3EB5F34A" w14:textId="35FD142F" w:rsidR="00DE2F39" w:rsidRPr="00920A48" w:rsidRDefault="00DE2F39" w:rsidP="00BA2878">
            <w:pPr>
              <w:pStyle w:val="Lijstalinea"/>
              <w:ind w:left="-110" w:right="-105"/>
              <w:jc w:val="center"/>
              <w:rPr>
                <w:rFonts w:asciiTheme="majorHAnsi" w:hAnsiTheme="majorHAnsi"/>
                <w:sz w:val="20"/>
              </w:rPr>
            </w:pPr>
            <w:r w:rsidRPr="00920A48">
              <w:rPr>
                <w:rFonts w:asciiTheme="majorHAnsi" w:hAnsiTheme="majorHAnsi"/>
                <w:sz w:val="20"/>
              </w:rPr>
              <w:t>14,50 – 16,50</w:t>
            </w:r>
          </w:p>
        </w:tc>
        <w:tc>
          <w:tcPr>
            <w:tcW w:w="1590" w:type="dxa"/>
          </w:tcPr>
          <w:p w14:paraId="7D75BB5F" w14:textId="210B5C82" w:rsidR="00DE2F39" w:rsidRPr="00DE2F39" w:rsidRDefault="00DE2F39" w:rsidP="00BA2878">
            <w:pPr>
              <w:pStyle w:val="Lijstalinea"/>
              <w:ind w:left="-110" w:right="-105"/>
              <w:jc w:val="center"/>
              <w:rPr>
                <w:rFonts w:asciiTheme="majorHAnsi" w:hAnsiTheme="majorHAnsi"/>
                <w:b/>
                <w:bCs/>
                <w:sz w:val="20"/>
              </w:rPr>
            </w:pPr>
            <w:r>
              <w:rPr>
                <w:rFonts w:asciiTheme="majorHAnsi" w:hAnsiTheme="majorHAnsi"/>
                <w:b/>
                <w:bCs/>
                <w:sz w:val="20"/>
              </w:rPr>
              <w:t>15,00 – 16,00</w:t>
            </w:r>
          </w:p>
        </w:tc>
      </w:tr>
      <w:tr w:rsidR="00DE2F39" w:rsidRPr="00B03EC0" w14:paraId="06554F51" w14:textId="28A2208D" w:rsidTr="00DE2F39">
        <w:trPr>
          <w:trHeight w:hRule="exact" w:val="284"/>
        </w:trPr>
        <w:tc>
          <w:tcPr>
            <w:tcW w:w="5529" w:type="dxa"/>
            <w:shd w:val="clear" w:color="auto" w:fill="E3DED1" w:themeFill="background2"/>
          </w:tcPr>
          <w:p w14:paraId="633BF54D" w14:textId="5B62ED61" w:rsidR="00DE2F39" w:rsidRPr="00B03EC0" w:rsidRDefault="00DE2F39" w:rsidP="00980473">
            <w:pPr>
              <w:rPr>
                <w:rFonts w:asciiTheme="majorHAnsi" w:hAnsiTheme="majorHAnsi"/>
                <w:b/>
                <w:bCs/>
                <w:sz w:val="20"/>
              </w:rPr>
            </w:pPr>
            <w:r w:rsidRPr="00B03EC0">
              <w:rPr>
                <w:rFonts w:asciiTheme="majorHAnsi" w:hAnsiTheme="majorHAnsi"/>
                <w:b/>
                <w:bCs/>
                <w:sz w:val="20"/>
              </w:rPr>
              <w:t xml:space="preserve">VIII) 40 – 50 mm, </w:t>
            </w:r>
            <w:proofErr w:type="spellStart"/>
            <w:r w:rsidRPr="00B03EC0">
              <w:rPr>
                <w:rFonts w:asciiTheme="majorHAnsi" w:hAnsiTheme="majorHAnsi"/>
                <w:b/>
                <w:bCs/>
                <w:sz w:val="20"/>
              </w:rPr>
              <w:t>fritable</w:t>
            </w:r>
            <w:proofErr w:type="spellEnd"/>
            <w:r w:rsidRPr="00B03EC0">
              <w:rPr>
                <w:rFonts w:asciiTheme="majorHAnsi" w:hAnsiTheme="majorHAnsi"/>
                <w:b/>
                <w:bCs/>
                <w:sz w:val="20"/>
              </w:rPr>
              <w:t>, calibré, vrac, sur camion</w:t>
            </w:r>
          </w:p>
        </w:tc>
        <w:tc>
          <w:tcPr>
            <w:tcW w:w="1590" w:type="dxa"/>
            <w:shd w:val="clear" w:color="auto" w:fill="E3DED1" w:themeFill="background2"/>
          </w:tcPr>
          <w:p w14:paraId="32C04601" w14:textId="2BEC5A6F" w:rsidR="00DE2F39" w:rsidRPr="00920A48" w:rsidRDefault="00DE2F39" w:rsidP="00980473">
            <w:pPr>
              <w:pStyle w:val="Lijstalinea"/>
              <w:ind w:left="-110" w:right="-105"/>
              <w:jc w:val="center"/>
              <w:rPr>
                <w:rFonts w:asciiTheme="majorHAnsi" w:hAnsiTheme="majorHAnsi"/>
                <w:sz w:val="20"/>
              </w:rPr>
            </w:pPr>
            <w:r w:rsidRPr="00920A48">
              <w:rPr>
                <w:rFonts w:asciiTheme="majorHAnsi" w:hAnsiTheme="majorHAnsi"/>
                <w:sz w:val="20"/>
              </w:rPr>
              <w:t>8,00 – 12,00</w:t>
            </w:r>
          </w:p>
        </w:tc>
        <w:tc>
          <w:tcPr>
            <w:tcW w:w="1590" w:type="dxa"/>
            <w:shd w:val="clear" w:color="auto" w:fill="E3DED1" w:themeFill="background2"/>
          </w:tcPr>
          <w:p w14:paraId="6044744A" w14:textId="2E9B911B" w:rsidR="00DE2F39" w:rsidRPr="00920A48" w:rsidRDefault="00DE2F39" w:rsidP="00980473">
            <w:pPr>
              <w:pStyle w:val="Lijstalinea"/>
              <w:ind w:left="-110" w:right="-105"/>
              <w:jc w:val="center"/>
              <w:rPr>
                <w:rFonts w:asciiTheme="majorHAnsi" w:hAnsiTheme="majorHAnsi"/>
                <w:sz w:val="20"/>
              </w:rPr>
            </w:pPr>
            <w:r w:rsidRPr="00920A48">
              <w:rPr>
                <w:rFonts w:asciiTheme="majorHAnsi" w:hAnsiTheme="majorHAnsi"/>
                <w:sz w:val="20"/>
              </w:rPr>
              <w:t>8,00 – 12,00</w:t>
            </w:r>
          </w:p>
        </w:tc>
        <w:tc>
          <w:tcPr>
            <w:tcW w:w="1590" w:type="dxa"/>
            <w:shd w:val="clear" w:color="auto" w:fill="E3DED1" w:themeFill="background2"/>
          </w:tcPr>
          <w:p w14:paraId="6EC79092" w14:textId="53A6BE66" w:rsidR="00DE2F39" w:rsidRPr="00DE2F39" w:rsidRDefault="00DE2F39" w:rsidP="00980473">
            <w:pPr>
              <w:pStyle w:val="Lijstalinea"/>
              <w:ind w:left="-110" w:right="-105"/>
              <w:jc w:val="center"/>
              <w:rPr>
                <w:rFonts w:asciiTheme="majorHAnsi" w:hAnsiTheme="majorHAnsi"/>
                <w:b/>
                <w:bCs/>
                <w:sz w:val="20"/>
              </w:rPr>
            </w:pPr>
            <w:r>
              <w:rPr>
                <w:rFonts w:asciiTheme="majorHAnsi" w:hAnsiTheme="majorHAnsi"/>
                <w:b/>
                <w:bCs/>
                <w:sz w:val="20"/>
              </w:rPr>
              <w:t>8,00 – 12,00</w:t>
            </w:r>
          </w:p>
        </w:tc>
      </w:tr>
      <w:tr w:rsidR="00DE2F39" w:rsidRPr="00B03EC0" w14:paraId="48AD67DB" w14:textId="79021896" w:rsidTr="00DE2F39">
        <w:trPr>
          <w:trHeight w:hRule="exact" w:val="284"/>
        </w:trPr>
        <w:tc>
          <w:tcPr>
            <w:tcW w:w="5529" w:type="dxa"/>
          </w:tcPr>
          <w:p w14:paraId="11D08F4D" w14:textId="77777777" w:rsidR="00DE2F39" w:rsidRPr="00B03EC0" w:rsidRDefault="00DE2F39" w:rsidP="00980473">
            <w:pPr>
              <w:rPr>
                <w:rFonts w:asciiTheme="majorHAnsi" w:hAnsiTheme="majorHAnsi"/>
                <w:b/>
                <w:bCs/>
                <w:sz w:val="20"/>
              </w:rPr>
            </w:pPr>
            <w:r w:rsidRPr="00B03EC0">
              <w:rPr>
                <w:rFonts w:asciiTheme="majorHAnsi" w:hAnsiTheme="majorHAnsi"/>
                <w:b/>
                <w:bCs/>
                <w:sz w:val="20"/>
              </w:rPr>
              <w:t>IX) Pommes de terre pour flocons, PSE &gt; 360 g/5 kg</w:t>
            </w:r>
          </w:p>
        </w:tc>
        <w:tc>
          <w:tcPr>
            <w:tcW w:w="1590" w:type="dxa"/>
          </w:tcPr>
          <w:p w14:paraId="618CC86B" w14:textId="1112C586" w:rsidR="00DE2F39" w:rsidRPr="00920A48" w:rsidRDefault="00DE2F39" w:rsidP="00980473">
            <w:pPr>
              <w:pStyle w:val="Lijstalinea"/>
              <w:ind w:left="-110" w:right="-105"/>
              <w:jc w:val="center"/>
              <w:rPr>
                <w:rFonts w:asciiTheme="majorHAnsi" w:hAnsiTheme="majorHAnsi"/>
                <w:sz w:val="20"/>
              </w:rPr>
            </w:pPr>
            <w:r w:rsidRPr="00920A48">
              <w:rPr>
                <w:rFonts w:asciiTheme="majorHAnsi" w:hAnsiTheme="majorHAnsi"/>
                <w:sz w:val="20"/>
              </w:rPr>
              <w:t>6,00 – 7,00</w:t>
            </w:r>
          </w:p>
        </w:tc>
        <w:tc>
          <w:tcPr>
            <w:tcW w:w="1590" w:type="dxa"/>
          </w:tcPr>
          <w:p w14:paraId="2E0B75CB" w14:textId="5D0DB548" w:rsidR="00DE2F39" w:rsidRPr="00920A48" w:rsidRDefault="00DE2F39" w:rsidP="00980473">
            <w:pPr>
              <w:pStyle w:val="Lijstalinea"/>
              <w:ind w:left="-110" w:right="-105"/>
              <w:jc w:val="center"/>
              <w:rPr>
                <w:rFonts w:asciiTheme="majorHAnsi" w:hAnsiTheme="majorHAnsi"/>
                <w:sz w:val="20"/>
              </w:rPr>
            </w:pPr>
            <w:r>
              <w:rPr>
                <w:rFonts w:asciiTheme="majorHAnsi" w:hAnsiTheme="majorHAnsi"/>
                <w:sz w:val="20"/>
              </w:rPr>
              <w:t>6,00 – 8,00</w:t>
            </w:r>
          </w:p>
        </w:tc>
        <w:tc>
          <w:tcPr>
            <w:tcW w:w="1590" w:type="dxa"/>
          </w:tcPr>
          <w:p w14:paraId="607633E4" w14:textId="39D7A2B1" w:rsidR="00DE2F39" w:rsidRPr="00DE2F39" w:rsidRDefault="00DE2F39" w:rsidP="00980473">
            <w:pPr>
              <w:pStyle w:val="Lijstalinea"/>
              <w:ind w:left="-110" w:right="-105"/>
              <w:jc w:val="center"/>
              <w:rPr>
                <w:rFonts w:asciiTheme="majorHAnsi" w:hAnsiTheme="majorHAnsi"/>
                <w:b/>
                <w:bCs/>
                <w:sz w:val="20"/>
              </w:rPr>
            </w:pPr>
            <w:r>
              <w:rPr>
                <w:rFonts w:asciiTheme="majorHAnsi" w:hAnsiTheme="majorHAnsi"/>
                <w:b/>
                <w:bCs/>
                <w:sz w:val="20"/>
              </w:rPr>
              <w:t>6,00 – 7,50</w:t>
            </w:r>
          </w:p>
        </w:tc>
      </w:tr>
      <w:tr w:rsidR="00DE2F39" w:rsidRPr="004B60F0" w14:paraId="11D154B4" w14:textId="31B1A658" w:rsidTr="00DE2F39">
        <w:trPr>
          <w:trHeight w:hRule="exact" w:val="284"/>
        </w:trPr>
        <w:tc>
          <w:tcPr>
            <w:tcW w:w="5529" w:type="dxa"/>
            <w:shd w:val="clear" w:color="auto" w:fill="E3DED1" w:themeFill="background2"/>
          </w:tcPr>
          <w:p w14:paraId="3F761520" w14:textId="7A37A641" w:rsidR="00DE2F39" w:rsidRPr="00B03EC0" w:rsidRDefault="00DE2F39" w:rsidP="00980473">
            <w:pPr>
              <w:ind w:right="181"/>
              <w:rPr>
                <w:rFonts w:asciiTheme="majorHAnsi" w:hAnsiTheme="majorHAnsi"/>
                <w:b/>
                <w:bCs/>
                <w:sz w:val="20"/>
              </w:rPr>
            </w:pPr>
            <w:r w:rsidRPr="00B03EC0">
              <w:rPr>
                <w:rFonts w:asciiTheme="majorHAnsi" w:hAnsiTheme="majorHAnsi"/>
                <w:b/>
                <w:bCs/>
                <w:sz w:val="20"/>
              </w:rPr>
              <w:t>X) Pdt pour bétail GMP+</w:t>
            </w:r>
          </w:p>
        </w:tc>
        <w:tc>
          <w:tcPr>
            <w:tcW w:w="1590" w:type="dxa"/>
            <w:shd w:val="clear" w:color="auto" w:fill="E3DED1" w:themeFill="background2"/>
          </w:tcPr>
          <w:p w14:paraId="7E351058" w14:textId="1549FCDC" w:rsidR="00DE2F39" w:rsidRPr="00920A48" w:rsidRDefault="00DE2F39" w:rsidP="00980473">
            <w:pPr>
              <w:pStyle w:val="Lijstalinea"/>
              <w:ind w:left="-110" w:right="-105"/>
              <w:jc w:val="center"/>
              <w:rPr>
                <w:rFonts w:asciiTheme="majorHAnsi" w:hAnsiTheme="majorHAnsi"/>
                <w:sz w:val="20"/>
              </w:rPr>
            </w:pPr>
            <w:r w:rsidRPr="00920A48">
              <w:rPr>
                <w:rFonts w:asciiTheme="majorHAnsi" w:hAnsiTheme="majorHAnsi"/>
                <w:sz w:val="20"/>
              </w:rPr>
              <w:t>2,00 – 4,50</w:t>
            </w:r>
          </w:p>
        </w:tc>
        <w:tc>
          <w:tcPr>
            <w:tcW w:w="1590" w:type="dxa"/>
            <w:shd w:val="clear" w:color="auto" w:fill="E3DED1" w:themeFill="background2"/>
          </w:tcPr>
          <w:p w14:paraId="4893F28D" w14:textId="14167E1A" w:rsidR="00DE2F39" w:rsidRPr="00920A48" w:rsidRDefault="00DE2F39" w:rsidP="00980473">
            <w:pPr>
              <w:pStyle w:val="Lijstalinea"/>
              <w:ind w:left="-110" w:right="-105"/>
              <w:jc w:val="center"/>
              <w:rPr>
                <w:rFonts w:asciiTheme="majorHAnsi" w:hAnsiTheme="majorHAnsi"/>
                <w:sz w:val="20"/>
              </w:rPr>
            </w:pPr>
            <w:r>
              <w:rPr>
                <w:rFonts w:asciiTheme="majorHAnsi" w:hAnsiTheme="majorHAnsi"/>
                <w:sz w:val="20"/>
              </w:rPr>
              <w:t>2,00 – 4,50</w:t>
            </w:r>
          </w:p>
        </w:tc>
        <w:tc>
          <w:tcPr>
            <w:tcW w:w="1590" w:type="dxa"/>
            <w:shd w:val="clear" w:color="auto" w:fill="E3DED1" w:themeFill="background2"/>
          </w:tcPr>
          <w:p w14:paraId="074742C2" w14:textId="07580DFC" w:rsidR="00DE2F39" w:rsidRPr="00DE2F39" w:rsidRDefault="00DE2F39" w:rsidP="00980473">
            <w:pPr>
              <w:pStyle w:val="Lijstalinea"/>
              <w:ind w:left="-110" w:right="-105"/>
              <w:jc w:val="center"/>
              <w:rPr>
                <w:rFonts w:asciiTheme="majorHAnsi" w:hAnsiTheme="majorHAnsi"/>
                <w:b/>
                <w:bCs/>
                <w:sz w:val="20"/>
              </w:rPr>
            </w:pPr>
            <w:r>
              <w:rPr>
                <w:rFonts w:asciiTheme="majorHAnsi" w:hAnsiTheme="majorHAnsi"/>
                <w:b/>
                <w:bCs/>
                <w:sz w:val="20"/>
              </w:rPr>
              <w:t>2,00 – 4,50</w:t>
            </w:r>
          </w:p>
        </w:tc>
      </w:tr>
    </w:tbl>
    <w:p w14:paraId="4F50D8BF" w14:textId="343F23D2" w:rsidR="00684A0B" w:rsidRDefault="00684A0B" w:rsidP="00684A0B">
      <w:pPr>
        <w:rPr>
          <w:sz w:val="4"/>
          <w:szCs w:val="4"/>
        </w:rPr>
      </w:pPr>
    </w:p>
    <w:p w14:paraId="3B8EE2E3" w14:textId="269A11ED" w:rsidR="002E6A35" w:rsidRPr="00893748" w:rsidRDefault="002E6A35" w:rsidP="00154A22">
      <w:pPr>
        <w:spacing w:after="0"/>
        <w:rPr>
          <w:rFonts w:asciiTheme="majorHAnsi" w:hAnsiTheme="majorHAnsi"/>
          <w:color w:val="000000" w:themeColor="text1"/>
          <w:sz w:val="24"/>
          <w:szCs w:val="24"/>
        </w:rPr>
        <w:sectPr w:rsidR="002E6A35" w:rsidRPr="00893748" w:rsidSect="002938A2">
          <w:type w:val="continuous"/>
          <w:pgSz w:w="11906" w:h="16838" w:code="9"/>
          <w:pgMar w:top="851" w:right="707" w:bottom="851" w:left="709" w:header="720" w:footer="0" w:gutter="0"/>
          <w:cols w:sep="1" w:space="709"/>
          <w:titlePg/>
          <w:docGrid w:linePitch="360"/>
        </w:sectPr>
      </w:pPr>
    </w:p>
    <w:p w14:paraId="4E8CB4F7" w14:textId="220139D3" w:rsidR="003E47EB" w:rsidRDefault="003E47EB" w:rsidP="00612B18">
      <w:pPr>
        <w:spacing w:after="0"/>
        <w:rPr>
          <w:rFonts w:asciiTheme="majorHAnsi" w:hAnsiTheme="majorHAnsi"/>
          <w:color w:val="000000" w:themeColor="text1"/>
          <w:sz w:val="16"/>
          <w:szCs w:val="16"/>
        </w:rPr>
        <w:sectPr w:rsidR="003E47EB" w:rsidSect="00EB3EE5">
          <w:type w:val="continuous"/>
          <w:pgSz w:w="11906" w:h="16838" w:code="9"/>
          <w:pgMar w:top="851" w:right="707" w:bottom="851" w:left="709" w:header="720" w:footer="0" w:gutter="0"/>
          <w:cols w:num="2" w:sep="1" w:space="709"/>
          <w:titlePg/>
          <w:docGrid w:linePitch="360"/>
        </w:sectPr>
      </w:pPr>
    </w:p>
    <w:p w14:paraId="6CB41F87" w14:textId="0E8ED48B" w:rsidR="00970F8B" w:rsidRPr="00970F8B" w:rsidRDefault="0042726A" w:rsidP="00970F8B">
      <w:pPr>
        <w:pStyle w:val="Kop2"/>
      </w:pPr>
      <w:r>
        <w:t>France</w:t>
      </w:r>
      <w:r w:rsidR="003875E8">
        <w:t> :</w:t>
      </w:r>
    </w:p>
    <w:p w14:paraId="33ACF8AE" w14:textId="77777777" w:rsidR="00970F8B" w:rsidRDefault="00970F8B" w:rsidP="00B91C9F">
      <w:pPr>
        <w:spacing w:after="0"/>
        <w:rPr>
          <w:rFonts w:asciiTheme="majorHAnsi" w:hAnsiTheme="majorHAnsi"/>
          <w:b/>
          <w:bCs/>
          <w:color w:val="000000" w:themeColor="text1"/>
          <w:sz w:val="24"/>
          <w:szCs w:val="24"/>
          <w:highlight w:val="yellow"/>
        </w:rPr>
        <w:sectPr w:rsidR="00970F8B" w:rsidSect="006726A4">
          <w:type w:val="continuous"/>
          <w:pgSz w:w="11906" w:h="16838" w:code="9"/>
          <w:pgMar w:top="851" w:right="707" w:bottom="851" w:left="709" w:header="720" w:footer="0" w:gutter="0"/>
          <w:cols w:sep="1" w:space="709"/>
          <w:docGrid w:linePitch="360"/>
        </w:sectPr>
      </w:pPr>
    </w:p>
    <w:p w14:paraId="5E01B9AC" w14:textId="77777777" w:rsidR="00C826E9" w:rsidRPr="00E51A0A" w:rsidRDefault="00C826E9" w:rsidP="00B91C9F">
      <w:pPr>
        <w:spacing w:after="0"/>
        <w:rPr>
          <w:rFonts w:asciiTheme="majorHAnsi" w:hAnsiTheme="majorHAnsi"/>
          <w:color w:val="000000" w:themeColor="text1"/>
          <w:sz w:val="16"/>
          <w:szCs w:val="16"/>
          <w:highlight w:val="yellow"/>
        </w:rPr>
      </w:pPr>
    </w:p>
    <w:p w14:paraId="7DD83155" w14:textId="219837AE" w:rsidR="00072571" w:rsidRPr="00DF454A" w:rsidRDefault="009A5E47" w:rsidP="00B91C9F">
      <w:pPr>
        <w:spacing w:after="0"/>
        <w:rPr>
          <w:rFonts w:asciiTheme="majorHAnsi" w:hAnsiTheme="majorHAnsi"/>
          <w:color w:val="000000" w:themeColor="text1"/>
          <w:sz w:val="24"/>
          <w:szCs w:val="24"/>
        </w:rPr>
      </w:pPr>
      <w:r w:rsidRPr="00DF454A">
        <w:rPr>
          <w:rFonts w:asciiTheme="majorHAnsi" w:hAnsiTheme="majorHAnsi"/>
          <w:b/>
          <w:bCs/>
          <w:color w:val="000000" w:themeColor="text1"/>
          <w:sz w:val="24"/>
          <w:szCs w:val="24"/>
        </w:rPr>
        <w:t>Pour l’industrie</w:t>
      </w:r>
      <w:r w:rsidRPr="00DF454A">
        <w:rPr>
          <w:rFonts w:asciiTheme="majorHAnsi" w:hAnsiTheme="majorHAnsi"/>
          <w:color w:val="000000" w:themeColor="text1"/>
          <w:sz w:val="24"/>
          <w:szCs w:val="24"/>
        </w:rPr>
        <w:t xml:space="preserve">, </w:t>
      </w:r>
      <w:r w:rsidR="00E821B1" w:rsidRPr="00DF454A">
        <w:rPr>
          <w:rFonts w:asciiTheme="majorHAnsi" w:hAnsiTheme="majorHAnsi"/>
          <w:color w:val="000000" w:themeColor="text1"/>
          <w:sz w:val="24"/>
          <w:szCs w:val="24"/>
        </w:rPr>
        <w:t xml:space="preserve">les prix </w:t>
      </w:r>
      <w:r w:rsidR="00AA48F0" w:rsidRPr="00DF454A">
        <w:rPr>
          <w:rFonts w:asciiTheme="majorHAnsi" w:hAnsiTheme="majorHAnsi"/>
          <w:color w:val="000000" w:themeColor="text1"/>
          <w:sz w:val="24"/>
          <w:szCs w:val="24"/>
        </w:rPr>
        <w:t xml:space="preserve">sont inchangés et stables, avec une présence de l’industrie à l’achat sur le marché libre sur base de 12,00 – 12,50 €/q (Fontane, Challenger, </w:t>
      </w:r>
      <w:proofErr w:type="spellStart"/>
      <w:r w:rsidR="00AA48F0" w:rsidRPr="00DF454A">
        <w:rPr>
          <w:rFonts w:asciiTheme="majorHAnsi" w:hAnsiTheme="majorHAnsi"/>
          <w:color w:val="000000" w:themeColor="text1"/>
          <w:sz w:val="24"/>
          <w:szCs w:val="24"/>
        </w:rPr>
        <w:t>Innovator</w:t>
      </w:r>
      <w:proofErr w:type="spellEnd"/>
      <w:r w:rsidR="00AA48F0" w:rsidRPr="00DF454A">
        <w:rPr>
          <w:rFonts w:asciiTheme="majorHAnsi" w:hAnsiTheme="majorHAnsi"/>
          <w:color w:val="000000" w:themeColor="text1"/>
          <w:sz w:val="24"/>
          <w:szCs w:val="24"/>
        </w:rPr>
        <w:t>, Daisy, Magnum…). Bintje obtient 15,00 € dans le meilleur des cas auprès des éplucheurs. On signale une offre de variétés non spécifiques également, qui trouve acquéreur en usine dès lors que PSE et friture sont corrects.</w:t>
      </w:r>
      <w:r w:rsidR="00E821B1" w:rsidRPr="00DF454A">
        <w:rPr>
          <w:rFonts w:asciiTheme="majorHAnsi" w:hAnsiTheme="majorHAnsi"/>
          <w:b/>
          <w:bCs/>
          <w:color w:val="000000" w:themeColor="text1"/>
          <w:sz w:val="24"/>
          <w:szCs w:val="24"/>
        </w:rPr>
        <w:t xml:space="preserve"> L’export</w:t>
      </w:r>
      <w:r w:rsidR="00E821B1" w:rsidRPr="00DF454A">
        <w:rPr>
          <w:rFonts w:asciiTheme="majorHAnsi" w:hAnsiTheme="majorHAnsi"/>
          <w:color w:val="000000" w:themeColor="text1"/>
          <w:sz w:val="24"/>
          <w:szCs w:val="24"/>
        </w:rPr>
        <w:t xml:space="preserve"> en frais </w:t>
      </w:r>
      <w:r w:rsidR="00AA48F0" w:rsidRPr="00DF454A">
        <w:rPr>
          <w:rFonts w:asciiTheme="majorHAnsi" w:hAnsiTheme="majorHAnsi"/>
          <w:color w:val="000000" w:themeColor="text1"/>
          <w:sz w:val="24"/>
          <w:szCs w:val="24"/>
        </w:rPr>
        <w:t xml:space="preserve">se poursuit vers la Roumanie. Italie et Espagne sont intéressées, dans un contexte de transport cher, et avec de belles perspectives pour la saison. </w:t>
      </w:r>
      <w:r w:rsidR="00DF454A" w:rsidRPr="00DF454A">
        <w:rPr>
          <w:rFonts w:asciiTheme="majorHAnsi" w:hAnsiTheme="majorHAnsi"/>
          <w:color w:val="000000" w:themeColor="text1"/>
          <w:sz w:val="24"/>
          <w:szCs w:val="24"/>
        </w:rPr>
        <w:t xml:space="preserve">Les </w:t>
      </w:r>
      <w:r w:rsidR="00DF454A" w:rsidRPr="00DF454A">
        <w:rPr>
          <w:rFonts w:asciiTheme="majorHAnsi" w:hAnsiTheme="majorHAnsi"/>
          <w:b/>
          <w:bCs/>
          <w:color w:val="000000" w:themeColor="text1"/>
          <w:sz w:val="24"/>
          <w:szCs w:val="24"/>
        </w:rPr>
        <w:t>marchés intérieurs du frais</w:t>
      </w:r>
      <w:r w:rsidR="00DF454A" w:rsidRPr="00DF454A">
        <w:rPr>
          <w:rFonts w:asciiTheme="majorHAnsi" w:hAnsiTheme="majorHAnsi"/>
          <w:color w:val="000000" w:themeColor="text1"/>
          <w:sz w:val="24"/>
          <w:szCs w:val="24"/>
        </w:rPr>
        <w:t xml:space="preserve"> s’animent, à des prix de 20,00 à 30,00 €/q en variétés à chair ferme jaunes, plus de 40,00 €/q en chair ferme rouge, et de 17,00 à 22,00 €/q en chair tendre.</w:t>
      </w:r>
    </w:p>
    <w:p w14:paraId="329FF0C7" w14:textId="77777777" w:rsidR="00704FBD" w:rsidRPr="00704FBD" w:rsidRDefault="00704FBD" w:rsidP="00B91C9F">
      <w:pPr>
        <w:spacing w:after="0"/>
        <w:rPr>
          <w:rFonts w:asciiTheme="majorHAnsi" w:hAnsiTheme="majorHAnsi"/>
          <w:color w:val="000000" w:themeColor="text1"/>
          <w:sz w:val="16"/>
          <w:szCs w:val="16"/>
        </w:rPr>
      </w:pPr>
    </w:p>
    <w:p w14:paraId="24CDC802" w14:textId="70446426" w:rsidR="00704FBD" w:rsidRPr="00FF7FBA" w:rsidRDefault="00704FBD" w:rsidP="00704FBD">
      <w:pPr>
        <w:pStyle w:val="Normaalweb"/>
        <w:spacing w:before="0" w:beforeAutospacing="0" w:after="0" w:afterAutospacing="0"/>
        <w:rPr>
          <w:rFonts w:ascii="Comic Sans MS" w:hAnsi="Comic Sans MS"/>
          <w:u w:val="single"/>
        </w:rPr>
      </w:pPr>
      <w:r w:rsidRPr="00FF7FBA">
        <w:rPr>
          <w:rFonts w:ascii="Comic Sans MS" w:hAnsi="Comic Sans MS"/>
          <w:u w:val="single"/>
        </w:rPr>
        <w:t xml:space="preserve">Pdt industrielle, vrac, départ, </w:t>
      </w:r>
      <w:proofErr w:type="spellStart"/>
      <w:r w:rsidRPr="00FF7FBA">
        <w:rPr>
          <w:rFonts w:ascii="Comic Sans MS" w:hAnsi="Comic Sans MS"/>
          <w:u w:val="single"/>
        </w:rPr>
        <w:t>hTVA</w:t>
      </w:r>
      <w:proofErr w:type="spellEnd"/>
      <w:r w:rsidRPr="00FF7FBA">
        <w:rPr>
          <w:rFonts w:ascii="Comic Sans MS" w:hAnsi="Comic Sans MS"/>
          <w:u w:val="single"/>
        </w:rPr>
        <w:t>, Nord Seine, €/</w:t>
      </w:r>
      <w:proofErr w:type="spellStart"/>
      <w:r w:rsidRPr="00FF7FBA">
        <w:rPr>
          <w:rFonts w:ascii="Comic Sans MS" w:hAnsi="Comic Sans MS"/>
          <w:u w:val="single"/>
        </w:rPr>
        <w:t>qt</w:t>
      </w:r>
      <w:proofErr w:type="spellEnd"/>
      <w:r w:rsidRPr="00FF7FBA">
        <w:rPr>
          <w:rFonts w:ascii="Comic Sans MS" w:hAnsi="Comic Sans MS"/>
          <w:u w:val="single"/>
        </w:rPr>
        <w:t>, min – max (</w:t>
      </w:r>
      <w:proofErr w:type="spellStart"/>
      <w:r w:rsidRPr="00FF7FBA">
        <w:rPr>
          <w:rFonts w:ascii="Comic Sans MS" w:hAnsi="Comic Sans MS"/>
          <w:u w:val="single"/>
        </w:rPr>
        <w:t>moy</w:t>
      </w:r>
      <w:proofErr w:type="spellEnd"/>
      <w:r w:rsidRPr="00FF7FBA">
        <w:rPr>
          <w:rFonts w:ascii="Comic Sans MS" w:hAnsi="Comic Sans MS"/>
          <w:u w:val="single"/>
        </w:rPr>
        <w:t>) (RNM) :</w:t>
      </w:r>
    </w:p>
    <w:tbl>
      <w:tblPr>
        <w:tblW w:w="102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2097"/>
        <w:gridCol w:w="2156"/>
        <w:gridCol w:w="2268"/>
      </w:tblGrid>
      <w:tr w:rsidR="003D0562" w:rsidRPr="000A5C61" w14:paraId="209B074B" w14:textId="500A73D0" w:rsidTr="00364F4D">
        <w:trPr>
          <w:trHeight w:hRule="exact" w:val="284"/>
        </w:trPr>
        <w:tc>
          <w:tcPr>
            <w:tcW w:w="3714" w:type="dxa"/>
            <w:shd w:val="clear" w:color="auto" w:fill="549E39" w:themeFill="accent1"/>
          </w:tcPr>
          <w:p w14:paraId="057EACB4" w14:textId="51DD50CA" w:rsidR="003D0562" w:rsidRPr="00364F4D" w:rsidRDefault="003D0562" w:rsidP="00704FBD">
            <w:pPr>
              <w:rPr>
                <w:rFonts w:asciiTheme="majorHAnsi" w:hAnsiTheme="majorHAnsi"/>
                <w:b/>
                <w:bCs/>
                <w:color w:val="FFFFFF" w:themeColor="background1"/>
                <w:sz w:val="20"/>
              </w:rPr>
            </w:pPr>
            <w:r w:rsidRPr="00364F4D">
              <w:rPr>
                <w:rFonts w:asciiTheme="majorHAnsi" w:hAnsiTheme="majorHAnsi"/>
                <w:b/>
                <w:bCs/>
                <w:color w:val="FFFFFF" w:themeColor="background1"/>
                <w:sz w:val="20"/>
              </w:rPr>
              <w:t>Pdt industrie, Nord Seine, non lavée</w:t>
            </w:r>
          </w:p>
        </w:tc>
        <w:tc>
          <w:tcPr>
            <w:tcW w:w="2097" w:type="dxa"/>
            <w:shd w:val="clear" w:color="auto" w:fill="549E39" w:themeFill="accent1"/>
          </w:tcPr>
          <w:p w14:paraId="1FEE67F0" w14:textId="6BCBF8A6" w:rsidR="003D0562" w:rsidRPr="00364F4D" w:rsidRDefault="003D0562" w:rsidP="00704FBD">
            <w:pPr>
              <w:jc w:val="center"/>
              <w:rPr>
                <w:rFonts w:asciiTheme="majorHAnsi" w:hAnsiTheme="majorHAnsi"/>
                <w:color w:val="FFFFFF" w:themeColor="background1"/>
                <w:sz w:val="20"/>
              </w:rPr>
            </w:pPr>
            <w:r w:rsidRPr="00364F4D">
              <w:rPr>
                <w:rFonts w:asciiTheme="majorHAnsi" w:hAnsiTheme="majorHAnsi"/>
                <w:color w:val="FFFFFF" w:themeColor="background1"/>
                <w:sz w:val="20"/>
              </w:rPr>
              <w:t>Sem. 38</w:t>
            </w:r>
          </w:p>
        </w:tc>
        <w:tc>
          <w:tcPr>
            <w:tcW w:w="2156" w:type="dxa"/>
            <w:shd w:val="clear" w:color="auto" w:fill="549E39" w:themeFill="accent1"/>
          </w:tcPr>
          <w:p w14:paraId="74A2E8F5" w14:textId="2DE26EA2" w:rsidR="003D0562" w:rsidRPr="00364F4D" w:rsidRDefault="003D0562" w:rsidP="00704FBD">
            <w:pPr>
              <w:jc w:val="center"/>
              <w:rPr>
                <w:rFonts w:asciiTheme="majorHAnsi" w:hAnsiTheme="majorHAnsi"/>
                <w:color w:val="FFFFFF" w:themeColor="background1"/>
                <w:sz w:val="20"/>
              </w:rPr>
            </w:pPr>
            <w:r w:rsidRPr="00364F4D">
              <w:rPr>
                <w:rFonts w:asciiTheme="majorHAnsi" w:hAnsiTheme="majorHAnsi"/>
                <w:color w:val="FFFFFF" w:themeColor="background1"/>
                <w:sz w:val="20"/>
              </w:rPr>
              <w:t>Sem. 39</w:t>
            </w:r>
          </w:p>
        </w:tc>
        <w:tc>
          <w:tcPr>
            <w:tcW w:w="2268" w:type="dxa"/>
            <w:shd w:val="clear" w:color="auto" w:fill="549E39" w:themeFill="accent1"/>
          </w:tcPr>
          <w:p w14:paraId="3C09D638" w14:textId="36327BC6" w:rsidR="003D0562" w:rsidRPr="00364F4D" w:rsidRDefault="003D0562" w:rsidP="00704FBD">
            <w:pPr>
              <w:jc w:val="center"/>
              <w:rPr>
                <w:rFonts w:asciiTheme="majorHAnsi" w:hAnsiTheme="majorHAnsi"/>
                <w:b/>
                <w:bCs/>
                <w:color w:val="FFFFFF" w:themeColor="background1"/>
                <w:sz w:val="20"/>
              </w:rPr>
            </w:pPr>
            <w:r w:rsidRPr="00364F4D">
              <w:rPr>
                <w:rFonts w:asciiTheme="majorHAnsi" w:hAnsiTheme="majorHAnsi"/>
                <w:b/>
                <w:bCs/>
                <w:color w:val="FFFFFF" w:themeColor="background1"/>
                <w:sz w:val="20"/>
              </w:rPr>
              <w:t>Sem. 40</w:t>
            </w:r>
          </w:p>
        </w:tc>
      </w:tr>
      <w:tr w:rsidR="003D0562" w:rsidRPr="000A5C61" w14:paraId="5BDBAC7B" w14:textId="606BEC25" w:rsidTr="00364F4D">
        <w:trPr>
          <w:trHeight w:hRule="exact" w:val="284"/>
        </w:trPr>
        <w:tc>
          <w:tcPr>
            <w:tcW w:w="3714" w:type="dxa"/>
          </w:tcPr>
          <w:p w14:paraId="76738B87" w14:textId="77777777" w:rsidR="003D0562" w:rsidRPr="000A5C61" w:rsidRDefault="003D0562" w:rsidP="004210B5">
            <w:pPr>
              <w:pStyle w:val="Titel"/>
              <w:rPr>
                <w:rFonts w:eastAsiaTheme="minorEastAsia" w:cstheme="minorBidi"/>
                <w:b/>
                <w:bCs/>
                <w:caps w:val="0"/>
                <w:color w:val="auto"/>
                <w:spacing w:val="0"/>
                <w:sz w:val="20"/>
                <w:szCs w:val="20"/>
              </w:rPr>
            </w:pPr>
            <w:r w:rsidRPr="000A5C61">
              <w:rPr>
                <w:rFonts w:eastAsiaTheme="minorEastAsia" w:cstheme="minorBidi"/>
                <w:b/>
                <w:bCs/>
                <w:caps w:val="0"/>
                <w:color w:val="auto"/>
                <w:spacing w:val="0"/>
                <w:sz w:val="20"/>
                <w:szCs w:val="20"/>
              </w:rPr>
              <w:t xml:space="preserve">Diverses variétés </w:t>
            </w:r>
            <w:proofErr w:type="spellStart"/>
            <w:r w:rsidRPr="000A5C61">
              <w:rPr>
                <w:rFonts w:eastAsiaTheme="minorEastAsia" w:cstheme="minorBidi"/>
                <w:b/>
                <w:bCs/>
                <w:caps w:val="0"/>
                <w:color w:val="auto"/>
                <w:spacing w:val="0"/>
                <w:sz w:val="20"/>
                <w:szCs w:val="20"/>
              </w:rPr>
              <w:t>fritables</w:t>
            </w:r>
            <w:proofErr w:type="spellEnd"/>
            <w:r w:rsidRPr="000A5C61">
              <w:rPr>
                <w:rFonts w:eastAsiaTheme="minorEastAsia" w:cstheme="minorBidi"/>
                <w:b/>
                <w:bCs/>
                <w:caps w:val="0"/>
                <w:color w:val="auto"/>
                <w:spacing w:val="0"/>
                <w:sz w:val="20"/>
                <w:szCs w:val="20"/>
              </w:rPr>
              <w:t>, 35 mm+</w:t>
            </w:r>
          </w:p>
        </w:tc>
        <w:tc>
          <w:tcPr>
            <w:tcW w:w="2097" w:type="dxa"/>
          </w:tcPr>
          <w:p w14:paraId="23BCBBC0" w14:textId="5C351D47" w:rsidR="003D0562" w:rsidRPr="00980339" w:rsidRDefault="003D0562" w:rsidP="005F67BE">
            <w:pPr>
              <w:pStyle w:val="Titel"/>
              <w:jc w:val="center"/>
              <w:rPr>
                <w:rFonts w:ascii="Comic Sans MS" w:eastAsia="Calibri" w:hAnsi="Comic Sans MS" w:cs="Times New Roman"/>
                <w:caps w:val="0"/>
                <w:color w:val="auto"/>
                <w:spacing w:val="0"/>
                <w:sz w:val="18"/>
                <w:szCs w:val="18"/>
              </w:rPr>
            </w:pPr>
            <w:r w:rsidRPr="00980339">
              <w:rPr>
                <w:rFonts w:ascii="Comic Sans MS" w:eastAsia="Calibri" w:hAnsi="Comic Sans MS" w:cs="Times New Roman"/>
                <w:caps w:val="0"/>
                <w:color w:val="auto"/>
                <w:spacing w:val="0"/>
                <w:sz w:val="18"/>
                <w:szCs w:val="18"/>
              </w:rPr>
              <w:t>12,00 – 13,00 (12,00)</w:t>
            </w:r>
          </w:p>
        </w:tc>
        <w:tc>
          <w:tcPr>
            <w:tcW w:w="2156" w:type="dxa"/>
          </w:tcPr>
          <w:p w14:paraId="4DBAEECB" w14:textId="01A5A791" w:rsidR="003D0562" w:rsidRPr="003D0562" w:rsidRDefault="003D0562" w:rsidP="005F67BE">
            <w:pPr>
              <w:pStyle w:val="Titel"/>
              <w:jc w:val="center"/>
              <w:rPr>
                <w:rFonts w:ascii="Comic Sans MS" w:eastAsia="Calibri" w:hAnsi="Comic Sans MS" w:cs="Times New Roman"/>
                <w:caps w:val="0"/>
                <w:color w:val="auto"/>
                <w:spacing w:val="0"/>
                <w:sz w:val="18"/>
                <w:szCs w:val="18"/>
              </w:rPr>
            </w:pPr>
            <w:r w:rsidRPr="003D0562">
              <w:rPr>
                <w:rFonts w:ascii="Comic Sans MS" w:eastAsia="Calibri" w:hAnsi="Comic Sans MS" w:cs="Times New Roman"/>
                <w:caps w:val="0"/>
                <w:color w:val="auto"/>
                <w:spacing w:val="0"/>
                <w:sz w:val="18"/>
                <w:szCs w:val="18"/>
              </w:rPr>
              <w:t>12,00</w:t>
            </w:r>
          </w:p>
        </w:tc>
        <w:tc>
          <w:tcPr>
            <w:tcW w:w="2268" w:type="dxa"/>
          </w:tcPr>
          <w:p w14:paraId="274F446C" w14:textId="68C4C963" w:rsidR="003D0562" w:rsidRPr="003D0562" w:rsidRDefault="005F67BE" w:rsidP="005F67BE">
            <w:pPr>
              <w:pStyle w:val="Titel"/>
              <w:jc w:val="center"/>
              <w:rPr>
                <w:rFonts w:ascii="Comic Sans MS" w:eastAsia="Calibri" w:hAnsi="Comic Sans MS" w:cs="Times New Roman"/>
                <w:b/>
                <w:bCs/>
                <w:caps w:val="0"/>
                <w:color w:val="auto"/>
                <w:spacing w:val="0"/>
                <w:sz w:val="18"/>
                <w:szCs w:val="18"/>
              </w:rPr>
            </w:pPr>
            <w:r>
              <w:rPr>
                <w:rFonts w:ascii="Comic Sans MS" w:eastAsia="Calibri" w:hAnsi="Comic Sans MS" w:cs="Times New Roman"/>
                <w:b/>
                <w:bCs/>
                <w:caps w:val="0"/>
                <w:color w:val="auto"/>
                <w:spacing w:val="0"/>
                <w:sz w:val="18"/>
                <w:szCs w:val="18"/>
              </w:rPr>
              <w:t xml:space="preserve">12,00 </w:t>
            </w:r>
            <w:r w:rsidR="00077272">
              <w:rPr>
                <w:rFonts w:ascii="Comic Sans MS" w:eastAsia="Calibri" w:hAnsi="Comic Sans MS" w:cs="Times New Roman"/>
                <w:b/>
                <w:bCs/>
                <w:caps w:val="0"/>
                <w:color w:val="auto"/>
                <w:spacing w:val="0"/>
                <w:sz w:val="18"/>
                <w:szCs w:val="18"/>
              </w:rPr>
              <w:t>– 13,00 (12,00)</w:t>
            </w:r>
          </w:p>
        </w:tc>
      </w:tr>
      <w:tr w:rsidR="003D0562" w:rsidRPr="00097D95" w14:paraId="3BE3CB3E" w14:textId="2700BC2D" w:rsidTr="00364F4D">
        <w:trPr>
          <w:trHeight w:hRule="exact" w:val="284"/>
        </w:trPr>
        <w:tc>
          <w:tcPr>
            <w:tcW w:w="3714" w:type="dxa"/>
            <w:shd w:val="clear" w:color="auto" w:fill="E3DED1" w:themeFill="background2"/>
          </w:tcPr>
          <w:p w14:paraId="1574D0BD" w14:textId="77777777" w:rsidR="003D0562" w:rsidRPr="000A5C61" w:rsidRDefault="003D0562" w:rsidP="004210B5">
            <w:pPr>
              <w:pStyle w:val="Titel"/>
              <w:rPr>
                <w:rFonts w:eastAsiaTheme="minorEastAsia" w:cstheme="minorBidi"/>
                <w:b/>
                <w:bCs/>
                <w:caps w:val="0"/>
                <w:color w:val="auto"/>
                <w:spacing w:val="0"/>
                <w:sz w:val="20"/>
                <w:szCs w:val="20"/>
              </w:rPr>
            </w:pPr>
            <w:r w:rsidRPr="000A5C61">
              <w:rPr>
                <w:rFonts w:eastAsiaTheme="minorEastAsia" w:cstheme="minorBidi"/>
                <w:b/>
                <w:bCs/>
                <w:caps w:val="0"/>
                <w:color w:val="auto"/>
                <w:spacing w:val="0"/>
                <w:sz w:val="20"/>
                <w:szCs w:val="20"/>
              </w:rPr>
              <w:t xml:space="preserve">Fontane 35 mm+, </w:t>
            </w:r>
            <w:proofErr w:type="spellStart"/>
            <w:r w:rsidRPr="000A5C61">
              <w:rPr>
                <w:rFonts w:eastAsiaTheme="minorEastAsia" w:cstheme="minorBidi"/>
                <w:b/>
                <w:bCs/>
                <w:caps w:val="0"/>
                <w:color w:val="auto"/>
                <w:spacing w:val="0"/>
                <w:sz w:val="20"/>
                <w:szCs w:val="20"/>
              </w:rPr>
              <w:t>fritable</w:t>
            </w:r>
            <w:proofErr w:type="spellEnd"/>
          </w:p>
        </w:tc>
        <w:tc>
          <w:tcPr>
            <w:tcW w:w="2097" w:type="dxa"/>
            <w:shd w:val="clear" w:color="auto" w:fill="E3DED1" w:themeFill="background2"/>
          </w:tcPr>
          <w:p w14:paraId="0C1AE215" w14:textId="7C02C7FB" w:rsidR="003D0562" w:rsidRPr="00980339" w:rsidRDefault="003D0562" w:rsidP="005F67BE">
            <w:pPr>
              <w:pStyle w:val="Titel"/>
              <w:jc w:val="center"/>
              <w:rPr>
                <w:rFonts w:ascii="Comic Sans MS" w:eastAsia="Calibri" w:hAnsi="Comic Sans MS" w:cs="Times New Roman"/>
                <w:caps w:val="0"/>
                <w:color w:val="auto"/>
                <w:spacing w:val="0"/>
                <w:sz w:val="18"/>
                <w:szCs w:val="18"/>
              </w:rPr>
            </w:pPr>
            <w:r w:rsidRPr="00980339">
              <w:rPr>
                <w:rFonts w:ascii="Comic Sans MS" w:eastAsia="Calibri" w:hAnsi="Comic Sans MS" w:cs="Times New Roman"/>
                <w:caps w:val="0"/>
                <w:color w:val="auto"/>
                <w:spacing w:val="0"/>
                <w:sz w:val="18"/>
                <w:szCs w:val="18"/>
              </w:rPr>
              <w:t>12,00</w:t>
            </w:r>
          </w:p>
        </w:tc>
        <w:tc>
          <w:tcPr>
            <w:tcW w:w="2156" w:type="dxa"/>
            <w:shd w:val="clear" w:color="auto" w:fill="E3DED1" w:themeFill="background2"/>
          </w:tcPr>
          <w:p w14:paraId="044EBBBE" w14:textId="336BBBFE" w:rsidR="003D0562" w:rsidRPr="003D0562" w:rsidRDefault="003D0562" w:rsidP="005F67BE">
            <w:pPr>
              <w:pStyle w:val="Titel"/>
              <w:jc w:val="center"/>
              <w:rPr>
                <w:rFonts w:ascii="Comic Sans MS" w:eastAsia="Calibri" w:hAnsi="Comic Sans MS" w:cs="Times New Roman"/>
                <w:caps w:val="0"/>
                <w:color w:val="auto"/>
                <w:spacing w:val="0"/>
                <w:sz w:val="18"/>
                <w:szCs w:val="18"/>
              </w:rPr>
            </w:pPr>
            <w:r w:rsidRPr="003D0562">
              <w:rPr>
                <w:rFonts w:ascii="Comic Sans MS" w:eastAsia="Calibri" w:hAnsi="Comic Sans MS" w:cs="Times New Roman"/>
                <w:caps w:val="0"/>
                <w:color w:val="auto"/>
                <w:spacing w:val="0"/>
                <w:sz w:val="18"/>
                <w:szCs w:val="18"/>
              </w:rPr>
              <w:t>12,00 – 13,00 (12,00)</w:t>
            </w:r>
          </w:p>
        </w:tc>
        <w:tc>
          <w:tcPr>
            <w:tcW w:w="2268" w:type="dxa"/>
            <w:shd w:val="clear" w:color="auto" w:fill="E3DED1" w:themeFill="background2"/>
          </w:tcPr>
          <w:p w14:paraId="623FD520" w14:textId="00AD70E2" w:rsidR="003D0562" w:rsidRPr="003D0562" w:rsidRDefault="005F67BE" w:rsidP="005F67BE">
            <w:pPr>
              <w:pStyle w:val="Titel"/>
              <w:jc w:val="center"/>
              <w:rPr>
                <w:rFonts w:ascii="Comic Sans MS" w:eastAsia="Calibri" w:hAnsi="Comic Sans MS" w:cs="Times New Roman"/>
                <w:b/>
                <w:bCs/>
                <w:caps w:val="0"/>
                <w:color w:val="auto"/>
                <w:spacing w:val="0"/>
                <w:sz w:val="18"/>
                <w:szCs w:val="18"/>
              </w:rPr>
            </w:pPr>
            <w:r>
              <w:rPr>
                <w:rFonts w:ascii="Comic Sans MS" w:eastAsia="Calibri" w:hAnsi="Comic Sans MS" w:cs="Times New Roman"/>
                <w:b/>
                <w:bCs/>
                <w:caps w:val="0"/>
                <w:color w:val="auto"/>
                <w:spacing w:val="0"/>
                <w:sz w:val="18"/>
                <w:szCs w:val="18"/>
              </w:rPr>
              <w:t>12,00</w:t>
            </w:r>
          </w:p>
        </w:tc>
      </w:tr>
      <w:tr w:rsidR="00077272" w:rsidRPr="00097D95" w14:paraId="73FFB15B" w14:textId="77777777" w:rsidTr="00364F4D">
        <w:trPr>
          <w:trHeight w:hRule="exact" w:val="284"/>
        </w:trPr>
        <w:tc>
          <w:tcPr>
            <w:tcW w:w="3714" w:type="dxa"/>
            <w:shd w:val="clear" w:color="auto" w:fill="E3DED1" w:themeFill="background2"/>
          </w:tcPr>
          <w:p w14:paraId="498BC885" w14:textId="1E6909F7" w:rsidR="00077272" w:rsidRPr="000A5C61" w:rsidRDefault="00077272" w:rsidP="004210B5">
            <w:pPr>
              <w:pStyle w:val="Titel"/>
              <w:rPr>
                <w:rFonts w:eastAsiaTheme="minorEastAsia" w:cstheme="minorBidi"/>
                <w:b/>
                <w:bCs/>
                <w:caps w:val="0"/>
                <w:color w:val="auto"/>
                <w:spacing w:val="0"/>
                <w:sz w:val="20"/>
                <w:szCs w:val="20"/>
              </w:rPr>
            </w:pPr>
            <w:r>
              <w:rPr>
                <w:rFonts w:eastAsiaTheme="minorEastAsia" w:cstheme="minorBidi"/>
                <w:b/>
                <w:bCs/>
                <w:caps w:val="0"/>
                <w:color w:val="auto"/>
                <w:spacing w:val="0"/>
                <w:sz w:val="20"/>
                <w:szCs w:val="20"/>
              </w:rPr>
              <w:t>Pdt pour flocon</w:t>
            </w:r>
          </w:p>
        </w:tc>
        <w:tc>
          <w:tcPr>
            <w:tcW w:w="2097" w:type="dxa"/>
            <w:shd w:val="clear" w:color="auto" w:fill="E3DED1" w:themeFill="background2"/>
          </w:tcPr>
          <w:p w14:paraId="12987DCC" w14:textId="3EB01B14" w:rsidR="00077272" w:rsidRPr="00980339" w:rsidRDefault="00077272" w:rsidP="005F67BE">
            <w:pPr>
              <w:pStyle w:val="Titel"/>
              <w:jc w:val="center"/>
              <w:rPr>
                <w:rFonts w:ascii="Comic Sans MS" w:eastAsia="Calibri" w:hAnsi="Comic Sans MS" w:cs="Times New Roman"/>
                <w:caps w:val="0"/>
                <w:color w:val="auto"/>
                <w:spacing w:val="0"/>
                <w:sz w:val="18"/>
                <w:szCs w:val="18"/>
              </w:rPr>
            </w:pPr>
            <w:r>
              <w:rPr>
                <w:rFonts w:ascii="Comic Sans MS" w:eastAsia="Calibri" w:hAnsi="Comic Sans MS" w:cs="Times New Roman"/>
                <w:caps w:val="0"/>
                <w:color w:val="auto"/>
                <w:spacing w:val="0"/>
                <w:sz w:val="18"/>
                <w:szCs w:val="18"/>
              </w:rPr>
              <w:t>-</w:t>
            </w:r>
          </w:p>
        </w:tc>
        <w:tc>
          <w:tcPr>
            <w:tcW w:w="2156" w:type="dxa"/>
            <w:shd w:val="clear" w:color="auto" w:fill="E3DED1" w:themeFill="background2"/>
          </w:tcPr>
          <w:p w14:paraId="7F1EA8AA" w14:textId="050B99A6" w:rsidR="00077272" w:rsidRPr="003D0562" w:rsidRDefault="00077272" w:rsidP="005F67BE">
            <w:pPr>
              <w:pStyle w:val="Titel"/>
              <w:jc w:val="center"/>
              <w:rPr>
                <w:rFonts w:ascii="Comic Sans MS" w:eastAsia="Calibri" w:hAnsi="Comic Sans MS" w:cs="Times New Roman"/>
                <w:caps w:val="0"/>
                <w:color w:val="auto"/>
                <w:spacing w:val="0"/>
                <w:sz w:val="18"/>
                <w:szCs w:val="18"/>
              </w:rPr>
            </w:pPr>
            <w:r>
              <w:rPr>
                <w:rFonts w:ascii="Comic Sans MS" w:eastAsia="Calibri" w:hAnsi="Comic Sans MS" w:cs="Times New Roman"/>
                <w:caps w:val="0"/>
                <w:color w:val="auto"/>
                <w:spacing w:val="0"/>
                <w:sz w:val="18"/>
                <w:szCs w:val="18"/>
              </w:rPr>
              <w:t>-</w:t>
            </w:r>
          </w:p>
        </w:tc>
        <w:tc>
          <w:tcPr>
            <w:tcW w:w="2268" w:type="dxa"/>
            <w:shd w:val="clear" w:color="auto" w:fill="E3DED1" w:themeFill="background2"/>
          </w:tcPr>
          <w:p w14:paraId="56396C61" w14:textId="73857190" w:rsidR="00077272" w:rsidRDefault="00077272" w:rsidP="005F67BE">
            <w:pPr>
              <w:pStyle w:val="Titel"/>
              <w:jc w:val="center"/>
              <w:rPr>
                <w:rFonts w:ascii="Comic Sans MS" w:eastAsia="Calibri" w:hAnsi="Comic Sans MS" w:cs="Times New Roman"/>
                <w:b/>
                <w:bCs/>
                <w:caps w:val="0"/>
                <w:color w:val="auto"/>
                <w:spacing w:val="0"/>
                <w:sz w:val="18"/>
                <w:szCs w:val="18"/>
              </w:rPr>
            </w:pPr>
            <w:r>
              <w:rPr>
                <w:rFonts w:ascii="Comic Sans MS" w:eastAsia="Calibri" w:hAnsi="Comic Sans MS" w:cs="Times New Roman"/>
                <w:b/>
                <w:bCs/>
                <w:caps w:val="0"/>
                <w:color w:val="auto"/>
                <w:spacing w:val="0"/>
                <w:sz w:val="18"/>
                <w:szCs w:val="18"/>
              </w:rPr>
              <w:t>8,00 – 9,50 (9,00)</w:t>
            </w:r>
          </w:p>
        </w:tc>
      </w:tr>
    </w:tbl>
    <w:p w14:paraId="0AD83DF6" w14:textId="77777777" w:rsidR="00704FBD" w:rsidRPr="0042105F" w:rsidRDefault="00704FBD" w:rsidP="00B91C9F">
      <w:pPr>
        <w:spacing w:after="0"/>
        <w:rPr>
          <w:rFonts w:asciiTheme="majorHAnsi" w:hAnsiTheme="majorHAnsi"/>
          <w:color w:val="000000" w:themeColor="text1"/>
          <w:sz w:val="16"/>
          <w:szCs w:val="16"/>
        </w:rPr>
      </w:pPr>
    </w:p>
    <w:p w14:paraId="53A35B8C" w14:textId="076A78E7" w:rsidR="00B7584E" w:rsidRPr="00DF454A" w:rsidRDefault="00401300" w:rsidP="009A5E47">
      <w:pPr>
        <w:spacing w:after="0"/>
        <w:rPr>
          <w:rFonts w:asciiTheme="majorHAnsi" w:hAnsiTheme="majorHAnsi"/>
          <w:color w:val="000000" w:themeColor="text1"/>
          <w:sz w:val="24"/>
          <w:szCs w:val="24"/>
        </w:rPr>
      </w:pPr>
      <w:r w:rsidRPr="00DF454A">
        <w:rPr>
          <w:rFonts w:asciiTheme="majorHAnsi" w:hAnsiTheme="majorHAnsi"/>
          <w:color w:val="000000" w:themeColor="text1"/>
          <w:sz w:val="24"/>
          <w:szCs w:val="24"/>
        </w:rPr>
        <w:t>S</w:t>
      </w:r>
      <w:r w:rsidR="00072571" w:rsidRPr="00DF454A">
        <w:rPr>
          <w:rFonts w:asciiTheme="majorHAnsi" w:hAnsiTheme="majorHAnsi"/>
          <w:color w:val="000000" w:themeColor="text1"/>
          <w:sz w:val="24"/>
          <w:szCs w:val="24"/>
        </w:rPr>
        <w:t xml:space="preserve">elon l’UNPT, </w:t>
      </w:r>
      <w:r w:rsidR="00072571" w:rsidRPr="00DF454A">
        <w:rPr>
          <w:rFonts w:asciiTheme="majorHAnsi" w:hAnsiTheme="majorHAnsi"/>
          <w:b/>
          <w:bCs/>
          <w:color w:val="000000" w:themeColor="text1"/>
          <w:sz w:val="24"/>
          <w:szCs w:val="24"/>
        </w:rPr>
        <w:t xml:space="preserve">l’avancement des arrachages </w:t>
      </w:r>
      <w:r w:rsidR="00077272" w:rsidRPr="00DF454A">
        <w:rPr>
          <w:rFonts w:asciiTheme="majorHAnsi" w:hAnsiTheme="majorHAnsi"/>
          <w:b/>
          <w:bCs/>
          <w:color w:val="000000" w:themeColor="text1"/>
          <w:sz w:val="24"/>
          <w:szCs w:val="24"/>
        </w:rPr>
        <w:t xml:space="preserve">de pommes de terre e conservation </w:t>
      </w:r>
      <w:r w:rsidR="00072571" w:rsidRPr="00DF454A">
        <w:rPr>
          <w:rFonts w:asciiTheme="majorHAnsi" w:hAnsiTheme="majorHAnsi"/>
          <w:b/>
          <w:bCs/>
          <w:color w:val="000000" w:themeColor="text1"/>
          <w:sz w:val="24"/>
          <w:szCs w:val="24"/>
        </w:rPr>
        <w:t xml:space="preserve">est estimé à </w:t>
      </w:r>
      <w:r w:rsidR="00077272" w:rsidRPr="00DF454A">
        <w:rPr>
          <w:rFonts w:asciiTheme="majorHAnsi" w:hAnsiTheme="majorHAnsi"/>
          <w:b/>
          <w:bCs/>
          <w:color w:val="000000" w:themeColor="text1"/>
          <w:sz w:val="24"/>
          <w:szCs w:val="24"/>
        </w:rPr>
        <w:t>55</w:t>
      </w:r>
      <w:r w:rsidR="009A5E47" w:rsidRPr="00DF454A">
        <w:rPr>
          <w:rFonts w:asciiTheme="majorHAnsi" w:hAnsiTheme="majorHAnsi"/>
          <w:b/>
          <w:bCs/>
          <w:color w:val="000000" w:themeColor="text1"/>
          <w:sz w:val="24"/>
          <w:szCs w:val="24"/>
        </w:rPr>
        <w:t xml:space="preserve"> % des surfaces </w:t>
      </w:r>
      <w:r w:rsidR="009A5E47" w:rsidRPr="00DF454A">
        <w:rPr>
          <w:rFonts w:asciiTheme="majorHAnsi" w:hAnsiTheme="majorHAnsi"/>
          <w:color w:val="000000" w:themeColor="text1"/>
          <w:sz w:val="24"/>
          <w:szCs w:val="24"/>
        </w:rPr>
        <w:t xml:space="preserve">sur l’ensemble des régions de production, </w:t>
      </w:r>
      <w:r w:rsidR="00F12E86" w:rsidRPr="00DF454A">
        <w:rPr>
          <w:rFonts w:asciiTheme="majorHAnsi" w:hAnsiTheme="majorHAnsi"/>
          <w:color w:val="000000" w:themeColor="text1"/>
          <w:sz w:val="24"/>
          <w:szCs w:val="24"/>
        </w:rPr>
        <w:t xml:space="preserve">variant de </w:t>
      </w:r>
      <w:r w:rsidR="00077272" w:rsidRPr="00DF454A">
        <w:rPr>
          <w:rFonts w:asciiTheme="majorHAnsi" w:hAnsiTheme="majorHAnsi"/>
          <w:color w:val="000000" w:themeColor="text1"/>
          <w:sz w:val="24"/>
          <w:szCs w:val="24"/>
        </w:rPr>
        <w:t>15</w:t>
      </w:r>
      <w:r w:rsidR="00F12E86" w:rsidRPr="00DF454A">
        <w:rPr>
          <w:rFonts w:asciiTheme="majorHAnsi" w:hAnsiTheme="majorHAnsi"/>
          <w:color w:val="000000" w:themeColor="text1"/>
          <w:sz w:val="24"/>
          <w:szCs w:val="24"/>
        </w:rPr>
        <w:t xml:space="preserve"> % </w:t>
      </w:r>
      <w:r w:rsidR="00E821B1" w:rsidRPr="00DF454A">
        <w:rPr>
          <w:rFonts w:asciiTheme="majorHAnsi" w:hAnsiTheme="majorHAnsi"/>
          <w:color w:val="000000" w:themeColor="text1"/>
          <w:sz w:val="24"/>
          <w:szCs w:val="24"/>
        </w:rPr>
        <w:t xml:space="preserve">dans </w:t>
      </w:r>
      <w:r w:rsidR="00077272" w:rsidRPr="00DF454A">
        <w:rPr>
          <w:rFonts w:asciiTheme="majorHAnsi" w:hAnsiTheme="majorHAnsi"/>
          <w:color w:val="000000" w:themeColor="text1"/>
          <w:sz w:val="24"/>
          <w:szCs w:val="24"/>
        </w:rPr>
        <w:t xml:space="preserve">les Flandres </w:t>
      </w:r>
      <w:r w:rsidR="00E821B1" w:rsidRPr="00DF454A">
        <w:rPr>
          <w:rFonts w:asciiTheme="majorHAnsi" w:hAnsiTheme="majorHAnsi"/>
          <w:color w:val="000000" w:themeColor="text1"/>
          <w:sz w:val="24"/>
          <w:szCs w:val="24"/>
        </w:rPr>
        <w:t xml:space="preserve">à 100 % </w:t>
      </w:r>
      <w:r w:rsidR="00F12E86" w:rsidRPr="00DF454A">
        <w:rPr>
          <w:rFonts w:asciiTheme="majorHAnsi" w:hAnsiTheme="majorHAnsi"/>
          <w:color w:val="000000" w:themeColor="text1"/>
          <w:sz w:val="24"/>
          <w:szCs w:val="24"/>
        </w:rPr>
        <w:t xml:space="preserve">dans le Centre / Beauce. </w:t>
      </w:r>
      <w:r w:rsidR="00077272" w:rsidRPr="00DF454A">
        <w:rPr>
          <w:rFonts w:asciiTheme="majorHAnsi" w:hAnsiTheme="majorHAnsi"/>
          <w:color w:val="000000" w:themeColor="text1"/>
          <w:sz w:val="24"/>
          <w:szCs w:val="24"/>
        </w:rPr>
        <w:t>Le Nord/Pas-de-Calais est estimé à 40 % et la Picardie à 60 %. Les arrachages ont été interrompus un peu partout la semaine passée</w:t>
      </w:r>
      <w:r w:rsidR="00AA48F0" w:rsidRPr="00DF454A">
        <w:rPr>
          <w:rFonts w:asciiTheme="majorHAnsi" w:hAnsiTheme="majorHAnsi"/>
          <w:color w:val="000000" w:themeColor="text1"/>
          <w:sz w:val="24"/>
          <w:szCs w:val="24"/>
        </w:rPr>
        <w:t>, le trop humide succédant au trop sec. Ils reprennent progressivement cette semaine. Les rendements sont qualifiés de moyens à très bons en Hauts-de-</w:t>
      </w:r>
      <w:r w:rsidR="00DF454A" w:rsidRPr="00DF454A">
        <w:rPr>
          <w:rFonts w:asciiTheme="majorHAnsi" w:hAnsiTheme="majorHAnsi"/>
          <w:color w:val="000000" w:themeColor="text1"/>
          <w:sz w:val="24"/>
          <w:szCs w:val="24"/>
        </w:rPr>
        <w:t>France. Ils sont très hétérogènes en Centre/Beauce, et « pas exceptionnels » en Normandie.</w:t>
      </w:r>
    </w:p>
    <w:p w14:paraId="37C6CE0C" w14:textId="60DB86B0" w:rsidR="00F12E86" w:rsidRPr="0042105F" w:rsidRDefault="00F12E86" w:rsidP="009A5E47">
      <w:pPr>
        <w:spacing w:after="0"/>
        <w:rPr>
          <w:rFonts w:asciiTheme="majorHAnsi" w:hAnsiTheme="majorHAnsi"/>
          <w:color w:val="000000" w:themeColor="text1"/>
          <w:sz w:val="16"/>
          <w:szCs w:val="16"/>
        </w:rPr>
      </w:pPr>
    </w:p>
    <w:p w14:paraId="602AA3DF" w14:textId="6F5A2833" w:rsidR="0042726A" w:rsidRPr="00970F8B" w:rsidRDefault="0042726A" w:rsidP="0042726A">
      <w:pPr>
        <w:pStyle w:val="Kop2"/>
      </w:pPr>
      <w:r>
        <w:t>Allemagne :</w:t>
      </w:r>
    </w:p>
    <w:p w14:paraId="5EDD78DB" w14:textId="77777777" w:rsidR="0042726A" w:rsidRDefault="0042726A" w:rsidP="0042726A">
      <w:pPr>
        <w:spacing w:after="0"/>
        <w:rPr>
          <w:rFonts w:asciiTheme="majorHAnsi" w:hAnsiTheme="majorHAnsi"/>
          <w:b/>
          <w:bCs/>
          <w:color w:val="000000" w:themeColor="text1"/>
          <w:sz w:val="24"/>
          <w:szCs w:val="24"/>
          <w:highlight w:val="yellow"/>
        </w:rPr>
        <w:sectPr w:rsidR="0042726A" w:rsidSect="006726A4">
          <w:type w:val="continuous"/>
          <w:pgSz w:w="11906" w:h="16838" w:code="9"/>
          <w:pgMar w:top="851" w:right="707" w:bottom="851" w:left="709" w:header="720" w:footer="0" w:gutter="0"/>
          <w:cols w:sep="1" w:space="709"/>
          <w:docGrid w:linePitch="360"/>
        </w:sectPr>
      </w:pPr>
    </w:p>
    <w:p w14:paraId="74CD3D83" w14:textId="77777777" w:rsidR="00D64C9C" w:rsidRPr="00DF454A" w:rsidRDefault="009E6CE1" w:rsidP="00B91C9F">
      <w:pPr>
        <w:spacing w:after="0"/>
        <w:rPr>
          <w:rFonts w:asciiTheme="majorHAnsi" w:hAnsiTheme="majorHAnsi"/>
          <w:color w:val="000000" w:themeColor="text1"/>
          <w:sz w:val="24"/>
          <w:szCs w:val="24"/>
        </w:rPr>
      </w:pPr>
      <w:r w:rsidRPr="00DF454A">
        <w:rPr>
          <w:rFonts w:asciiTheme="majorHAnsi" w:hAnsiTheme="majorHAnsi"/>
          <w:color w:val="000000" w:themeColor="text1"/>
          <w:sz w:val="24"/>
          <w:szCs w:val="24"/>
        </w:rPr>
        <w:t xml:space="preserve">Les cours sur le </w:t>
      </w:r>
      <w:r w:rsidRPr="00DF454A">
        <w:rPr>
          <w:rFonts w:asciiTheme="majorHAnsi" w:hAnsiTheme="majorHAnsi"/>
          <w:b/>
          <w:bCs/>
          <w:color w:val="000000" w:themeColor="text1"/>
          <w:sz w:val="24"/>
          <w:szCs w:val="24"/>
        </w:rPr>
        <w:t>frais</w:t>
      </w:r>
      <w:r w:rsidRPr="00DF454A">
        <w:rPr>
          <w:rFonts w:asciiTheme="majorHAnsi" w:hAnsiTheme="majorHAnsi"/>
          <w:color w:val="000000" w:themeColor="text1"/>
          <w:sz w:val="24"/>
          <w:szCs w:val="24"/>
        </w:rPr>
        <w:t xml:space="preserve"> </w:t>
      </w:r>
      <w:r w:rsidR="00A8392A" w:rsidRPr="00DF454A">
        <w:rPr>
          <w:rFonts w:asciiTheme="majorHAnsi" w:hAnsiTheme="majorHAnsi"/>
          <w:color w:val="000000" w:themeColor="text1"/>
          <w:sz w:val="24"/>
          <w:szCs w:val="24"/>
        </w:rPr>
        <w:t>se raffermissent en CF (chair ferme) et s’affaiblissent en CT (chair tendre).</w:t>
      </w:r>
      <w:r w:rsidR="00B958B1" w:rsidRPr="00DF454A">
        <w:rPr>
          <w:rFonts w:asciiTheme="majorHAnsi" w:hAnsiTheme="majorHAnsi"/>
          <w:color w:val="000000" w:themeColor="text1"/>
          <w:sz w:val="24"/>
          <w:szCs w:val="24"/>
        </w:rPr>
        <w:t xml:space="preserve"> </w:t>
      </w:r>
    </w:p>
    <w:p w14:paraId="1899E74A" w14:textId="20D65EA4" w:rsidR="003242A3" w:rsidRPr="00DF454A" w:rsidRDefault="00D64C9C" w:rsidP="00B91C9F">
      <w:pPr>
        <w:spacing w:after="0"/>
        <w:rPr>
          <w:rFonts w:asciiTheme="majorHAnsi" w:hAnsiTheme="majorHAnsi"/>
          <w:b/>
          <w:bCs/>
          <w:color w:val="000000" w:themeColor="text1"/>
          <w:sz w:val="24"/>
          <w:szCs w:val="24"/>
        </w:rPr>
      </w:pPr>
      <w:r w:rsidRPr="00DF454A">
        <w:rPr>
          <w:rFonts w:asciiTheme="majorHAnsi" w:hAnsiTheme="majorHAnsi"/>
          <w:color w:val="000000" w:themeColor="text1"/>
          <w:sz w:val="24"/>
          <w:szCs w:val="24"/>
        </w:rPr>
        <w:t>En Rhénanie, 65</w:t>
      </w:r>
      <w:r w:rsidR="005A694F" w:rsidRPr="00DF454A">
        <w:rPr>
          <w:rFonts w:asciiTheme="majorHAnsi" w:hAnsiTheme="majorHAnsi"/>
          <w:color w:val="000000" w:themeColor="text1"/>
          <w:sz w:val="24"/>
          <w:szCs w:val="24"/>
        </w:rPr>
        <w:t xml:space="preserve"> </w:t>
      </w:r>
      <w:r w:rsidRPr="00DF454A">
        <w:rPr>
          <w:rFonts w:asciiTheme="majorHAnsi" w:hAnsiTheme="majorHAnsi"/>
          <w:color w:val="000000" w:themeColor="text1"/>
          <w:sz w:val="24"/>
          <w:szCs w:val="24"/>
        </w:rPr>
        <w:t xml:space="preserve">% de la récolte de pommes de terre « marché du frais » était derrière les planches fin de semaine passée. Il y aura encore des départs champs jusque début novembre. On signale parfois des « excès » de surcalibres, mais les expéditions vers l’Est et le Sud-est de l’Europe s’animent déjà. Les hangars ne seront pas tous remplis, et les problèmes de vertes, pourries, dégâts de taupins se précisent, et les tares sont (seront) élevées. Ce qui pourrait apporter des tensions sur le marché en fin d’hiver début de printemps. </w:t>
      </w:r>
    </w:p>
    <w:p w14:paraId="169EE45E" w14:textId="4B210DE4" w:rsidR="00C84A29" w:rsidRPr="00DF454A" w:rsidRDefault="005F3A80" w:rsidP="007839CD">
      <w:pPr>
        <w:spacing w:after="0"/>
        <w:rPr>
          <w:rFonts w:asciiTheme="majorHAnsi" w:hAnsiTheme="majorHAnsi"/>
          <w:color w:val="000000" w:themeColor="text1"/>
          <w:sz w:val="24"/>
          <w:szCs w:val="24"/>
        </w:rPr>
      </w:pPr>
      <w:r w:rsidRPr="00DF454A">
        <w:rPr>
          <w:rFonts w:asciiTheme="majorHAnsi" w:hAnsiTheme="majorHAnsi"/>
          <w:b/>
          <w:bCs/>
          <w:color w:val="000000" w:themeColor="text1"/>
          <w:sz w:val="24"/>
          <w:szCs w:val="24"/>
        </w:rPr>
        <w:t>Marchés du frais :</w:t>
      </w:r>
      <w:r w:rsidR="00337B3A" w:rsidRPr="00DF454A">
        <w:rPr>
          <w:rFonts w:asciiTheme="majorHAnsi" w:hAnsiTheme="majorHAnsi"/>
          <w:b/>
          <w:bCs/>
          <w:color w:val="000000" w:themeColor="text1"/>
          <w:sz w:val="24"/>
          <w:szCs w:val="24"/>
        </w:rPr>
        <w:t xml:space="preserve"> conso </w:t>
      </w:r>
      <w:r w:rsidR="005340C6" w:rsidRPr="00DF454A">
        <w:rPr>
          <w:rFonts w:asciiTheme="majorHAnsi" w:hAnsiTheme="majorHAnsi"/>
          <w:b/>
          <w:bCs/>
          <w:color w:val="000000" w:themeColor="text1"/>
          <w:sz w:val="24"/>
          <w:szCs w:val="24"/>
        </w:rPr>
        <w:t xml:space="preserve">frais </w:t>
      </w:r>
      <w:r w:rsidR="005B4AEF" w:rsidRPr="00DF454A">
        <w:rPr>
          <w:rFonts w:asciiTheme="majorHAnsi" w:hAnsiTheme="majorHAnsi"/>
          <w:color w:val="000000" w:themeColor="text1"/>
          <w:sz w:val="24"/>
          <w:szCs w:val="24"/>
        </w:rPr>
        <w:t>d</w:t>
      </w:r>
      <w:r w:rsidR="00F1205D" w:rsidRPr="00DF454A">
        <w:rPr>
          <w:rFonts w:asciiTheme="majorHAnsi" w:hAnsiTheme="majorHAnsi"/>
          <w:color w:val="000000" w:themeColor="text1"/>
          <w:sz w:val="24"/>
          <w:szCs w:val="24"/>
        </w:rPr>
        <w:t xml:space="preserve">e </w:t>
      </w:r>
      <w:r w:rsidR="00F1205D" w:rsidRPr="00DF454A">
        <w:rPr>
          <w:rFonts w:asciiTheme="majorHAnsi" w:hAnsiTheme="majorHAnsi"/>
          <w:color w:val="000000" w:themeColor="text1"/>
          <w:sz w:val="24"/>
          <w:szCs w:val="24"/>
          <w:u w:val="single"/>
        </w:rPr>
        <w:t>Rhénanie -</w:t>
      </w:r>
      <w:r w:rsidR="005B4AEF" w:rsidRPr="00DF454A">
        <w:rPr>
          <w:rFonts w:asciiTheme="majorHAnsi" w:hAnsiTheme="majorHAnsi"/>
          <w:color w:val="000000" w:themeColor="text1"/>
          <w:sz w:val="24"/>
          <w:szCs w:val="24"/>
          <w:u w:val="single"/>
        </w:rPr>
        <w:t xml:space="preserve"> Palatinat</w:t>
      </w:r>
      <w:r w:rsidR="005B4AEF" w:rsidRPr="00DF454A">
        <w:rPr>
          <w:rFonts w:asciiTheme="majorHAnsi" w:hAnsiTheme="majorHAnsi"/>
          <w:color w:val="000000" w:themeColor="text1"/>
          <w:sz w:val="24"/>
          <w:szCs w:val="24"/>
        </w:rPr>
        <w:t xml:space="preserve"> </w:t>
      </w:r>
      <w:r w:rsidR="005340C6" w:rsidRPr="00DF454A">
        <w:rPr>
          <w:rFonts w:asciiTheme="majorHAnsi" w:hAnsiTheme="majorHAnsi"/>
          <w:color w:val="000000" w:themeColor="text1"/>
          <w:sz w:val="24"/>
          <w:szCs w:val="24"/>
        </w:rPr>
        <w:t>stable</w:t>
      </w:r>
      <w:r w:rsidR="00FC2F8B" w:rsidRPr="00DF454A">
        <w:rPr>
          <w:rFonts w:asciiTheme="majorHAnsi" w:hAnsiTheme="majorHAnsi"/>
          <w:color w:val="000000" w:themeColor="text1"/>
          <w:sz w:val="24"/>
          <w:szCs w:val="24"/>
        </w:rPr>
        <w:t xml:space="preserve"> </w:t>
      </w:r>
      <w:r w:rsidR="00273633" w:rsidRPr="00DF454A">
        <w:rPr>
          <w:rFonts w:asciiTheme="majorHAnsi" w:hAnsiTheme="majorHAnsi"/>
          <w:color w:val="000000" w:themeColor="text1"/>
          <w:sz w:val="24"/>
          <w:szCs w:val="24"/>
        </w:rPr>
        <w:t>à</w:t>
      </w:r>
      <w:r w:rsidR="005B4AEF" w:rsidRPr="00DF454A">
        <w:rPr>
          <w:rFonts w:asciiTheme="majorHAnsi" w:hAnsiTheme="majorHAnsi"/>
          <w:color w:val="000000" w:themeColor="text1"/>
          <w:sz w:val="24"/>
          <w:szCs w:val="24"/>
        </w:rPr>
        <w:t xml:space="preserve"> </w:t>
      </w:r>
      <w:r w:rsidR="002F3EC5" w:rsidRPr="00DF454A">
        <w:rPr>
          <w:rFonts w:asciiTheme="majorHAnsi" w:hAnsiTheme="majorHAnsi"/>
          <w:b/>
          <w:bCs/>
          <w:color w:val="000000" w:themeColor="text1"/>
          <w:sz w:val="24"/>
          <w:szCs w:val="24"/>
        </w:rPr>
        <w:t>1</w:t>
      </w:r>
      <w:r w:rsidR="00337B3A" w:rsidRPr="00DF454A">
        <w:rPr>
          <w:rFonts w:asciiTheme="majorHAnsi" w:hAnsiTheme="majorHAnsi"/>
          <w:b/>
          <w:bCs/>
          <w:color w:val="000000" w:themeColor="text1"/>
          <w:sz w:val="24"/>
          <w:szCs w:val="24"/>
        </w:rPr>
        <w:t>8</w:t>
      </w:r>
      <w:r w:rsidR="001B3B34" w:rsidRPr="00DF454A">
        <w:rPr>
          <w:rFonts w:asciiTheme="majorHAnsi" w:hAnsiTheme="majorHAnsi"/>
          <w:b/>
          <w:bCs/>
          <w:color w:val="000000" w:themeColor="text1"/>
          <w:sz w:val="24"/>
          <w:szCs w:val="24"/>
        </w:rPr>
        <w:t>,00</w:t>
      </w:r>
      <w:r w:rsidR="005B4AEF" w:rsidRPr="00DF454A">
        <w:rPr>
          <w:rFonts w:asciiTheme="majorHAnsi" w:hAnsiTheme="majorHAnsi"/>
          <w:b/>
          <w:bCs/>
          <w:color w:val="000000" w:themeColor="text1"/>
          <w:sz w:val="24"/>
          <w:szCs w:val="24"/>
        </w:rPr>
        <w:t xml:space="preserve"> </w:t>
      </w:r>
      <w:r w:rsidR="00B958B1" w:rsidRPr="00DF454A">
        <w:rPr>
          <w:rFonts w:asciiTheme="majorHAnsi" w:hAnsiTheme="majorHAnsi"/>
          <w:color w:val="000000" w:themeColor="text1"/>
          <w:sz w:val="24"/>
          <w:szCs w:val="24"/>
        </w:rPr>
        <w:t xml:space="preserve">pour les chairs fermes </w:t>
      </w:r>
      <w:r w:rsidR="005B4AEF" w:rsidRPr="00DF454A">
        <w:rPr>
          <w:rFonts w:asciiTheme="majorHAnsi" w:hAnsiTheme="majorHAnsi"/>
          <w:color w:val="000000" w:themeColor="text1"/>
          <w:sz w:val="24"/>
          <w:szCs w:val="24"/>
        </w:rPr>
        <w:t>et</w:t>
      </w:r>
      <w:r w:rsidR="00B958B1" w:rsidRPr="00DF454A">
        <w:rPr>
          <w:rFonts w:asciiTheme="majorHAnsi" w:hAnsiTheme="majorHAnsi"/>
          <w:b/>
          <w:bCs/>
          <w:color w:val="000000" w:themeColor="text1"/>
          <w:sz w:val="24"/>
          <w:szCs w:val="24"/>
        </w:rPr>
        <w:t xml:space="preserve"> </w:t>
      </w:r>
      <w:r w:rsidR="00B958B1" w:rsidRPr="00DF454A">
        <w:rPr>
          <w:rFonts w:asciiTheme="majorHAnsi" w:hAnsiTheme="majorHAnsi"/>
          <w:color w:val="000000" w:themeColor="text1"/>
          <w:sz w:val="24"/>
          <w:szCs w:val="24"/>
        </w:rPr>
        <w:t>à</w:t>
      </w:r>
      <w:r w:rsidR="005B4AEF" w:rsidRPr="00DF454A">
        <w:rPr>
          <w:rFonts w:asciiTheme="majorHAnsi" w:hAnsiTheme="majorHAnsi"/>
          <w:b/>
          <w:bCs/>
          <w:color w:val="000000" w:themeColor="text1"/>
          <w:sz w:val="24"/>
          <w:szCs w:val="24"/>
        </w:rPr>
        <w:t xml:space="preserve"> </w:t>
      </w:r>
      <w:r w:rsidR="002F3EC5" w:rsidRPr="00DF454A">
        <w:rPr>
          <w:rFonts w:asciiTheme="majorHAnsi" w:hAnsiTheme="majorHAnsi"/>
          <w:b/>
          <w:bCs/>
          <w:color w:val="000000" w:themeColor="text1"/>
          <w:sz w:val="24"/>
          <w:szCs w:val="24"/>
        </w:rPr>
        <w:t>1</w:t>
      </w:r>
      <w:r w:rsidR="00337B3A" w:rsidRPr="00DF454A">
        <w:rPr>
          <w:rFonts w:asciiTheme="majorHAnsi" w:hAnsiTheme="majorHAnsi"/>
          <w:b/>
          <w:bCs/>
          <w:color w:val="000000" w:themeColor="text1"/>
          <w:sz w:val="24"/>
          <w:szCs w:val="24"/>
        </w:rPr>
        <w:t>6</w:t>
      </w:r>
      <w:r w:rsidR="005B4AEF" w:rsidRPr="00DF454A">
        <w:rPr>
          <w:rFonts w:asciiTheme="majorHAnsi" w:hAnsiTheme="majorHAnsi"/>
          <w:b/>
          <w:bCs/>
          <w:color w:val="000000" w:themeColor="text1"/>
          <w:sz w:val="24"/>
          <w:szCs w:val="24"/>
        </w:rPr>
        <w:t>,00 €/q</w:t>
      </w:r>
      <w:r w:rsidR="00F1205D" w:rsidRPr="00DF454A">
        <w:rPr>
          <w:rFonts w:asciiTheme="majorHAnsi" w:hAnsiTheme="majorHAnsi"/>
          <w:color w:val="000000" w:themeColor="text1"/>
          <w:sz w:val="24"/>
          <w:szCs w:val="24"/>
        </w:rPr>
        <w:t xml:space="preserve">, </w:t>
      </w:r>
      <w:r w:rsidR="00B958B1" w:rsidRPr="00DF454A">
        <w:rPr>
          <w:rFonts w:asciiTheme="majorHAnsi" w:hAnsiTheme="majorHAnsi"/>
          <w:color w:val="000000" w:themeColor="text1"/>
          <w:sz w:val="24"/>
          <w:szCs w:val="24"/>
        </w:rPr>
        <w:t>pour l</w:t>
      </w:r>
      <w:r w:rsidR="00F1205D" w:rsidRPr="00DF454A">
        <w:rPr>
          <w:rFonts w:asciiTheme="majorHAnsi" w:hAnsiTheme="majorHAnsi"/>
          <w:color w:val="000000" w:themeColor="text1"/>
          <w:sz w:val="24"/>
          <w:szCs w:val="24"/>
        </w:rPr>
        <w:t xml:space="preserve">es chair </w:t>
      </w:r>
      <w:r w:rsidR="00273633" w:rsidRPr="00DF454A">
        <w:rPr>
          <w:rFonts w:asciiTheme="majorHAnsi" w:hAnsiTheme="majorHAnsi"/>
          <w:color w:val="000000" w:themeColor="text1"/>
          <w:sz w:val="24"/>
          <w:szCs w:val="24"/>
        </w:rPr>
        <w:t>tendr</w:t>
      </w:r>
      <w:r w:rsidR="00F1205D" w:rsidRPr="00DF454A">
        <w:rPr>
          <w:rFonts w:asciiTheme="majorHAnsi" w:hAnsiTheme="majorHAnsi"/>
          <w:color w:val="000000" w:themeColor="text1"/>
          <w:sz w:val="24"/>
          <w:szCs w:val="24"/>
        </w:rPr>
        <w:t>es</w:t>
      </w:r>
      <w:r w:rsidR="00F1205D" w:rsidRPr="00DF454A">
        <w:rPr>
          <w:rFonts w:asciiTheme="majorHAnsi" w:hAnsiTheme="majorHAnsi"/>
          <w:b/>
          <w:bCs/>
          <w:color w:val="000000" w:themeColor="text1"/>
          <w:sz w:val="24"/>
          <w:szCs w:val="24"/>
        </w:rPr>
        <w:t xml:space="preserve">. </w:t>
      </w:r>
      <w:r w:rsidR="00F1205D" w:rsidRPr="00DF454A">
        <w:rPr>
          <w:rFonts w:asciiTheme="majorHAnsi" w:hAnsiTheme="majorHAnsi"/>
          <w:color w:val="000000" w:themeColor="text1"/>
          <w:sz w:val="24"/>
          <w:szCs w:val="24"/>
        </w:rPr>
        <w:t xml:space="preserve">En </w:t>
      </w:r>
      <w:r w:rsidR="00F1205D" w:rsidRPr="00DF454A">
        <w:rPr>
          <w:rFonts w:asciiTheme="majorHAnsi" w:hAnsiTheme="majorHAnsi"/>
          <w:color w:val="000000" w:themeColor="text1"/>
          <w:sz w:val="24"/>
          <w:szCs w:val="24"/>
          <w:u w:val="single"/>
        </w:rPr>
        <w:t>Rhénanie</w:t>
      </w:r>
      <w:r w:rsidR="00F1205D" w:rsidRPr="00DF454A">
        <w:rPr>
          <w:rFonts w:asciiTheme="majorHAnsi" w:hAnsiTheme="majorHAnsi"/>
          <w:color w:val="000000" w:themeColor="text1"/>
          <w:sz w:val="24"/>
          <w:szCs w:val="24"/>
        </w:rPr>
        <w:t xml:space="preserve">, sacs de 25 kg à la ferme </w:t>
      </w:r>
      <w:r w:rsidR="00001A7D" w:rsidRPr="00DF454A">
        <w:rPr>
          <w:rFonts w:asciiTheme="majorHAnsi" w:hAnsiTheme="majorHAnsi"/>
          <w:color w:val="000000" w:themeColor="text1"/>
          <w:sz w:val="24"/>
          <w:szCs w:val="24"/>
        </w:rPr>
        <w:t>stables</w:t>
      </w:r>
      <w:r w:rsidR="00F1205D" w:rsidRPr="00DF454A">
        <w:rPr>
          <w:rFonts w:asciiTheme="majorHAnsi" w:hAnsiTheme="majorHAnsi"/>
          <w:color w:val="000000" w:themeColor="text1"/>
          <w:sz w:val="24"/>
          <w:szCs w:val="24"/>
        </w:rPr>
        <w:t xml:space="preserve"> à</w:t>
      </w:r>
      <w:r w:rsidR="00F1205D" w:rsidRPr="00DF454A">
        <w:rPr>
          <w:rFonts w:asciiTheme="majorHAnsi" w:hAnsiTheme="majorHAnsi"/>
          <w:b/>
          <w:bCs/>
          <w:color w:val="000000" w:themeColor="text1"/>
          <w:sz w:val="24"/>
          <w:szCs w:val="24"/>
        </w:rPr>
        <w:t xml:space="preserve"> </w:t>
      </w:r>
      <w:r w:rsidR="002F3EC5" w:rsidRPr="00DF454A">
        <w:rPr>
          <w:rFonts w:asciiTheme="majorHAnsi" w:hAnsiTheme="majorHAnsi"/>
          <w:b/>
          <w:bCs/>
          <w:color w:val="000000" w:themeColor="text1"/>
          <w:sz w:val="24"/>
          <w:szCs w:val="24"/>
        </w:rPr>
        <w:t>9,5</w:t>
      </w:r>
      <w:r w:rsidR="00F1205D" w:rsidRPr="00DF454A">
        <w:rPr>
          <w:rFonts w:asciiTheme="majorHAnsi" w:hAnsiTheme="majorHAnsi"/>
          <w:b/>
          <w:bCs/>
          <w:color w:val="000000" w:themeColor="text1"/>
          <w:sz w:val="24"/>
          <w:szCs w:val="24"/>
        </w:rPr>
        <w:t>0 €/25 kg</w:t>
      </w:r>
      <w:r w:rsidR="007839CD" w:rsidRPr="00DF454A">
        <w:rPr>
          <w:rFonts w:asciiTheme="majorHAnsi" w:hAnsiTheme="majorHAnsi"/>
          <w:b/>
          <w:bCs/>
          <w:color w:val="000000" w:themeColor="text1"/>
          <w:sz w:val="24"/>
          <w:szCs w:val="24"/>
        </w:rPr>
        <w:t xml:space="preserve"> </w:t>
      </w:r>
      <w:r w:rsidR="007839CD" w:rsidRPr="00DF454A">
        <w:rPr>
          <w:rFonts w:asciiTheme="majorHAnsi" w:hAnsiTheme="majorHAnsi"/>
          <w:color w:val="000000" w:themeColor="text1"/>
          <w:sz w:val="24"/>
          <w:szCs w:val="24"/>
        </w:rPr>
        <w:t>(chair ferme)</w:t>
      </w:r>
      <w:r w:rsidR="00581E4B" w:rsidRPr="00DF454A">
        <w:rPr>
          <w:rFonts w:asciiTheme="majorHAnsi" w:hAnsiTheme="majorHAnsi"/>
          <w:color w:val="000000" w:themeColor="text1"/>
          <w:sz w:val="24"/>
          <w:szCs w:val="24"/>
        </w:rPr>
        <w:t xml:space="preserve"> </w:t>
      </w:r>
      <w:r w:rsidR="005A694F" w:rsidRPr="00DF454A">
        <w:rPr>
          <w:rFonts w:asciiTheme="majorHAnsi" w:hAnsiTheme="majorHAnsi"/>
          <w:color w:val="000000" w:themeColor="text1"/>
          <w:sz w:val="24"/>
          <w:szCs w:val="24"/>
        </w:rPr>
        <w:t xml:space="preserve">et </w:t>
      </w:r>
      <w:r w:rsidR="005E4D05" w:rsidRPr="00DF454A">
        <w:rPr>
          <w:rFonts w:asciiTheme="majorHAnsi" w:hAnsiTheme="majorHAnsi"/>
          <w:color w:val="000000" w:themeColor="text1"/>
          <w:sz w:val="24"/>
          <w:szCs w:val="24"/>
        </w:rPr>
        <w:t>à</w:t>
      </w:r>
      <w:r w:rsidR="00581E4B" w:rsidRPr="00DF454A">
        <w:rPr>
          <w:rFonts w:asciiTheme="majorHAnsi" w:hAnsiTheme="majorHAnsi"/>
          <w:color w:val="000000" w:themeColor="text1"/>
          <w:sz w:val="24"/>
          <w:szCs w:val="24"/>
        </w:rPr>
        <w:t xml:space="preserve"> </w:t>
      </w:r>
      <w:r w:rsidR="002F3EC5" w:rsidRPr="00DF454A">
        <w:rPr>
          <w:rFonts w:asciiTheme="majorHAnsi" w:hAnsiTheme="majorHAnsi"/>
          <w:b/>
          <w:bCs/>
          <w:color w:val="000000" w:themeColor="text1"/>
          <w:sz w:val="24"/>
          <w:szCs w:val="24"/>
        </w:rPr>
        <w:t>8,5</w:t>
      </w:r>
      <w:r w:rsidR="00581E4B" w:rsidRPr="00DF454A">
        <w:rPr>
          <w:rFonts w:asciiTheme="majorHAnsi" w:hAnsiTheme="majorHAnsi"/>
          <w:b/>
          <w:bCs/>
          <w:color w:val="000000" w:themeColor="text1"/>
          <w:sz w:val="24"/>
          <w:szCs w:val="24"/>
        </w:rPr>
        <w:t>0 €/</w:t>
      </w:r>
      <w:r w:rsidR="00132085" w:rsidRPr="00DF454A">
        <w:rPr>
          <w:rFonts w:asciiTheme="majorHAnsi" w:hAnsiTheme="majorHAnsi"/>
          <w:b/>
          <w:bCs/>
          <w:color w:val="000000" w:themeColor="text1"/>
          <w:sz w:val="24"/>
          <w:szCs w:val="24"/>
        </w:rPr>
        <w:t>25 kg</w:t>
      </w:r>
      <w:r w:rsidR="00581E4B" w:rsidRPr="00DF454A">
        <w:rPr>
          <w:rFonts w:asciiTheme="majorHAnsi" w:hAnsiTheme="majorHAnsi"/>
          <w:color w:val="000000" w:themeColor="text1"/>
          <w:sz w:val="24"/>
          <w:szCs w:val="24"/>
        </w:rPr>
        <w:t xml:space="preserve"> pour les chair</w:t>
      </w:r>
      <w:r w:rsidR="00782CD8" w:rsidRPr="00DF454A">
        <w:rPr>
          <w:rFonts w:asciiTheme="majorHAnsi" w:hAnsiTheme="majorHAnsi"/>
          <w:color w:val="000000" w:themeColor="text1"/>
          <w:sz w:val="24"/>
          <w:szCs w:val="24"/>
        </w:rPr>
        <w:t>s</w:t>
      </w:r>
      <w:r w:rsidR="00581E4B" w:rsidRPr="00DF454A">
        <w:rPr>
          <w:rFonts w:asciiTheme="majorHAnsi" w:hAnsiTheme="majorHAnsi"/>
          <w:color w:val="000000" w:themeColor="text1"/>
          <w:sz w:val="24"/>
          <w:szCs w:val="24"/>
        </w:rPr>
        <w:t xml:space="preserve"> tendre</w:t>
      </w:r>
      <w:r w:rsidR="001B3B34" w:rsidRPr="00DF454A">
        <w:rPr>
          <w:rFonts w:asciiTheme="majorHAnsi" w:hAnsiTheme="majorHAnsi"/>
          <w:color w:val="000000" w:themeColor="text1"/>
          <w:sz w:val="24"/>
          <w:szCs w:val="24"/>
        </w:rPr>
        <w:t>s</w:t>
      </w:r>
      <w:r w:rsidR="00337B3A" w:rsidRPr="00DF454A">
        <w:rPr>
          <w:rFonts w:asciiTheme="majorHAnsi" w:hAnsiTheme="majorHAnsi"/>
          <w:color w:val="000000" w:themeColor="text1"/>
          <w:sz w:val="24"/>
          <w:szCs w:val="24"/>
        </w:rPr>
        <w:t xml:space="preserve"> (cours inchangés)</w:t>
      </w:r>
      <w:r w:rsidR="007839CD" w:rsidRPr="00DF454A">
        <w:rPr>
          <w:rFonts w:asciiTheme="majorHAnsi" w:hAnsiTheme="majorHAnsi"/>
          <w:color w:val="000000" w:themeColor="text1"/>
          <w:sz w:val="24"/>
          <w:szCs w:val="24"/>
        </w:rPr>
        <w:t xml:space="preserve">. </w:t>
      </w:r>
    </w:p>
    <w:p w14:paraId="0868E79B" w14:textId="4E1EBC78" w:rsidR="00D64C9C" w:rsidRPr="00DF454A" w:rsidRDefault="00D64C9C" w:rsidP="007839CD">
      <w:pPr>
        <w:spacing w:after="0"/>
        <w:rPr>
          <w:rFonts w:asciiTheme="majorHAnsi" w:hAnsiTheme="majorHAnsi"/>
          <w:color w:val="000000" w:themeColor="text1"/>
          <w:sz w:val="24"/>
          <w:szCs w:val="24"/>
        </w:rPr>
      </w:pPr>
      <w:r w:rsidRPr="00DF454A">
        <w:rPr>
          <w:rFonts w:asciiTheme="majorHAnsi" w:hAnsiTheme="majorHAnsi"/>
          <w:color w:val="000000" w:themeColor="text1"/>
          <w:sz w:val="24"/>
          <w:szCs w:val="24"/>
        </w:rPr>
        <w:lastRenderedPageBreak/>
        <w:t>L’</w:t>
      </w:r>
      <w:r w:rsidRPr="00DF454A">
        <w:rPr>
          <w:rFonts w:asciiTheme="majorHAnsi" w:hAnsiTheme="majorHAnsi"/>
          <w:b/>
          <w:bCs/>
          <w:color w:val="000000" w:themeColor="text1"/>
          <w:sz w:val="24"/>
          <w:szCs w:val="24"/>
        </w:rPr>
        <w:t>industrie</w:t>
      </w:r>
      <w:r w:rsidRPr="00DF454A">
        <w:rPr>
          <w:rFonts w:asciiTheme="majorHAnsi" w:hAnsiTheme="majorHAnsi"/>
          <w:color w:val="000000" w:themeColor="text1"/>
          <w:sz w:val="24"/>
          <w:szCs w:val="24"/>
        </w:rPr>
        <w:t xml:space="preserve"> travaille à plein régime et les ventes de produits finis sont bons. Il y a (aura) de grandes différences ici aussi entre récolte brute et récolte nette. La récolte bat son plein un peu partout, sauf où localement il a trop plu</w:t>
      </w:r>
      <w:r w:rsidR="009C34E0" w:rsidRPr="00DF454A">
        <w:rPr>
          <w:rFonts w:asciiTheme="majorHAnsi" w:hAnsiTheme="majorHAnsi"/>
          <w:color w:val="000000" w:themeColor="text1"/>
          <w:sz w:val="24"/>
          <w:szCs w:val="24"/>
        </w:rPr>
        <w:t xml:space="preserve"> (ou qu’il fait trop sec !)</w:t>
      </w:r>
      <w:r w:rsidRPr="00DF454A">
        <w:rPr>
          <w:rFonts w:asciiTheme="majorHAnsi" w:hAnsiTheme="majorHAnsi"/>
          <w:color w:val="000000" w:themeColor="text1"/>
          <w:sz w:val="24"/>
          <w:szCs w:val="24"/>
        </w:rPr>
        <w:t xml:space="preserve">. </w:t>
      </w:r>
    </w:p>
    <w:p w14:paraId="0C6EE35C" w14:textId="77777777" w:rsidR="00D64C9C" w:rsidRPr="00DF454A" w:rsidRDefault="00D64C9C" w:rsidP="00D64C9C">
      <w:pPr>
        <w:spacing w:after="0"/>
        <w:rPr>
          <w:rFonts w:asciiTheme="majorHAnsi" w:hAnsiTheme="majorHAnsi"/>
          <w:b/>
          <w:bCs/>
          <w:color w:val="000000" w:themeColor="text1"/>
          <w:sz w:val="24"/>
          <w:szCs w:val="24"/>
        </w:rPr>
      </w:pPr>
      <w:r w:rsidRPr="00DF454A">
        <w:rPr>
          <w:rFonts w:asciiTheme="majorHAnsi" w:hAnsiTheme="majorHAnsi"/>
          <w:color w:val="000000" w:themeColor="text1"/>
          <w:sz w:val="24"/>
          <w:szCs w:val="24"/>
        </w:rPr>
        <w:t xml:space="preserve">En </w:t>
      </w:r>
      <w:r w:rsidRPr="00DF454A">
        <w:rPr>
          <w:rFonts w:asciiTheme="majorHAnsi" w:hAnsiTheme="majorHAnsi"/>
          <w:b/>
          <w:bCs/>
          <w:color w:val="000000" w:themeColor="text1"/>
          <w:sz w:val="24"/>
          <w:szCs w:val="24"/>
        </w:rPr>
        <w:t>industrie</w:t>
      </w:r>
      <w:r w:rsidRPr="00DF454A">
        <w:rPr>
          <w:rFonts w:asciiTheme="majorHAnsi" w:hAnsiTheme="majorHAnsi"/>
          <w:color w:val="000000" w:themeColor="text1"/>
          <w:sz w:val="24"/>
          <w:szCs w:val="24"/>
        </w:rPr>
        <w:t xml:space="preserve">, les cours sont inchangés :  </w:t>
      </w:r>
      <w:proofErr w:type="spellStart"/>
      <w:r w:rsidRPr="00DF454A">
        <w:rPr>
          <w:rFonts w:asciiTheme="majorHAnsi" w:hAnsiTheme="majorHAnsi"/>
          <w:color w:val="000000" w:themeColor="text1"/>
          <w:sz w:val="24"/>
          <w:szCs w:val="24"/>
        </w:rPr>
        <w:t>Innovator</w:t>
      </w:r>
      <w:proofErr w:type="spellEnd"/>
      <w:r w:rsidRPr="00DF454A">
        <w:rPr>
          <w:rFonts w:asciiTheme="majorHAnsi" w:hAnsiTheme="majorHAnsi"/>
          <w:color w:val="000000" w:themeColor="text1"/>
          <w:sz w:val="24"/>
          <w:szCs w:val="24"/>
        </w:rPr>
        <w:t xml:space="preserve"> à </w:t>
      </w:r>
      <w:r w:rsidRPr="00DF454A">
        <w:rPr>
          <w:rFonts w:asciiTheme="majorHAnsi" w:hAnsiTheme="majorHAnsi"/>
          <w:b/>
          <w:bCs/>
          <w:color w:val="000000" w:themeColor="text1"/>
          <w:sz w:val="24"/>
          <w:szCs w:val="24"/>
        </w:rPr>
        <w:t>13,00</w:t>
      </w:r>
      <w:r w:rsidRPr="00DF454A">
        <w:rPr>
          <w:rFonts w:asciiTheme="majorHAnsi" w:hAnsiTheme="majorHAnsi"/>
          <w:color w:val="000000" w:themeColor="text1"/>
          <w:sz w:val="24"/>
          <w:szCs w:val="24"/>
        </w:rPr>
        <w:t xml:space="preserve"> et Fontane/Challenger à </w:t>
      </w:r>
      <w:r w:rsidRPr="00DF454A">
        <w:rPr>
          <w:rFonts w:asciiTheme="majorHAnsi" w:hAnsiTheme="majorHAnsi"/>
          <w:b/>
          <w:bCs/>
          <w:color w:val="000000" w:themeColor="text1"/>
          <w:sz w:val="24"/>
          <w:szCs w:val="24"/>
        </w:rPr>
        <w:t>12,00 €/</w:t>
      </w:r>
      <w:proofErr w:type="spellStart"/>
      <w:r w:rsidRPr="00DF454A">
        <w:rPr>
          <w:rFonts w:asciiTheme="majorHAnsi" w:hAnsiTheme="majorHAnsi"/>
          <w:b/>
          <w:bCs/>
          <w:color w:val="000000" w:themeColor="text1"/>
          <w:sz w:val="24"/>
          <w:szCs w:val="24"/>
        </w:rPr>
        <w:t>qt</w:t>
      </w:r>
      <w:proofErr w:type="spellEnd"/>
      <w:r w:rsidRPr="00DF454A">
        <w:rPr>
          <w:rFonts w:asciiTheme="majorHAnsi" w:hAnsiTheme="majorHAnsi"/>
          <w:color w:val="000000" w:themeColor="text1"/>
          <w:sz w:val="24"/>
          <w:szCs w:val="24"/>
        </w:rPr>
        <w:t xml:space="preserve">. </w:t>
      </w:r>
    </w:p>
    <w:p w14:paraId="00B764A9" w14:textId="77777777" w:rsidR="005A694F" w:rsidRPr="00DF454A" w:rsidRDefault="005B4AEF" w:rsidP="00147535">
      <w:pPr>
        <w:spacing w:after="0"/>
        <w:rPr>
          <w:rFonts w:asciiTheme="majorHAnsi" w:hAnsiTheme="majorHAnsi"/>
          <w:color w:val="000000" w:themeColor="text1"/>
          <w:sz w:val="24"/>
          <w:szCs w:val="24"/>
        </w:rPr>
      </w:pPr>
      <w:r w:rsidRPr="00DF454A">
        <w:rPr>
          <w:rFonts w:asciiTheme="majorHAnsi" w:hAnsiTheme="majorHAnsi"/>
          <w:b/>
          <w:bCs/>
          <w:color w:val="000000" w:themeColor="text1"/>
          <w:sz w:val="24"/>
          <w:szCs w:val="24"/>
          <w:u w:val="single"/>
        </w:rPr>
        <w:t>Pommes de terre bio</w:t>
      </w:r>
      <w:r w:rsidRPr="00DF454A">
        <w:rPr>
          <w:rFonts w:asciiTheme="majorHAnsi" w:hAnsiTheme="majorHAnsi"/>
          <w:color w:val="000000" w:themeColor="text1"/>
          <w:sz w:val="24"/>
          <w:szCs w:val="24"/>
        </w:rPr>
        <w:t xml:space="preserve"> : </w:t>
      </w:r>
      <w:r w:rsidR="009C34E0" w:rsidRPr="00DF454A">
        <w:rPr>
          <w:rFonts w:asciiTheme="majorHAnsi" w:hAnsiTheme="majorHAnsi"/>
          <w:color w:val="000000" w:themeColor="text1"/>
          <w:sz w:val="24"/>
          <w:szCs w:val="24"/>
        </w:rPr>
        <w:t>la récolte des bios n’est pas terminée (ce qui est exceptionnel) suite aux problèmes d’excès de pluies ou de conditions trop sèches. C</w:t>
      </w:r>
      <w:r w:rsidR="005D3FAA" w:rsidRPr="00DF454A">
        <w:rPr>
          <w:rFonts w:asciiTheme="majorHAnsi" w:hAnsiTheme="majorHAnsi"/>
          <w:color w:val="000000" w:themeColor="text1"/>
          <w:sz w:val="24"/>
          <w:szCs w:val="24"/>
        </w:rPr>
        <w:t xml:space="preserve">ours </w:t>
      </w:r>
      <w:r w:rsidR="009C34E0" w:rsidRPr="00DF454A">
        <w:rPr>
          <w:rFonts w:asciiTheme="majorHAnsi" w:hAnsiTheme="majorHAnsi"/>
          <w:color w:val="000000" w:themeColor="text1"/>
          <w:sz w:val="24"/>
          <w:szCs w:val="24"/>
        </w:rPr>
        <w:t xml:space="preserve">en légère baisse à </w:t>
      </w:r>
      <w:r w:rsidR="000D445A" w:rsidRPr="00DF454A">
        <w:rPr>
          <w:rFonts w:asciiTheme="majorHAnsi" w:hAnsiTheme="majorHAnsi"/>
          <w:b/>
          <w:bCs/>
          <w:color w:val="000000" w:themeColor="text1"/>
          <w:sz w:val="24"/>
          <w:szCs w:val="24"/>
        </w:rPr>
        <w:t xml:space="preserve"> 5</w:t>
      </w:r>
      <w:r w:rsidR="009C34E0" w:rsidRPr="00DF454A">
        <w:rPr>
          <w:rFonts w:asciiTheme="majorHAnsi" w:hAnsiTheme="majorHAnsi"/>
          <w:b/>
          <w:bCs/>
          <w:color w:val="000000" w:themeColor="text1"/>
          <w:sz w:val="24"/>
          <w:szCs w:val="24"/>
        </w:rPr>
        <w:t>6,0</w:t>
      </w:r>
      <w:r w:rsidR="005310A1" w:rsidRPr="00DF454A">
        <w:rPr>
          <w:rFonts w:asciiTheme="majorHAnsi" w:hAnsiTheme="majorHAnsi"/>
          <w:b/>
          <w:bCs/>
          <w:color w:val="000000" w:themeColor="text1"/>
          <w:sz w:val="24"/>
          <w:szCs w:val="24"/>
        </w:rPr>
        <w:t>0</w:t>
      </w:r>
      <w:r w:rsidR="000D445A" w:rsidRPr="00DF454A">
        <w:rPr>
          <w:rFonts w:asciiTheme="majorHAnsi" w:hAnsiTheme="majorHAnsi"/>
          <w:b/>
          <w:bCs/>
          <w:color w:val="000000" w:themeColor="text1"/>
          <w:sz w:val="24"/>
          <w:szCs w:val="24"/>
        </w:rPr>
        <w:t xml:space="preserve">  €/</w:t>
      </w:r>
      <w:proofErr w:type="spellStart"/>
      <w:r w:rsidR="000D445A" w:rsidRPr="00DF454A">
        <w:rPr>
          <w:rFonts w:asciiTheme="majorHAnsi" w:hAnsiTheme="majorHAnsi"/>
          <w:b/>
          <w:bCs/>
          <w:color w:val="000000" w:themeColor="text1"/>
          <w:sz w:val="24"/>
          <w:szCs w:val="24"/>
        </w:rPr>
        <w:t>qt</w:t>
      </w:r>
      <w:proofErr w:type="spellEnd"/>
      <w:r w:rsidR="009C34E0" w:rsidRPr="00DF454A">
        <w:rPr>
          <w:rFonts w:asciiTheme="majorHAnsi" w:hAnsiTheme="majorHAnsi"/>
          <w:b/>
          <w:bCs/>
          <w:color w:val="000000" w:themeColor="text1"/>
          <w:sz w:val="24"/>
          <w:szCs w:val="24"/>
        </w:rPr>
        <w:t xml:space="preserve"> </w:t>
      </w:r>
      <w:r w:rsidR="009C34E0" w:rsidRPr="00DF454A">
        <w:rPr>
          <w:rFonts w:asciiTheme="majorHAnsi" w:hAnsiTheme="majorHAnsi"/>
          <w:color w:val="000000" w:themeColor="text1"/>
          <w:sz w:val="24"/>
          <w:szCs w:val="24"/>
        </w:rPr>
        <w:t>rendu négoce</w:t>
      </w:r>
      <w:r w:rsidR="000D445A" w:rsidRPr="00DF454A">
        <w:rPr>
          <w:rFonts w:asciiTheme="majorHAnsi" w:hAnsiTheme="majorHAnsi"/>
          <w:color w:val="000000" w:themeColor="text1"/>
          <w:sz w:val="24"/>
          <w:szCs w:val="24"/>
        </w:rPr>
        <w:t xml:space="preserve">. </w:t>
      </w:r>
      <w:r w:rsidR="009C34E0" w:rsidRPr="00DF454A">
        <w:rPr>
          <w:rFonts w:asciiTheme="majorHAnsi" w:hAnsiTheme="majorHAnsi"/>
          <w:color w:val="000000" w:themeColor="text1"/>
          <w:sz w:val="24"/>
          <w:szCs w:val="24"/>
        </w:rPr>
        <w:t>Les tarages, comme partout, mildiou en plus, sont élevés. Il est trop pour évaluer ce qu’il restera en net commercialisable. De nombreux observateurs estiment des hausses de cours probables. En août, les achats des consommateurs de bio ont augmenté de 34</w:t>
      </w:r>
      <w:r w:rsidR="005A694F" w:rsidRPr="00DF454A">
        <w:rPr>
          <w:rFonts w:asciiTheme="majorHAnsi" w:hAnsiTheme="majorHAnsi"/>
          <w:color w:val="000000" w:themeColor="text1"/>
          <w:sz w:val="24"/>
          <w:szCs w:val="24"/>
        </w:rPr>
        <w:t xml:space="preserve"> </w:t>
      </w:r>
      <w:r w:rsidR="009C34E0" w:rsidRPr="00DF454A">
        <w:rPr>
          <w:rFonts w:asciiTheme="majorHAnsi" w:hAnsiTheme="majorHAnsi"/>
          <w:color w:val="000000" w:themeColor="text1"/>
          <w:sz w:val="24"/>
          <w:szCs w:val="24"/>
        </w:rPr>
        <w:t>% par rapport à août 2020. Sur une base annuelle, la hausse est de 6</w:t>
      </w:r>
      <w:r w:rsidR="005A694F" w:rsidRPr="00DF454A">
        <w:rPr>
          <w:rFonts w:asciiTheme="majorHAnsi" w:hAnsiTheme="majorHAnsi"/>
          <w:color w:val="000000" w:themeColor="text1"/>
          <w:sz w:val="24"/>
          <w:szCs w:val="24"/>
        </w:rPr>
        <w:t xml:space="preserve"> </w:t>
      </w:r>
      <w:r w:rsidR="009C34E0" w:rsidRPr="00DF454A">
        <w:rPr>
          <w:rFonts w:asciiTheme="majorHAnsi" w:hAnsiTheme="majorHAnsi"/>
          <w:color w:val="000000" w:themeColor="text1"/>
          <w:sz w:val="24"/>
          <w:szCs w:val="24"/>
        </w:rPr>
        <w:t xml:space="preserve">%. </w:t>
      </w:r>
    </w:p>
    <w:p w14:paraId="234477D8" w14:textId="169D63F0" w:rsidR="00970F8B" w:rsidRPr="00DF454A" w:rsidRDefault="009C34E0" w:rsidP="00147535">
      <w:pPr>
        <w:spacing w:after="0"/>
        <w:rPr>
          <w:rFonts w:asciiTheme="majorHAnsi" w:hAnsiTheme="majorHAnsi"/>
          <w:color w:val="000000" w:themeColor="text1"/>
          <w:sz w:val="24"/>
          <w:szCs w:val="24"/>
        </w:rPr>
      </w:pPr>
      <w:r w:rsidRPr="00DF454A">
        <w:rPr>
          <w:rFonts w:asciiTheme="majorHAnsi" w:hAnsiTheme="majorHAnsi"/>
          <w:color w:val="000000" w:themeColor="text1"/>
          <w:sz w:val="24"/>
          <w:szCs w:val="24"/>
        </w:rPr>
        <w:t xml:space="preserve">Prix des bios en </w:t>
      </w:r>
      <w:r w:rsidRPr="00DF454A">
        <w:rPr>
          <w:rFonts w:asciiTheme="majorHAnsi" w:hAnsiTheme="majorHAnsi"/>
          <w:color w:val="000000" w:themeColor="text1"/>
          <w:sz w:val="24"/>
          <w:szCs w:val="24"/>
          <w:u w:val="single"/>
        </w:rPr>
        <w:t>Suède</w:t>
      </w:r>
      <w:r w:rsidRPr="00DF454A">
        <w:rPr>
          <w:rFonts w:asciiTheme="majorHAnsi" w:hAnsiTheme="majorHAnsi"/>
          <w:color w:val="000000" w:themeColor="text1"/>
          <w:sz w:val="24"/>
          <w:szCs w:val="24"/>
        </w:rPr>
        <w:t xml:space="preserve"> à </w:t>
      </w:r>
      <w:r w:rsidRPr="00DF454A">
        <w:rPr>
          <w:rFonts w:asciiTheme="majorHAnsi" w:hAnsiTheme="majorHAnsi"/>
          <w:b/>
          <w:bCs/>
          <w:color w:val="000000" w:themeColor="text1"/>
          <w:sz w:val="24"/>
          <w:szCs w:val="24"/>
        </w:rPr>
        <w:t>54,00 €/</w:t>
      </w:r>
      <w:proofErr w:type="spellStart"/>
      <w:r w:rsidRPr="00DF454A">
        <w:rPr>
          <w:rFonts w:asciiTheme="majorHAnsi" w:hAnsiTheme="majorHAnsi"/>
          <w:b/>
          <w:bCs/>
          <w:color w:val="000000" w:themeColor="text1"/>
          <w:sz w:val="24"/>
          <w:szCs w:val="24"/>
        </w:rPr>
        <w:t>qt</w:t>
      </w:r>
      <w:proofErr w:type="spellEnd"/>
      <w:r w:rsidR="005A694F" w:rsidRPr="00DF454A">
        <w:rPr>
          <w:rFonts w:asciiTheme="majorHAnsi" w:hAnsiTheme="majorHAnsi"/>
          <w:b/>
          <w:bCs/>
          <w:color w:val="000000" w:themeColor="text1"/>
          <w:sz w:val="24"/>
          <w:szCs w:val="24"/>
        </w:rPr>
        <w:t>.</w:t>
      </w:r>
    </w:p>
    <w:p w14:paraId="2547705D" w14:textId="0DCCFDB6" w:rsidR="005B4AEF" w:rsidRPr="00BC3EE7" w:rsidRDefault="005B4AEF" w:rsidP="00147535">
      <w:pPr>
        <w:spacing w:after="0"/>
        <w:rPr>
          <w:rFonts w:asciiTheme="majorHAnsi" w:hAnsiTheme="majorHAnsi"/>
          <w:color w:val="000000" w:themeColor="text1"/>
          <w:sz w:val="16"/>
          <w:szCs w:val="16"/>
        </w:rPr>
      </w:pPr>
    </w:p>
    <w:tbl>
      <w:tblPr>
        <w:tblW w:w="10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35"/>
        <w:gridCol w:w="1709"/>
        <w:gridCol w:w="1126"/>
        <w:gridCol w:w="7"/>
        <w:gridCol w:w="1412"/>
        <w:gridCol w:w="7"/>
        <w:gridCol w:w="1411"/>
        <w:gridCol w:w="7"/>
        <w:gridCol w:w="1693"/>
        <w:gridCol w:w="7"/>
      </w:tblGrid>
      <w:tr w:rsidR="00846815" w:rsidRPr="005A694F" w14:paraId="75FCB488" w14:textId="77777777" w:rsidTr="00704FBD">
        <w:tc>
          <w:tcPr>
            <w:tcW w:w="5677" w:type="dxa"/>
            <w:gridSpan w:val="4"/>
            <w:shd w:val="clear" w:color="auto" w:fill="auto"/>
            <w:vAlign w:val="center"/>
          </w:tcPr>
          <w:p w14:paraId="40AE6C10" w14:textId="77777777" w:rsidR="00846815" w:rsidRPr="0042105F" w:rsidRDefault="00846815" w:rsidP="00846815">
            <w:pPr>
              <w:pStyle w:val="Koptekst"/>
              <w:tabs>
                <w:tab w:val="left" w:pos="708"/>
              </w:tabs>
              <w:jc w:val="center"/>
              <w:rPr>
                <w:rFonts w:asciiTheme="majorHAnsi" w:hAnsiTheme="majorHAnsi"/>
                <w:b/>
                <w:bCs/>
                <w:color w:val="000000" w:themeColor="text1"/>
                <w:sz w:val="20"/>
                <w:u w:val="single"/>
              </w:rPr>
            </w:pPr>
            <w:bookmarkStart w:id="4" w:name="_Hlk9925858"/>
          </w:p>
        </w:tc>
        <w:tc>
          <w:tcPr>
            <w:tcW w:w="1419" w:type="dxa"/>
            <w:gridSpan w:val="2"/>
            <w:shd w:val="clear" w:color="auto" w:fill="auto"/>
            <w:vAlign w:val="center"/>
          </w:tcPr>
          <w:p w14:paraId="7E747834" w14:textId="615EFF31" w:rsidR="00846815" w:rsidRPr="005A694F" w:rsidRDefault="00846815" w:rsidP="00846815">
            <w:pPr>
              <w:pStyle w:val="Titel"/>
              <w:jc w:val="center"/>
              <w:rPr>
                <w:b/>
                <w:bCs/>
                <w:color w:val="000000" w:themeColor="text1"/>
                <w:sz w:val="20"/>
                <w:szCs w:val="20"/>
              </w:rPr>
            </w:pPr>
            <w:r w:rsidRPr="005A694F">
              <w:rPr>
                <w:b/>
                <w:bCs/>
                <w:color w:val="000000" w:themeColor="text1"/>
                <w:sz w:val="20"/>
                <w:szCs w:val="20"/>
              </w:rPr>
              <w:t>24/09 (S38)</w:t>
            </w:r>
          </w:p>
        </w:tc>
        <w:tc>
          <w:tcPr>
            <w:tcW w:w="1418" w:type="dxa"/>
            <w:gridSpan w:val="2"/>
            <w:shd w:val="clear" w:color="auto" w:fill="auto"/>
            <w:vAlign w:val="center"/>
          </w:tcPr>
          <w:p w14:paraId="55344D4A" w14:textId="4C463373" w:rsidR="00846815" w:rsidRPr="005A694F" w:rsidRDefault="00846815" w:rsidP="00846815">
            <w:pPr>
              <w:pStyle w:val="Titel"/>
              <w:jc w:val="center"/>
              <w:rPr>
                <w:b/>
                <w:bCs/>
                <w:color w:val="000000" w:themeColor="text1"/>
                <w:sz w:val="20"/>
                <w:szCs w:val="20"/>
              </w:rPr>
            </w:pPr>
            <w:r w:rsidRPr="005A694F">
              <w:rPr>
                <w:b/>
                <w:bCs/>
                <w:color w:val="000000" w:themeColor="text1"/>
                <w:sz w:val="20"/>
                <w:szCs w:val="20"/>
              </w:rPr>
              <w:t>01/10 (S39)</w:t>
            </w:r>
          </w:p>
        </w:tc>
        <w:tc>
          <w:tcPr>
            <w:tcW w:w="1700" w:type="dxa"/>
            <w:gridSpan w:val="2"/>
            <w:shd w:val="clear" w:color="auto" w:fill="auto"/>
            <w:vAlign w:val="center"/>
          </w:tcPr>
          <w:p w14:paraId="5285E706" w14:textId="68493AF1" w:rsidR="00846815" w:rsidRPr="005A694F" w:rsidRDefault="00846815" w:rsidP="00846815">
            <w:pPr>
              <w:pStyle w:val="Titel"/>
              <w:jc w:val="center"/>
              <w:rPr>
                <w:b/>
                <w:bCs/>
                <w:color w:val="000000" w:themeColor="text1"/>
                <w:sz w:val="20"/>
                <w:szCs w:val="20"/>
              </w:rPr>
            </w:pPr>
            <w:r w:rsidRPr="005A694F">
              <w:rPr>
                <w:b/>
                <w:bCs/>
                <w:color w:val="000000" w:themeColor="text1"/>
                <w:sz w:val="20"/>
                <w:szCs w:val="20"/>
              </w:rPr>
              <w:t>08/10 (S40)</w:t>
            </w:r>
          </w:p>
        </w:tc>
      </w:tr>
      <w:tr w:rsidR="000D445A" w:rsidRPr="005A694F" w14:paraId="6A230CFD" w14:textId="77777777" w:rsidTr="00364F4D">
        <w:trPr>
          <w:trHeight w:hRule="exact" w:val="284"/>
        </w:trPr>
        <w:tc>
          <w:tcPr>
            <w:tcW w:w="10214" w:type="dxa"/>
            <w:gridSpan w:val="10"/>
            <w:shd w:val="clear" w:color="auto" w:fill="549E39" w:themeFill="accent1"/>
          </w:tcPr>
          <w:p w14:paraId="7AA6C010" w14:textId="77777777" w:rsidR="000D445A" w:rsidRPr="005A694F" w:rsidRDefault="000D445A" w:rsidP="000D445A">
            <w:pPr>
              <w:pStyle w:val="Koptekst"/>
              <w:tabs>
                <w:tab w:val="left" w:pos="708"/>
              </w:tabs>
              <w:jc w:val="center"/>
              <w:rPr>
                <w:rFonts w:asciiTheme="majorHAnsi" w:hAnsiTheme="majorHAnsi"/>
                <w:b/>
                <w:bCs/>
                <w:sz w:val="20"/>
                <w:u w:val="single"/>
              </w:rPr>
            </w:pPr>
            <w:r w:rsidRPr="005A694F">
              <w:rPr>
                <w:rFonts w:asciiTheme="majorHAnsi" w:hAnsiTheme="majorHAnsi"/>
                <w:b/>
                <w:bCs/>
                <w:color w:val="FFFFFF" w:themeColor="background1"/>
                <w:sz w:val="20"/>
                <w:u w:val="single"/>
              </w:rPr>
              <w:t xml:space="preserve">Prix REKA Rhénanie : prix producteurs*, </w:t>
            </w:r>
            <w:proofErr w:type="spellStart"/>
            <w:r w:rsidRPr="005A694F">
              <w:rPr>
                <w:rFonts w:asciiTheme="majorHAnsi" w:hAnsiTheme="majorHAnsi"/>
                <w:b/>
                <w:bCs/>
                <w:color w:val="FFFFFF" w:themeColor="background1"/>
                <w:sz w:val="20"/>
                <w:u w:val="single"/>
              </w:rPr>
              <w:t>hTVA</w:t>
            </w:r>
            <w:proofErr w:type="spellEnd"/>
          </w:p>
        </w:tc>
      </w:tr>
      <w:tr w:rsidR="00846815" w:rsidRPr="005A694F" w14:paraId="5BBEA353" w14:textId="77777777" w:rsidTr="00704FBD">
        <w:trPr>
          <w:trHeight w:hRule="exact" w:val="284"/>
        </w:trPr>
        <w:tc>
          <w:tcPr>
            <w:tcW w:w="4544" w:type="dxa"/>
            <w:gridSpan w:val="2"/>
            <w:tcBorders>
              <w:right w:val="nil"/>
            </w:tcBorders>
            <w:shd w:val="clear" w:color="auto" w:fill="auto"/>
            <w:vAlign w:val="center"/>
          </w:tcPr>
          <w:p w14:paraId="46EE417F" w14:textId="59287421" w:rsidR="00846815" w:rsidRPr="005A694F" w:rsidRDefault="00846815" w:rsidP="00846815">
            <w:pPr>
              <w:pStyle w:val="Koptekst"/>
              <w:tabs>
                <w:tab w:val="left" w:pos="708"/>
              </w:tabs>
              <w:rPr>
                <w:rFonts w:asciiTheme="majorHAnsi" w:hAnsiTheme="majorHAnsi"/>
                <w:b/>
                <w:sz w:val="20"/>
              </w:rPr>
            </w:pPr>
            <w:r w:rsidRPr="005A694F">
              <w:rPr>
                <w:rFonts w:asciiTheme="majorHAnsi" w:hAnsiTheme="majorHAnsi"/>
                <w:b/>
                <w:sz w:val="20"/>
              </w:rPr>
              <w:t>Départ ferme (€/25 kg) chair ferme</w:t>
            </w:r>
          </w:p>
        </w:tc>
        <w:tc>
          <w:tcPr>
            <w:tcW w:w="1133" w:type="dxa"/>
            <w:gridSpan w:val="2"/>
            <w:shd w:val="clear" w:color="auto" w:fill="auto"/>
            <w:vAlign w:val="center"/>
          </w:tcPr>
          <w:p w14:paraId="5DB62465" w14:textId="43C14C18" w:rsidR="00846815" w:rsidRPr="005A694F" w:rsidRDefault="00846815" w:rsidP="00846815">
            <w:pPr>
              <w:pStyle w:val="Koptekst"/>
              <w:tabs>
                <w:tab w:val="left" w:pos="708"/>
              </w:tabs>
              <w:ind w:hanging="777"/>
              <w:rPr>
                <w:rFonts w:asciiTheme="majorHAnsi" w:hAnsiTheme="majorHAnsi"/>
                <w:b/>
                <w:sz w:val="20"/>
              </w:rPr>
            </w:pPr>
            <w:r w:rsidRPr="005A694F">
              <w:rPr>
                <w:rFonts w:asciiTheme="majorHAnsi" w:hAnsiTheme="majorHAnsi"/>
                <w:color w:val="000000" w:themeColor="text1"/>
                <w:sz w:val="20"/>
              </w:rPr>
              <w:t>10,00</w:t>
            </w:r>
          </w:p>
        </w:tc>
        <w:tc>
          <w:tcPr>
            <w:tcW w:w="1419" w:type="dxa"/>
            <w:gridSpan w:val="2"/>
            <w:shd w:val="clear" w:color="auto" w:fill="auto"/>
            <w:vAlign w:val="center"/>
          </w:tcPr>
          <w:p w14:paraId="2F9F1268" w14:textId="766BEEDA" w:rsidR="00846815" w:rsidRPr="005A694F" w:rsidRDefault="00846815" w:rsidP="00846815">
            <w:pPr>
              <w:pStyle w:val="Koptekst"/>
              <w:tabs>
                <w:tab w:val="left" w:pos="708"/>
              </w:tabs>
              <w:jc w:val="center"/>
              <w:rPr>
                <w:rFonts w:asciiTheme="majorHAnsi" w:hAnsiTheme="majorHAnsi"/>
                <w:color w:val="000000" w:themeColor="text1"/>
                <w:sz w:val="20"/>
              </w:rPr>
            </w:pPr>
            <w:r w:rsidRPr="005A694F">
              <w:rPr>
                <w:rFonts w:asciiTheme="majorHAnsi" w:hAnsiTheme="majorHAnsi"/>
                <w:color w:val="000000" w:themeColor="text1"/>
                <w:sz w:val="20"/>
              </w:rPr>
              <w:t>9,50</w:t>
            </w:r>
          </w:p>
        </w:tc>
        <w:tc>
          <w:tcPr>
            <w:tcW w:w="1418" w:type="dxa"/>
            <w:gridSpan w:val="2"/>
            <w:shd w:val="clear" w:color="auto" w:fill="auto"/>
            <w:vAlign w:val="center"/>
          </w:tcPr>
          <w:p w14:paraId="0491DFD9" w14:textId="7EC269A0" w:rsidR="00846815" w:rsidRPr="005A694F" w:rsidRDefault="00846815" w:rsidP="00846815">
            <w:pPr>
              <w:pStyle w:val="Koptekst"/>
              <w:tabs>
                <w:tab w:val="left" w:pos="708"/>
              </w:tabs>
              <w:jc w:val="center"/>
              <w:rPr>
                <w:rFonts w:asciiTheme="majorHAnsi" w:hAnsiTheme="majorHAnsi"/>
                <w:color w:val="000000" w:themeColor="text1"/>
                <w:sz w:val="20"/>
              </w:rPr>
            </w:pPr>
            <w:r w:rsidRPr="005A694F">
              <w:rPr>
                <w:rFonts w:asciiTheme="majorHAnsi" w:hAnsiTheme="majorHAnsi"/>
                <w:color w:val="000000" w:themeColor="text1"/>
                <w:sz w:val="20"/>
              </w:rPr>
              <w:t>9,50</w:t>
            </w:r>
          </w:p>
        </w:tc>
        <w:tc>
          <w:tcPr>
            <w:tcW w:w="1700" w:type="dxa"/>
            <w:gridSpan w:val="2"/>
            <w:shd w:val="clear" w:color="auto" w:fill="auto"/>
            <w:vAlign w:val="center"/>
          </w:tcPr>
          <w:p w14:paraId="6B4546EB" w14:textId="6AFAF90B" w:rsidR="00846815" w:rsidRPr="005A694F" w:rsidRDefault="00846815" w:rsidP="00846815">
            <w:pPr>
              <w:pStyle w:val="Koptekst"/>
              <w:tabs>
                <w:tab w:val="left" w:pos="708"/>
              </w:tabs>
              <w:jc w:val="center"/>
              <w:rPr>
                <w:rFonts w:asciiTheme="majorHAnsi" w:hAnsiTheme="majorHAnsi"/>
                <w:b/>
                <w:bCs/>
                <w:color w:val="000000" w:themeColor="text1"/>
                <w:sz w:val="20"/>
              </w:rPr>
            </w:pPr>
            <w:r w:rsidRPr="005A694F">
              <w:rPr>
                <w:rFonts w:asciiTheme="majorHAnsi" w:hAnsiTheme="majorHAnsi"/>
                <w:b/>
                <w:bCs/>
                <w:color w:val="000000" w:themeColor="text1"/>
                <w:sz w:val="20"/>
              </w:rPr>
              <w:t>9,50</w:t>
            </w:r>
          </w:p>
        </w:tc>
      </w:tr>
      <w:tr w:rsidR="00846815" w:rsidRPr="005A694F" w14:paraId="672A3EAF" w14:textId="77777777" w:rsidTr="00704FBD">
        <w:trPr>
          <w:trHeight w:hRule="exact" w:val="284"/>
        </w:trPr>
        <w:tc>
          <w:tcPr>
            <w:tcW w:w="4544" w:type="dxa"/>
            <w:gridSpan w:val="2"/>
            <w:tcBorders>
              <w:right w:val="nil"/>
            </w:tcBorders>
            <w:shd w:val="clear" w:color="auto" w:fill="auto"/>
            <w:vAlign w:val="center"/>
          </w:tcPr>
          <w:p w14:paraId="49B391AA" w14:textId="3A2AE547" w:rsidR="00846815" w:rsidRPr="005A694F" w:rsidRDefault="00846815" w:rsidP="00846815">
            <w:pPr>
              <w:pStyle w:val="Koptekst"/>
              <w:tabs>
                <w:tab w:val="left" w:pos="708"/>
              </w:tabs>
              <w:rPr>
                <w:rFonts w:asciiTheme="majorHAnsi" w:hAnsiTheme="majorHAnsi"/>
                <w:b/>
                <w:sz w:val="20"/>
              </w:rPr>
            </w:pPr>
            <w:r w:rsidRPr="005A694F">
              <w:rPr>
                <w:rFonts w:asciiTheme="majorHAnsi" w:hAnsiTheme="majorHAnsi"/>
                <w:b/>
                <w:sz w:val="20"/>
              </w:rPr>
              <w:t>Départ ferme (€/25 kg) en palettes</w:t>
            </w:r>
          </w:p>
        </w:tc>
        <w:tc>
          <w:tcPr>
            <w:tcW w:w="1133" w:type="dxa"/>
            <w:gridSpan w:val="2"/>
            <w:shd w:val="clear" w:color="auto" w:fill="auto"/>
            <w:vAlign w:val="center"/>
          </w:tcPr>
          <w:p w14:paraId="08E80A91" w14:textId="5BF63AE2" w:rsidR="00846815" w:rsidRPr="005A694F" w:rsidRDefault="00846815" w:rsidP="00846815">
            <w:pPr>
              <w:pStyle w:val="Koptekst"/>
              <w:tabs>
                <w:tab w:val="left" w:pos="708"/>
              </w:tabs>
              <w:ind w:hanging="777"/>
              <w:rPr>
                <w:rFonts w:asciiTheme="majorHAnsi" w:hAnsiTheme="majorHAnsi"/>
                <w:b/>
                <w:sz w:val="20"/>
              </w:rPr>
            </w:pPr>
            <w:r w:rsidRPr="005A694F">
              <w:rPr>
                <w:rFonts w:asciiTheme="majorHAnsi" w:hAnsiTheme="majorHAnsi"/>
                <w:color w:val="000000" w:themeColor="text1"/>
                <w:sz w:val="20"/>
              </w:rPr>
              <w:t>9,00</w:t>
            </w:r>
          </w:p>
        </w:tc>
        <w:tc>
          <w:tcPr>
            <w:tcW w:w="1419" w:type="dxa"/>
            <w:gridSpan w:val="2"/>
            <w:shd w:val="clear" w:color="auto" w:fill="auto"/>
            <w:vAlign w:val="center"/>
          </w:tcPr>
          <w:p w14:paraId="48EA0E0E" w14:textId="5B68B8D8" w:rsidR="00846815" w:rsidRPr="005A694F" w:rsidRDefault="00846815" w:rsidP="00846815">
            <w:pPr>
              <w:pStyle w:val="Koptekst"/>
              <w:tabs>
                <w:tab w:val="left" w:pos="708"/>
              </w:tabs>
              <w:jc w:val="center"/>
              <w:rPr>
                <w:rFonts w:asciiTheme="majorHAnsi" w:hAnsiTheme="majorHAnsi"/>
                <w:color w:val="000000" w:themeColor="text1"/>
                <w:sz w:val="20"/>
              </w:rPr>
            </w:pPr>
            <w:r w:rsidRPr="005A694F">
              <w:rPr>
                <w:rFonts w:asciiTheme="majorHAnsi" w:hAnsiTheme="majorHAnsi"/>
                <w:color w:val="000000" w:themeColor="text1"/>
                <w:sz w:val="20"/>
              </w:rPr>
              <w:t>8,50</w:t>
            </w:r>
          </w:p>
        </w:tc>
        <w:tc>
          <w:tcPr>
            <w:tcW w:w="1418" w:type="dxa"/>
            <w:gridSpan w:val="2"/>
            <w:shd w:val="clear" w:color="auto" w:fill="auto"/>
            <w:vAlign w:val="center"/>
          </w:tcPr>
          <w:p w14:paraId="5629FD76" w14:textId="0DD81905" w:rsidR="00846815" w:rsidRPr="005A694F" w:rsidRDefault="00846815" w:rsidP="00846815">
            <w:pPr>
              <w:pStyle w:val="Koptekst"/>
              <w:tabs>
                <w:tab w:val="left" w:pos="708"/>
              </w:tabs>
              <w:jc w:val="center"/>
              <w:rPr>
                <w:rFonts w:asciiTheme="majorHAnsi" w:hAnsiTheme="majorHAnsi"/>
                <w:color w:val="000000" w:themeColor="text1"/>
                <w:sz w:val="20"/>
              </w:rPr>
            </w:pPr>
            <w:r w:rsidRPr="005A694F">
              <w:rPr>
                <w:rFonts w:asciiTheme="majorHAnsi" w:hAnsiTheme="majorHAnsi"/>
                <w:color w:val="000000" w:themeColor="text1"/>
                <w:sz w:val="20"/>
              </w:rPr>
              <w:t>8,50</w:t>
            </w:r>
          </w:p>
        </w:tc>
        <w:tc>
          <w:tcPr>
            <w:tcW w:w="1700" w:type="dxa"/>
            <w:gridSpan w:val="2"/>
            <w:shd w:val="clear" w:color="auto" w:fill="auto"/>
            <w:vAlign w:val="center"/>
          </w:tcPr>
          <w:p w14:paraId="23ED718F" w14:textId="4FA726A1" w:rsidR="00846815" w:rsidRPr="005A694F" w:rsidRDefault="00846815" w:rsidP="00846815">
            <w:pPr>
              <w:pStyle w:val="Koptekst"/>
              <w:tabs>
                <w:tab w:val="left" w:pos="708"/>
              </w:tabs>
              <w:jc w:val="center"/>
              <w:rPr>
                <w:rFonts w:asciiTheme="majorHAnsi" w:hAnsiTheme="majorHAnsi"/>
                <w:b/>
                <w:bCs/>
                <w:color w:val="000000" w:themeColor="text1"/>
                <w:sz w:val="20"/>
              </w:rPr>
            </w:pPr>
            <w:r w:rsidRPr="005A694F">
              <w:rPr>
                <w:rFonts w:asciiTheme="majorHAnsi" w:hAnsiTheme="majorHAnsi"/>
                <w:b/>
                <w:bCs/>
                <w:color w:val="000000" w:themeColor="text1"/>
                <w:sz w:val="20"/>
              </w:rPr>
              <w:t>8,50</w:t>
            </w:r>
          </w:p>
        </w:tc>
      </w:tr>
      <w:tr w:rsidR="00846815" w:rsidRPr="005A694F" w14:paraId="304E982E" w14:textId="77777777" w:rsidTr="00704FBD">
        <w:trPr>
          <w:gridAfter w:val="1"/>
          <w:wAfter w:w="7" w:type="dxa"/>
          <w:trHeight w:hRule="exact" w:val="284"/>
        </w:trPr>
        <w:tc>
          <w:tcPr>
            <w:tcW w:w="2835" w:type="dxa"/>
            <w:vMerge w:val="restart"/>
            <w:shd w:val="clear" w:color="auto" w:fill="auto"/>
            <w:vAlign w:val="center"/>
          </w:tcPr>
          <w:p w14:paraId="1133F74E" w14:textId="6B8F79AB" w:rsidR="00846815" w:rsidRPr="005A694F" w:rsidRDefault="00846815" w:rsidP="00846815">
            <w:pPr>
              <w:pStyle w:val="Koptekst"/>
              <w:tabs>
                <w:tab w:val="left" w:pos="708"/>
              </w:tabs>
              <w:rPr>
                <w:rFonts w:asciiTheme="majorHAnsi" w:hAnsiTheme="majorHAnsi"/>
                <w:b/>
                <w:sz w:val="20"/>
              </w:rPr>
            </w:pPr>
            <w:r w:rsidRPr="005A694F">
              <w:rPr>
                <w:rFonts w:asciiTheme="majorHAnsi" w:hAnsiTheme="majorHAnsi"/>
                <w:b/>
                <w:sz w:val="20"/>
              </w:rPr>
              <w:t>Rhénanie – Palatinat, €/q</w:t>
            </w:r>
          </w:p>
        </w:tc>
        <w:tc>
          <w:tcPr>
            <w:tcW w:w="2835" w:type="dxa"/>
            <w:gridSpan w:val="2"/>
            <w:shd w:val="clear" w:color="auto" w:fill="auto"/>
            <w:vAlign w:val="center"/>
          </w:tcPr>
          <w:p w14:paraId="11A31CB8" w14:textId="5B865686" w:rsidR="00846815" w:rsidRPr="005A694F" w:rsidRDefault="00846815" w:rsidP="00846815">
            <w:pPr>
              <w:pStyle w:val="Koptekst"/>
              <w:tabs>
                <w:tab w:val="left" w:pos="708"/>
              </w:tabs>
              <w:jc w:val="right"/>
              <w:rPr>
                <w:rFonts w:asciiTheme="majorHAnsi" w:hAnsiTheme="majorHAnsi"/>
                <w:b/>
                <w:sz w:val="20"/>
              </w:rPr>
            </w:pPr>
            <w:r w:rsidRPr="005A694F">
              <w:rPr>
                <w:rFonts w:asciiTheme="majorHAnsi" w:hAnsiTheme="majorHAnsi"/>
                <w:b/>
                <w:sz w:val="20"/>
              </w:rPr>
              <w:t>Chairs fermes</w:t>
            </w:r>
          </w:p>
        </w:tc>
        <w:tc>
          <w:tcPr>
            <w:tcW w:w="1419" w:type="dxa"/>
            <w:gridSpan w:val="2"/>
            <w:shd w:val="clear" w:color="auto" w:fill="auto"/>
            <w:vAlign w:val="center"/>
          </w:tcPr>
          <w:p w14:paraId="399166DB" w14:textId="0132B422" w:rsidR="00846815" w:rsidRPr="005A694F" w:rsidRDefault="00846815" w:rsidP="00846815">
            <w:pPr>
              <w:pStyle w:val="Koptekst"/>
              <w:tabs>
                <w:tab w:val="left" w:pos="708"/>
              </w:tabs>
              <w:jc w:val="center"/>
              <w:rPr>
                <w:rFonts w:asciiTheme="majorHAnsi" w:hAnsiTheme="majorHAnsi"/>
                <w:color w:val="000000" w:themeColor="text1"/>
                <w:sz w:val="20"/>
              </w:rPr>
            </w:pPr>
            <w:r w:rsidRPr="005A694F">
              <w:rPr>
                <w:rFonts w:asciiTheme="majorHAnsi" w:hAnsiTheme="majorHAnsi"/>
                <w:color w:val="000000" w:themeColor="text1"/>
                <w:sz w:val="20"/>
              </w:rPr>
              <w:t>19,00</w:t>
            </w:r>
          </w:p>
        </w:tc>
        <w:tc>
          <w:tcPr>
            <w:tcW w:w="1418" w:type="dxa"/>
            <w:gridSpan w:val="2"/>
            <w:shd w:val="clear" w:color="auto" w:fill="auto"/>
            <w:vAlign w:val="center"/>
          </w:tcPr>
          <w:p w14:paraId="1A23B940" w14:textId="40FFC39C" w:rsidR="00846815" w:rsidRPr="005A694F" w:rsidRDefault="00846815" w:rsidP="00846815">
            <w:pPr>
              <w:pStyle w:val="Koptekst"/>
              <w:tabs>
                <w:tab w:val="left" w:pos="708"/>
              </w:tabs>
              <w:jc w:val="center"/>
              <w:rPr>
                <w:rFonts w:asciiTheme="majorHAnsi" w:hAnsiTheme="majorHAnsi"/>
                <w:color w:val="000000" w:themeColor="text1"/>
                <w:sz w:val="20"/>
              </w:rPr>
            </w:pPr>
            <w:r w:rsidRPr="005A694F">
              <w:rPr>
                <w:rFonts w:asciiTheme="majorHAnsi" w:hAnsiTheme="majorHAnsi"/>
                <w:color w:val="000000" w:themeColor="text1"/>
                <w:sz w:val="20"/>
              </w:rPr>
              <w:t>18,00</w:t>
            </w:r>
          </w:p>
        </w:tc>
        <w:tc>
          <w:tcPr>
            <w:tcW w:w="1700" w:type="dxa"/>
            <w:gridSpan w:val="2"/>
            <w:shd w:val="clear" w:color="auto" w:fill="auto"/>
            <w:vAlign w:val="center"/>
          </w:tcPr>
          <w:p w14:paraId="67868FFC" w14:textId="4D81E7A3" w:rsidR="00846815" w:rsidRPr="005A694F" w:rsidRDefault="00846815" w:rsidP="00846815">
            <w:pPr>
              <w:pStyle w:val="Koptekst"/>
              <w:tabs>
                <w:tab w:val="left" w:pos="708"/>
              </w:tabs>
              <w:jc w:val="center"/>
              <w:rPr>
                <w:rFonts w:asciiTheme="majorHAnsi" w:hAnsiTheme="majorHAnsi"/>
                <w:b/>
                <w:bCs/>
                <w:color w:val="000000" w:themeColor="text1"/>
                <w:sz w:val="20"/>
              </w:rPr>
            </w:pPr>
            <w:r w:rsidRPr="005A694F">
              <w:rPr>
                <w:rFonts w:asciiTheme="majorHAnsi" w:hAnsiTheme="majorHAnsi"/>
                <w:b/>
                <w:bCs/>
                <w:color w:val="000000" w:themeColor="text1"/>
                <w:sz w:val="20"/>
              </w:rPr>
              <w:t>18,00</w:t>
            </w:r>
          </w:p>
        </w:tc>
      </w:tr>
      <w:tr w:rsidR="00846815" w:rsidRPr="005A694F" w14:paraId="20ACA1FB" w14:textId="77777777" w:rsidTr="00704FBD">
        <w:trPr>
          <w:gridAfter w:val="1"/>
          <w:wAfter w:w="7" w:type="dxa"/>
          <w:trHeight w:hRule="exact" w:val="284"/>
        </w:trPr>
        <w:tc>
          <w:tcPr>
            <w:tcW w:w="2835" w:type="dxa"/>
            <w:vMerge/>
            <w:shd w:val="clear" w:color="auto" w:fill="auto"/>
            <w:vAlign w:val="center"/>
          </w:tcPr>
          <w:p w14:paraId="5230EA30" w14:textId="77777777" w:rsidR="00846815" w:rsidRPr="005A694F" w:rsidRDefault="00846815" w:rsidP="00846815">
            <w:pPr>
              <w:pStyle w:val="Koptekst"/>
              <w:tabs>
                <w:tab w:val="left" w:pos="708"/>
              </w:tabs>
              <w:rPr>
                <w:rFonts w:asciiTheme="majorHAnsi" w:hAnsiTheme="majorHAnsi"/>
                <w:b/>
                <w:sz w:val="20"/>
              </w:rPr>
            </w:pPr>
          </w:p>
        </w:tc>
        <w:tc>
          <w:tcPr>
            <w:tcW w:w="2835" w:type="dxa"/>
            <w:gridSpan w:val="2"/>
            <w:shd w:val="clear" w:color="auto" w:fill="auto"/>
            <w:vAlign w:val="center"/>
          </w:tcPr>
          <w:p w14:paraId="3995063C" w14:textId="0B2C37BE" w:rsidR="00846815" w:rsidRPr="005A694F" w:rsidRDefault="00846815" w:rsidP="00846815">
            <w:pPr>
              <w:pStyle w:val="Koptekst"/>
              <w:tabs>
                <w:tab w:val="left" w:pos="708"/>
              </w:tabs>
              <w:jc w:val="right"/>
              <w:rPr>
                <w:rFonts w:asciiTheme="majorHAnsi" w:hAnsiTheme="majorHAnsi"/>
                <w:b/>
                <w:sz w:val="20"/>
              </w:rPr>
            </w:pPr>
            <w:r w:rsidRPr="005A694F">
              <w:rPr>
                <w:rFonts w:asciiTheme="majorHAnsi" w:hAnsiTheme="majorHAnsi"/>
                <w:b/>
                <w:sz w:val="20"/>
              </w:rPr>
              <w:t>Chaires tendres</w:t>
            </w:r>
          </w:p>
        </w:tc>
        <w:tc>
          <w:tcPr>
            <w:tcW w:w="1419" w:type="dxa"/>
            <w:gridSpan w:val="2"/>
            <w:shd w:val="clear" w:color="auto" w:fill="auto"/>
            <w:vAlign w:val="center"/>
          </w:tcPr>
          <w:p w14:paraId="251CFAA0" w14:textId="320CC062" w:rsidR="00846815" w:rsidRPr="005A694F" w:rsidRDefault="00846815" w:rsidP="00846815">
            <w:pPr>
              <w:pStyle w:val="Koptekst"/>
              <w:tabs>
                <w:tab w:val="left" w:pos="708"/>
              </w:tabs>
              <w:jc w:val="center"/>
              <w:rPr>
                <w:rFonts w:asciiTheme="majorHAnsi" w:hAnsiTheme="majorHAnsi"/>
                <w:color w:val="000000" w:themeColor="text1"/>
                <w:sz w:val="20"/>
              </w:rPr>
            </w:pPr>
            <w:r w:rsidRPr="005A694F">
              <w:rPr>
                <w:rFonts w:asciiTheme="majorHAnsi" w:hAnsiTheme="majorHAnsi"/>
                <w:color w:val="000000" w:themeColor="text1"/>
                <w:sz w:val="20"/>
              </w:rPr>
              <w:t>17,00</w:t>
            </w:r>
          </w:p>
        </w:tc>
        <w:tc>
          <w:tcPr>
            <w:tcW w:w="1418" w:type="dxa"/>
            <w:gridSpan w:val="2"/>
            <w:shd w:val="clear" w:color="auto" w:fill="auto"/>
            <w:vAlign w:val="center"/>
          </w:tcPr>
          <w:p w14:paraId="63C782E5" w14:textId="7EB6170C" w:rsidR="00846815" w:rsidRPr="005A694F" w:rsidRDefault="00846815" w:rsidP="00846815">
            <w:pPr>
              <w:pStyle w:val="Koptekst"/>
              <w:tabs>
                <w:tab w:val="left" w:pos="708"/>
              </w:tabs>
              <w:jc w:val="center"/>
              <w:rPr>
                <w:rFonts w:asciiTheme="majorHAnsi" w:hAnsiTheme="majorHAnsi"/>
                <w:color w:val="000000" w:themeColor="text1"/>
                <w:sz w:val="20"/>
              </w:rPr>
            </w:pPr>
            <w:r w:rsidRPr="005A694F">
              <w:rPr>
                <w:rFonts w:asciiTheme="majorHAnsi" w:hAnsiTheme="majorHAnsi"/>
                <w:color w:val="000000" w:themeColor="text1"/>
                <w:sz w:val="20"/>
              </w:rPr>
              <w:t>16,00</w:t>
            </w:r>
          </w:p>
        </w:tc>
        <w:tc>
          <w:tcPr>
            <w:tcW w:w="1700" w:type="dxa"/>
            <w:gridSpan w:val="2"/>
            <w:shd w:val="clear" w:color="auto" w:fill="auto"/>
            <w:vAlign w:val="center"/>
          </w:tcPr>
          <w:p w14:paraId="77F582EC" w14:textId="1E78D48F" w:rsidR="00846815" w:rsidRPr="005A694F" w:rsidRDefault="00846815" w:rsidP="00846815">
            <w:pPr>
              <w:pStyle w:val="Koptekst"/>
              <w:tabs>
                <w:tab w:val="left" w:pos="708"/>
              </w:tabs>
              <w:jc w:val="center"/>
              <w:rPr>
                <w:rFonts w:asciiTheme="majorHAnsi" w:hAnsiTheme="majorHAnsi"/>
                <w:b/>
                <w:bCs/>
                <w:color w:val="000000" w:themeColor="text1"/>
                <w:sz w:val="20"/>
              </w:rPr>
            </w:pPr>
            <w:r w:rsidRPr="005A694F">
              <w:rPr>
                <w:rFonts w:asciiTheme="majorHAnsi" w:hAnsiTheme="majorHAnsi"/>
                <w:b/>
                <w:bCs/>
                <w:color w:val="000000" w:themeColor="text1"/>
                <w:sz w:val="20"/>
              </w:rPr>
              <w:t>16,00</w:t>
            </w:r>
          </w:p>
        </w:tc>
      </w:tr>
      <w:tr w:rsidR="00846815" w:rsidRPr="005A694F" w14:paraId="67F64C8E" w14:textId="77777777" w:rsidTr="00704FBD">
        <w:trPr>
          <w:gridAfter w:val="1"/>
          <w:wAfter w:w="7" w:type="dxa"/>
          <w:trHeight w:hRule="exact" w:val="284"/>
        </w:trPr>
        <w:tc>
          <w:tcPr>
            <w:tcW w:w="2835" w:type="dxa"/>
            <w:vMerge/>
            <w:shd w:val="clear" w:color="auto" w:fill="auto"/>
          </w:tcPr>
          <w:p w14:paraId="4B1BB842" w14:textId="6DAEE1FC" w:rsidR="00846815" w:rsidRPr="005A694F" w:rsidRDefault="00846815" w:rsidP="00846815">
            <w:pPr>
              <w:pStyle w:val="Koptekst"/>
              <w:tabs>
                <w:tab w:val="left" w:pos="708"/>
              </w:tabs>
              <w:rPr>
                <w:rFonts w:asciiTheme="majorHAnsi" w:hAnsiTheme="majorHAnsi"/>
                <w:b/>
                <w:sz w:val="20"/>
              </w:rPr>
            </w:pPr>
          </w:p>
        </w:tc>
        <w:tc>
          <w:tcPr>
            <w:tcW w:w="2835" w:type="dxa"/>
            <w:gridSpan w:val="2"/>
            <w:shd w:val="clear" w:color="auto" w:fill="auto"/>
          </w:tcPr>
          <w:p w14:paraId="6B4ED549" w14:textId="073E8F37" w:rsidR="00846815" w:rsidRPr="005A694F" w:rsidRDefault="00846815" w:rsidP="00846815">
            <w:pPr>
              <w:pStyle w:val="Koptekst"/>
              <w:tabs>
                <w:tab w:val="left" w:pos="708"/>
              </w:tabs>
              <w:jc w:val="right"/>
              <w:rPr>
                <w:rFonts w:asciiTheme="majorHAnsi" w:hAnsiTheme="majorHAnsi"/>
                <w:b/>
                <w:sz w:val="20"/>
              </w:rPr>
            </w:pPr>
            <w:proofErr w:type="spellStart"/>
            <w:r w:rsidRPr="005A694F">
              <w:rPr>
                <w:rFonts w:asciiTheme="majorHAnsi" w:hAnsiTheme="majorHAnsi"/>
                <w:b/>
                <w:sz w:val="20"/>
              </w:rPr>
              <w:t>Zorba</w:t>
            </w:r>
            <w:proofErr w:type="spellEnd"/>
          </w:p>
        </w:tc>
        <w:tc>
          <w:tcPr>
            <w:tcW w:w="1419" w:type="dxa"/>
            <w:gridSpan w:val="2"/>
            <w:shd w:val="clear" w:color="auto" w:fill="auto"/>
          </w:tcPr>
          <w:p w14:paraId="4A594848" w14:textId="1C8D665A" w:rsidR="00846815" w:rsidRPr="005A694F" w:rsidRDefault="00846815" w:rsidP="00846815">
            <w:pPr>
              <w:pStyle w:val="Koptekst"/>
              <w:tabs>
                <w:tab w:val="left" w:pos="708"/>
              </w:tabs>
              <w:jc w:val="center"/>
              <w:rPr>
                <w:rFonts w:asciiTheme="majorHAnsi" w:hAnsiTheme="majorHAnsi"/>
                <w:color w:val="000000" w:themeColor="text1"/>
                <w:sz w:val="20"/>
              </w:rPr>
            </w:pPr>
            <w:r w:rsidRPr="005A694F">
              <w:rPr>
                <w:rFonts w:asciiTheme="majorHAnsi" w:hAnsiTheme="majorHAnsi"/>
                <w:color w:val="000000" w:themeColor="text1"/>
                <w:sz w:val="20"/>
              </w:rPr>
              <w:t>12,00</w:t>
            </w:r>
          </w:p>
        </w:tc>
        <w:tc>
          <w:tcPr>
            <w:tcW w:w="1418" w:type="dxa"/>
            <w:gridSpan w:val="2"/>
            <w:shd w:val="clear" w:color="auto" w:fill="auto"/>
          </w:tcPr>
          <w:p w14:paraId="5E36C83F" w14:textId="4149014D" w:rsidR="00846815" w:rsidRPr="005A694F" w:rsidRDefault="00846815" w:rsidP="00846815">
            <w:pPr>
              <w:pStyle w:val="Koptekst"/>
              <w:tabs>
                <w:tab w:val="left" w:pos="708"/>
              </w:tabs>
              <w:jc w:val="center"/>
              <w:rPr>
                <w:rFonts w:asciiTheme="majorHAnsi" w:hAnsiTheme="majorHAnsi"/>
                <w:color w:val="000000" w:themeColor="text1"/>
                <w:sz w:val="20"/>
              </w:rPr>
            </w:pPr>
            <w:r w:rsidRPr="005A694F">
              <w:rPr>
                <w:rFonts w:asciiTheme="majorHAnsi" w:hAnsiTheme="majorHAnsi"/>
                <w:color w:val="000000" w:themeColor="text1"/>
                <w:sz w:val="20"/>
              </w:rPr>
              <w:t>12,00</w:t>
            </w:r>
          </w:p>
        </w:tc>
        <w:tc>
          <w:tcPr>
            <w:tcW w:w="1700" w:type="dxa"/>
            <w:gridSpan w:val="2"/>
            <w:shd w:val="clear" w:color="auto" w:fill="auto"/>
          </w:tcPr>
          <w:p w14:paraId="76AD0DC6" w14:textId="46F3D3F2" w:rsidR="00846815" w:rsidRPr="005A694F" w:rsidRDefault="00A8392A" w:rsidP="00846815">
            <w:pPr>
              <w:pStyle w:val="Koptekst"/>
              <w:tabs>
                <w:tab w:val="left" w:pos="708"/>
              </w:tabs>
              <w:jc w:val="center"/>
              <w:rPr>
                <w:rFonts w:asciiTheme="majorHAnsi" w:hAnsiTheme="majorHAnsi"/>
                <w:b/>
                <w:bCs/>
                <w:color w:val="000000" w:themeColor="text1"/>
                <w:sz w:val="20"/>
              </w:rPr>
            </w:pPr>
            <w:r w:rsidRPr="005A694F">
              <w:rPr>
                <w:rFonts w:asciiTheme="majorHAnsi" w:hAnsiTheme="majorHAnsi"/>
                <w:b/>
                <w:bCs/>
                <w:color w:val="000000" w:themeColor="text1"/>
                <w:sz w:val="20"/>
              </w:rPr>
              <w:t>fin</w:t>
            </w:r>
          </w:p>
        </w:tc>
      </w:tr>
      <w:tr w:rsidR="00846815" w:rsidRPr="005A694F" w14:paraId="0E007F53" w14:textId="77777777" w:rsidTr="00704FBD">
        <w:trPr>
          <w:gridAfter w:val="1"/>
          <w:wAfter w:w="7" w:type="dxa"/>
          <w:trHeight w:hRule="exact" w:val="284"/>
        </w:trPr>
        <w:tc>
          <w:tcPr>
            <w:tcW w:w="2835" w:type="dxa"/>
            <w:vMerge/>
            <w:shd w:val="clear" w:color="auto" w:fill="auto"/>
          </w:tcPr>
          <w:p w14:paraId="345E0ACF" w14:textId="0CBC2E6A" w:rsidR="00846815" w:rsidRPr="005A694F" w:rsidRDefault="00846815" w:rsidP="00846815">
            <w:pPr>
              <w:pStyle w:val="Koptekst"/>
              <w:tabs>
                <w:tab w:val="left" w:pos="708"/>
              </w:tabs>
              <w:rPr>
                <w:rFonts w:asciiTheme="majorHAnsi" w:hAnsiTheme="majorHAnsi"/>
                <w:b/>
                <w:sz w:val="20"/>
              </w:rPr>
            </w:pPr>
          </w:p>
        </w:tc>
        <w:tc>
          <w:tcPr>
            <w:tcW w:w="2835" w:type="dxa"/>
            <w:gridSpan w:val="2"/>
            <w:shd w:val="clear" w:color="auto" w:fill="auto"/>
          </w:tcPr>
          <w:p w14:paraId="6EE3C584" w14:textId="14983225" w:rsidR="00846815" w:rsidRPr="005A694F" w:rsidRDefault="00846815" w:rsidP="00846815">
            <w:pPr>
              <w:pStyle w:val="Koptekst"/>
              <w:tabs>
                <w:tab w:val="left" w:pos="708"/>
              </w:tabs>
              <w:jc w:val="right"/>
              <w:rPr>
                <w:rFonts w:asciiTheme="majorHAnsi" w:hAnsiTheme="majorHAnsi"/>
                <w:b/>
                <w:sz w:val="20"/>
              </w:rPr>
            </w:pPr>
            <w:proofErr w:type="spellStart"/>
            <w:r w:rsidRPr="005A694F">
              <w:rPr>
                <w:rFonts w:asciiTheme="majorHAnsi" w:hAnsiTheme="majorHAnsi"/>
                <w:b/>
                <w:sz w:val="20"/>
              </w:rPr>
              <w:t>Innovator</w:t>
            </w:r>
            <w:proofErr w:type="spellEnd"/>
          </w:p>
        </w:tc>
        <w:tc>
          <w:tcPr>
            <w:tcW w:w="1419" w:type="dxa"/>
            <w:gridSpan w:val="2"/>
            <w:shd w:val="clear" w:color="auto" w:fill="auto"/>
          </w:tcPr>
          <w:p w14:paraId="331D424E" w14:textId="792A78D6" w:rsidR="00846815" w:rsidRPr="005A694F" w:rsidRDefault="00846815" w:rsidP="00846815">
            <w:pPr>
              <w:pStyle w:val="Koptekst"/>
              <w:tabs>
                <w:tab w:val="left" w:pos="708"/>
              </w:tabs>
              <w:jc w:val="center"/>
              <w:rPr>
                <w:rFonts w:asciiTheme="majorHAnsi" w:hAnsiTheme="majorHAnsi"/>
                <w:color w:val="000000" w:themeColor="text1"/>
                <w:sz w:val="20"/>
              </w:rPr>
            </w:pPr>
            <w:r w:rsidRPr="005A694F">
              <w:rPr>
                <w:rFonts w:asciiTheme="majorHAnsi" w:hAnsiTheme="majorHAnsi"/>
                <w:color w:val="000000" w:themeColor="text1"/>
                <w:sz w:val="20"/>
              </w:rPr>
              <w:t>13,00</w:t>
            </w:r>
          </w:p>
        </w:tc>
        <w:tc>
          <w:tcPr>
            <w:tcW w:w="1418" w:type="dxa"/>
            <w:gridSpan w:val="2"/>
            <w:shd w:val="clear" w:color="auto" w:fill="auto"/>
          </w:tcPr>
          <w:p w14:paraId="04856CCD" w14:textId="2C3526A2" w:rsidR="00846815" w:rsidRPr="005A694F" w:rsidRDefault="00846815" w:rsidP="00846815">
            <w:pPr>
              <w:pStyle w:val="Koptekst"/>
              <w:tabs>
                <w:tab w:val="left" w:pos="708"/>
              </w:tabs>
              <w:jc w:val="center"/>
              <w:rPr>
                <w:rFonts w:asciiTheme="majorHAnsi" w:hAnsiTheme="majorHAnsi"/>
                <w:color w:val="000000" w:themeColor="text1"/>
                <w:sz w:val="20"/>
              </w:rPr>
            </w:pPr>
            <w:r w:rsidRPr="005A694F">
              <w:rPr>
                <w:rFonts w:asciiTheme="majorHAnsi" w:hAnsiTheme="majorHAnsi"/>
                <w:color w:val="000000" w:themeColor="text1"/>
                <w:sz w:val="20"/>
              </w:rPr>
              <w:t>13,00</w:t>
            </w:r>
          </w:p>
        </w:tc>
        <w:tc>
          <w:tcPr>
            <w:tcW w:w="1700" w:type="dxa"/>
            <w:gridSpan w:val="2"/>
            <w:shd w:val="clear" w:color="auto" w:fill="auto"/>
          </w:tcPr>
          <w:p w14:paraId="0DABAC5F" w14:textId="2679C806" w:rsidR="00846815" w:rsidRPr="005A694F" w:rsidRDefault="00846815" w:rsidP="00846815">
            <w:pPr>
              <w:pStyle w:val="Koptekst"/>
              <w:tabs>
                <w:tab w:val="left" w:pos="708"/>
              </w:tabs>
              <w:jc w:val="center"/>
              <w:rPr>
                <w:rFonts w:asciiTheme="majorHAnsi" w:hAnsiTheme="majorHAnsi"/>
                <w:b/>
                <w:bCs/>
                <w:color w:val="000000" w:themeColor="text1"/>
                <w:sz w:val="20"/>
              </w:rPr>
            </w:pPr>
            <w:r w:rsidRPr="005A694F">
              <w:rPr>
                <w:rFonts w:asciiTheme="majorHAnsi" w:hAnsiTheme="majorHAnsi"/>
                <w:b/>
                <w:bCs/>
                <w:color w:val="000000" w:themeColor="text1"/>
                <w:sz w:val="20"/>
              </w:rPr>
              <w:t>13,00</w:t>
            </w:r>
          </w:p>
        </w:tc>
      </w:tr>
      <w:tr w:rsidR="00846815" w:rsidRPr="005A694F" w14:paraId="4006D7DE" w14:textId="77777777" w:rsidTr="00704FBD">
        <w:trPr>
          <w:gridAfter w:val="1"/>
          <w:wAfter w:w="7" w:type="dxa"/>
          <w:trHeight w:hRule="exact" w:val="284"/>
        </w:trPr>
        <w:tc>
          <w:tcPr>
            <w:tcW w:w="2835" w:type="dxa"/>
            <w:vMerge/>
            <w:shd w:val="clear" w:color="auto" w:fill="auto"/>
          </w:tcPr>
          <w:p w14:paraId="0F5A171A" w14:textId="77777777" w:rsidR="00846815" w:rsidRPr="005A694F" w:rsidRDefault="00846815" w:rsidP="00846815">
            <w:pPr>
              <w:pStyle w:val="Koptekst"/>
              <w:tabs>
                <w:tab w:val="left" w:pos="708"/>
              </w:tabs>
              <w:rPr>
                <w:rFonts w:asciiTheme="majorHAnsi" w:hAnsiTheme="majorHAnsi"/>
                <w:b/>
                <w:sz w:val="20"/>
              </w:rPr>
            </w:pPr>
          </w:p>
        </w:tc>
        <w:tc>
          <w:tcPr>
            <w:tcW w:w="2835" w:type="dxa"/>
            <w:gridSpan w:val="2"/>
            <w:shd w:val="clear" w:color="auto" w:fill="auto"/>
          </w:tcPr>
          <w:p w14:paraId="0E34ED1B" w14:textId="0C4D469F" w:rsidR="00846815" w:rsidRPr="005A694F" w:rsidRDefault="00846815" w:rsidP="00846815">
            <w:pPr>
              <w:pStyle w:val="Koptekst"/>
              <w:tabs>
                <w:tab w:val="left" w:pos="708"/>
              </w:tabs>
              <w:jc w:val="right"/>
              <w:rPr>
                <w:rFonts w:asciiTheme="majorHAnsi" w:hAnsiTheme="majorHAnsi"/>
                <w:b/>
                <w:sz w:val="20"/>
              </w:rPr>
            </w:pPr>
            <w:r w:rsidRPr="005A694F">
              <w:rPr>
                <w:rFonts w:asciiTheme="majorHAnsi" w:hAnsiTheme="majorHAnsi"/>
                <w:b/>
                <w:sz w:val="20"/>
              </w:rPr>
              <w:t>Fontane/Challenger</w:t>
            </w:r>
          </w:p>
        </w:tc>
        <w:tc>
          <w:tcPr>
            <w:tcW w:w="1419" w:type="dxa"/>
            <w:gridSpan w:val="2"/>
            <w:shd w:val="clear" w:color="auto" w:fill="auto"/>
          </w:tcPr>
          <w:p w14:paraId="1F78E22D" w14:textId="456C6226" w:rsidR="00846815" w:rsidRPr="005A694F" w:rsidRDefault="00846815" w:rsidP="00846815">
            <w:pPr>
              <w:pStyle w:val="Koptekst"/>
              <w:tabs>
                <w:tab w:val="left" w:pos="708"/>
              </w:tabs>
              <w:jc w:val="center"/>
              <w:rPr>
                <w:rFonts w:asciiTheme="majorHAnsi" w:hAnsiTheme="majorHAnsi"/>
                <w:color w:val="000000" w:themeColor="text1"/>
                <w:sz w:val="20"/>
              </w:rPr>
            </w:pPr>
            <w:r w:rsidRPr="005A694F">
              <w:rPr>
                <w:rFonts w:asciiTheme="majorHAnsi" w:hAnsiTheme="majorHAnsi"/>
                <w:color w:val="000000" w:themeColor="text1"/>
                <w:sz w:val="20"/>
              </w:rPr>
              <w:t>12,00</w:t>
            </w:r>
          </w:p>
        </w:tc>
        <w:tc>
          <w:tcPr>
            <w:tcW w:w="1418" w:type="dxa"/>
            <w:gridSpan w:val="2"/>
            <w:shd w:val="clear" w:color="auto" w:fill="auto"/>
          </w:tcPr>
          <w:p w14:paraId="7B89A91E" w14:textId="54814D6D" w:rsidR="00846815" w:rsidRPr="005A694F" w:rsidRDefault="00846815" w:rsidP="00846815">
            <w:pPr>
              <w:pStyle w:val="Koptekst"/>
              <w:tabs>
                <w:tab w:val="left" w:pos="708"/>
              </w:tabs>
              <w:jc w:val="center"/>
              <w:rPr>
                <w:rFonts w:asciiTheme="majorHAnsi" w:hAnsiTheme="majorHAnsi"/>
                <w:color w:val="000000" w:themeColor="text1"/>
                <w:sz w:val="20"/>
              </w:rPr>
            </w:pPr>
            <w:r w:rsidRPr="005A694F">
              <w:rPr>
                <w:rFonts w:asciiTheme="majorHAnsi" w:hAnsiTheme="majorHAnsi"/>
                <w:color w:val="000000" w:themeColor="text1"/>
                <w:sz w:val="20"/>
              </w:rPr>
              <w:t>12,00</w:t>
            </w:r>
          </w:p>
        </w:tc>
        <w:tc>
          <w:tcPr>
            <w:tcW w:w="1700" w:type="dxa"/>
            <w:gridSpan w:val="2"/>
            <w:shd w:val="clear" w:color="auto" w:fill="auto"/>
          </w:tcPr>
          <w:p w14:paraId="6B29DCC1" w14:textId="0FF6C63B" w:rsidR="00846815" w:rsidRPr="005A694F" w:rsidRDefault="00846815" w:rsidP="00846815">
            <w:pPr>
              <w:pStyle w:val="Koptekst"/>
              <w:tabs>
                <w:tab w:val="left" w:pos="708"/>
              </w:tabs>
              <w:jc w:val="center"/>
              <w:rPr>
                <w:rFonts w:asciiTheme="majorHAnsi" w:hAnsiTheme="majorHAnsi"/>
                <w:b/>
                <w:bCs/>
                <w:color w:val="000000" w:themeColor="text1"/>
                <w:sz w:val="20"/>
              </w:rPr>
            </w:pPr>
            <w:r w:rsidRPr="005A694F">
              <w:rPr>
                <w:rFonts w:asciiTheme="majorHAnsi" w:hAnsiTheme="majorHAnsi"/>
                <w:b/>
                <w:bCs/>
                <w:color w:val="000000" w:themeColor="text1"/>
                <w:sz w:val="20"/>
              </w:rPr>
              <w:t>12,00</w:t>
            </w:r>
          </w:p>
        </w:tc>
      </w:tr>
      <w:tr w:rsidR="00A01461" w:rsidRPr="005A694F" w14:paraId="4A986252" w14:textId="77777777" w:rsidTr="00364F4D">
        <w:trPr>
          <w:trHeight w:hRule="exact" w:val="284"/>
        </w:trPr>
        <w:tc>
          <w:tcPr>
            <w:tcW w:w="10214" w:type="dxa"/>
            <w:gridSpan w:val="10"/>
            <w:shd w:val="clear" w:color="auto" w:fill="549E39" w:themeFill="accent1"/>
          </w:tcPr>
          <w:p w14:paraId="22F5CBCE" w14:textId="77777777" w:rsidR="00A01461" w:rsidRPr="005A694F" w:rsidRDefault="00A01461" w:rsidP="00A01461">
            <w:pPr>
              <w:pStyle w:val="Koptekst"/>
              <w:tabs>
                <w:tab w:val="left" w:pos="708"/>
              </w:tabs>
              <w:jc w:val="center"/>
              <w:rPr>
                <w:rFonts w:asciiTheme="majorHAnsi" w:hAnsiTheme="majorHAnsi"/>
                <w:b/>
                <w:bCs/>
                <w:color w:val="000000" w:themeColor="text1"/>
                <w:sz w:val="20"/>
              </w:rPr>
            </w:pPr>
            <w:r w:rsidRPr="005A694F">
              <w:rPr>
                <w:rFonts w:asciiTheme="majorHAnsi" w:hAnsiTheme="majorHAnsi"/>
                <w:b/>
                <w:bCs/>
                <w:color w:val="FFFFFF" w:themeColor="background1"/>
                <w:sz w:val="20"/>
                <w:u w:val="single"/>
              </w:rPr>
              <w:t xml:space="preserve">Prix AMI </w:t>
            </w:r>
            <w:proofErr w:type="spellStart"/>
            <w:r w:rsidRPr="005A694F">
              <w:rPr>
                <w:rFonts w:asciiTheme="majorHAnsi" w:hAnsiTheme="majorHAnsi"/>
                <w:b/>
                <w:bCs/>
                <w:color w:val="FFFFFF" w:themeColor="background1"/>
                <w:sz w:val="20"/>
                <w:u w:val="single"/>
              </w:rPr>
              <w:t>GmbH</w:t>
            </w:r>
            <w:proofErr w:type="spellEnd"/>
          </w:p>
        </w:tc>
      </w:tr>
      <w:tr w:rsidR="00846815" w:rsidRPr="005A694F" w14:paraId="1B3764DF" w14:textId="77777777" w:rsidTr="00704FBD">
        <w:trPr>
          <w:trHeight w:hRule="exact" w:val="284"/>
        </w:trPr>
        <w:tc>
          <w:tcPr>
            <w:tcW w:w="5677" w:type="dxa"/>
            <w:gridSpan w:val="4"/>
            <w:shd w:val="clear" w:color="auto" w:fill="auto"/>
          </w:tcPr>
          <w:p w14:paraId="3B9BE557" w14:textId="77777777" w:rsidR="00846815" w:rsidRPr="005A694F" w:rsidRDefault="00846815" w:rsidP="00846815">
            <w:pPr>
              <w:pStyle w:val="Koptekst"/>
              <w:tabs>
                <w:tab w:val="left" w:pos="708"/>
              </w:tabs>
              <w:rPr>
                <w:rFonts w:asciiTheme="majorHAnsi" w:hAnsiTheme="majorHAnsi"/>
                <w:b/>
                <w:sz w:val="20"/>
              </w:rPr>
            </w:pPr>
            <w:r w:rsidRPr="005A694F">
              <w:rPr>
                <w:rFonts w:asciiTheme="majorHAnsi" w:hAnsiTheme="majorHAnsi"/>
                <w:b/>
                <w:sz w:val="20"/>
              </w:rPr>
              <w:t>Indice de l’AMI (divers « frites », 40 mm +)</w:t>
            </w:r>
          </w:p>
        </w:tc>
        <w:tc>
          <w:tcPr>
            <w:tcW w:w="1419" w:type="dxa"/>
            <w:gridSpan w:val="2"/>
            <w:shd w:val="clear" w:color="auto" w:fill="auto"/>
          </w:tcPr>
          <w:p w14:paraId="66BA1591" w14:textId="7DE691C8" w:rsidR="00846815" w:rsidRPr="005A694F" w:rsidRDefault="00846815" w:rsidP="00846815">
            <w:pPr>
              <w:pStyle w:val="Koptekst"/>
              <w:tabs>
                <w:tab w:val="left" w:pos="708"/>
              </w:tabs>
              <w:jc w:val="center"/>
              <w:rPr>
                <w:rFonts w:asciiTheme="majorHAnsi" w:hAnsiTheme="majorHAnsi"/>
                <w:color w:val="000000" w:themeColor="text1"/>
                <w:sz w:val="20"/>
              </w:rPr>
            </w:pPr>
            <w:r w:rsidRPr="005A694F">
              <w:rPr>
                <w:rFonts w:asciiTheme="majorHAnsi" w:hAnsiTheme="majorHAnsi"/>
                <w:color w:val="000000" w:themeColor="text1"/>
                <w:sz w:val="20"/>
              </w:rPr>
              <w:t>11,10</w:t>
            </w:r>
          </w:p>
        </w:tc>
        <w:tc>
          <w:tcPr>
            <w:tcW w:w="1418" w:type="dxa"/>
            <w:gridSpan w:val="2"/>
            <w:shd w:val="clear" w:color="auto" w:fill="auto"/>
          </w:tcPr>
          <w:p w14:paraId="0BDA4926" w14:textId="1A6A14CC" w:rsidR="00846815" w:rsidRPr="005A694F" w:rsidRDefault="00846815" w:rsidP="00846815">
            <w:pPr>
              <w:pStyle w:val="Koptekst"/>
              <w:tabs>
                <w:tab w:val="left" w:pos="708"/>
              </w:tabs>
              <w:jc w:val="center"/>
              <w:rPr>
                <w:rFonts w:asciiTheme="majorHAnsi" w:hAnsiTheme="majorHAnsi"/>
                <w:color w:val="000000" w:themeColor="text1"/>
                <w:sz w:val="20"/>
              </w:rPr>
            </w:pPr>
            <w:r w:rsidRPr="005A694F">
              <w:rPr>
                <w:rFonts w:asciiTheme="majorHAnsi" w:hAnsiTheme="majorHAnsi"/>
                <w:color w:val="000000" w:themeColor="text1"/>
                <w:sz w:val="20"/>
              </w:rPr>
              <w:t>11,27</w:t>
            </w:r>
          </w:p>
        </w:tc>
        <w:tc>
          <w:tcPr>
            <w:tcW w:w="1700" w:type="dxa"/>
            <w:gridSpan w:val="2"/>
            <w:shd w:val="clear" w:color="auto" w:fill="auto"/>
          </w:tcPr>
          <w:p w14:paraId="5034F8BE" w14:textId="350859B3" w:rsidR="00846815" w:rsidRPr="005A694F" w:rsidRDefault="00846815" w:rsidP="00846815">
            <w:pPr>
              <w:pStyle w:val="Koptekst"/>
              <w:tabs>
                <w:tab w:val="left" w:pos="708"/>
              </w:tabs>
              <w:jc w:val="center"/>
              <w:rPr>
                <w:rFonts w:asciiTheme="majorHAnsi" w:hAnsiTheme="majorHAnsi"/>
                <w:b/>
                <w:bCs/>
                <w:color w:val="000000" w:themeColor="text1"/>
                <w:sz w:val="20"/>
              </w:rPr>
            </w:pPr>
            <w:r w:rsidRPr="005A694F">
              <w:rPr>
                <w:rFonts w:asciiTheme="majorHAnsi" w:hAnsiTheme="majorHAnsi"/>
                <w:b/>
                <w:bCs/>
                <w:color w:val="000000" w:themeColor="text1"/>
                <w:sz w:val="20"/>
              </w:rPr>
              <w:t>11,</w:t>
            </w:r>
            <w:r w:rsidR="005340C6" w:rsidRPr="005A694F">
              <w:rPr>
                <w:rFonts w:asciiTheme="majorHAnsi" w:hAnsiTheme="majorHAnsi"/>
                <w:b/>
                <w:bCs/>
                <w:color w:val="000000" w:themeColor="text1"/>
                <w:sz w:val="20"/>
              </w:rPr>
              <w:t>33</w:t>
            </w:r>
          </w:p>
        </w:tc>
      </w:tr>
      <w:tr w:rsidR="00846815" w:rsidRPr="005A694F" w14:paraId="42EBF2CE" w14:textId="77777777" w:rsidTr="00704FBD">
        <w:trPr>
          <w:trHeight w:hRule="exact" w:val="284"/>
        </w:trPr>
        <w:tc>
          <w:tcPr>
            <w:tcW w:w="5677" w:type="dxa"/>
            <w:gridSpan w:val="4"/>
            <w:shd w:val="clear" w:color="auto" w:fill="auto"/>
          </w:tcPr>
          <w:p w14:paraId="492BA48E" w14:textId="72271E28" w:rsidR="00846815" w:rsidRPr="005A694F" w:rsidRDefault="00846815" w:rsidP="00846815">
            <w:pPr>
              <w:pStyle w:val="Koptekst"/>
              <w:tabs>
                <w:tab w:val="left" w:pos="708"/>
              </w:tabs>
              <w:rPr>
                <w:rFonts w:asciiTheme="majorHAnsi" w:hAnsiTheme="majorHAnsi"/>
                <w:b/>
                <w:sz w:val="20"/>
              </w:rPr>
            </w:pPr>
            <w:r w:rsidRPr="005A694F">
              <w:rPr>
                <w:rFonts w:asciiTheme="majorHAnsi" w:hAnsiTheme="majorHAnsi"/>
                <w:b/>
                <w:sz w:val="20"/>
              </w:rPr>
              <w:t>Chair ferme</w:t>
            </w:r>
          </w:p>
        </w:tc>
        <w:tc>
          <w:tcPr>
            <w:tcW w:w="1419" w:type="dxa"/>
            <w:gridSpan w:val="2"/>
            <w:shd w:val="clear" w:color="auto" w:fill="auto"/>
          </w:tcPr>
          <w:p w14:paraId="2A54BCD8" w14:textId="5F6679D4" w:rsidR="00846815" w:rsidRPr="005A694F" w:rsidRDefault="00846815" w:rsidP="00846815">
            <w:pPr>
              <w:pStyle w:val="Koptekst"/>
              <w:tabs>
                <w:tab w:val="left" w:pos="708"/>
              </w:tabs>
              <w:jc w:val="center"/>
              <w:rPr>
                <w:rFonts w:asciiTheme="majorHAnsi" w:hAnsiTheme="majorHAnsi"/>
                <w:color w:val="000000" w:themeColor="text1"/>
                <w:sz w:val="20"/>
              </w:rPr>
            </w:pPr>
            <w:r w:rsidRPr="005A694F">
              <w:rPr>
                <w:rFonts w:asciiTheme="majorHAnsi" w:hAnsiTheme="majorHAnsi"/>
                <w:color w:val="000000" w:themeColor="text1"/>
                <w:sz w:val="20"/>
              </w:rPr>
              <w:t>14,33</w:t>
            </w:r>
          </w:p>
        </w:tc>
        <w:tc>
          <w:tcPr>
            <w:tcW w:w="1418" w:type="dxa"/>
            <w:gridSpan w:val="2"/>
            <w:shd w:val="clear" w:color="auto" w:fill="auto"/>
          </w:tcPr>
          <w:p w14:paraId="0FDD7B78" w14:textId="70B4FDD0" w:rsidR="00846815" w:rsidRPr="005A694F" w:rsidRDefault="00846815" w:rsidP="00846815">
            <w:pPr>
              <w:pStyle w:val="Koptekst"/>
              <w:tabs>
                <w:tab w:val="left" w:pos="708"/>
              </w:tabs>
              <w:jc w:val="center"/>
              <w:rPr>
                <w:rFonts w:asciiTheme="majorHAnsi" w:hAnsiTheme="majorHAnsi"/>
                <w:color w:val="000000" w:themeColor="text1"/>
                <w:sz w:val="20"/>
              </w:rPr>
            </w:pPr>
            <w:r w:rsidRPr="005A694F">
              <w:rPr>
                <w:rFonts w:asciiTheme="majorHAnsi" w:hAnsiTheme="majorHAnsi"/>
                <w:color w:val="000000" w:themeColor="text1"/>
                <w:sz w:val="20"/>
              </w:rPr>
              <w:t>14,33</w:t>
            </w:r>
          </w:p>
        </w:tc>
        <w:tc>
          <w:tcPr>
            <w:tcW w:w="1700" w:type="dxa"/>
            <w:gridSpan w:val="2"/>
            <w:shd w:val="clear" w:color="auto" w:fill="auto"/>
          </w:tcPr>
          <w:p w14:paraId="3ED66BA2" w14:textId="1CA505F9" w:rsidR="00846815" w:rsidRPr="005A694F" w:rsidRDefault="00846815" w:rsidP="00846815">
            <w:pPr>
              <w:pStyle w:val="Koptekst"/>
              <w:tabs>
                <w:tab w:val="left" w:pos="708"/>
              </w:tabs>
              <w:jc w:val="center"/>
              <w:rPr>
                <w:rFonts w:asciiTheme="majorHAnsi" w:hAnsiTheme="majorHAnsi"/>
                <w:b/>
                <w:bCs/>
                <w:color w:val="000000" w:themeColor="text1"/>
                <w:sz w:val="20"/>
              </w:rPr>
            </w:pPr>
            <w:r w:rsidRPr="005A694F">
              <w:rPr>
                <w:rFonts w:asciiTheme="majorHAnsi" w:hAnsiTheme="majorHAnsi"/>
                <w:b/>
                <w:bCs/>
                <w:color w:val="000000" w:themeColor="text1"/>
                <w:sz w:val="20"/>
              </w:rPr>
              <w:t>14,</w:t>
            </w:r>
            <w:r w:rsidR="005340C6" w:rsidRPr="005A694F">
              <w:rPr>
                <w:rFonts w:asciiTheme="majorHAnsi" w:hAnsiTheme="majorHAnsi"/>
                <w:b/>
                <w:bCs/>
                <w:color w:val="000000" w:themeColor="text1"/>
                <w:sz w:val="20"/>
              </w:rPr>
              <w:t>50</w:t>
            </w:r>
          </w:p>
        </w:tc>
      </w:tr>
      <w:tr w:rsidR="00846815" w:rsidRPr="005A694F" w14:paraId="394BDDA3" w14:textId="77777777" w:rsidTr="00704FBD">
        <w:trPr>
          <w:trHeight w:hRule="exact" w:val="284"/>
        </w:trPr>
        <w:tc>
          <w:tcPr>
            <w:tcW w:w="5677" w:type="dxa"/>
            <w:gridSpan w:val="4"/>
            <w:shd w:val="clear" w:color="auto" w:fill="auto"/>
          </w:tcPr>
          <w:p w14:paraId="1EEC8538" w14:textId="5939C366" w:rsidR="00846815" w:rsidRPr="005A694F" w:rsidRDefault="00846815" w:rsidP="00846815">
            <w:pPr>
              <w:pStyle w:val="Koptekst"/>
              <w:tabs>
                <w:tab w:val="left" w:pos="708"/>
              </w:tabs>
              <w:rPr>
                <w:rFonts w:asciiTheme="majorHAnsi" w:hAnsiTheme="majorHAnsi"/>
                <w:b/>
                <w:sz w:val="18"/>
                <w:szCs w:val="18"/>
              </w:rPr>
            </w:pPr>
            <w:r w:rsidRPr="005A694F">
              <w:rPr>
                <w:rFonts w:asciiTheme="majorHAnsi" w:hAnsiTheme="majorHAnsi"/>
                <w:b/>
                <w:sz w:val="20"/>
              </w:rPr>
              <w:t>Chair tendre</w:t>
            </w:r>
            <w:r w:rsidRPr="005A694F">
              <w:rPr>
                <w:rFonts w:asciiTheme="majorHAnsi" w:hAnsiTheme="majorHAnsi"/>
                <w:b/>
                <w:sz w:val="18"/>
                <w:szCs w:val="18"/>
              </w:rPr>
              <w:t xml:space="preserve"> (« principalement à chair ferme et farineuses »</w:t>
            </w:r>
          </w:p>
        </w:tc>
        <w:tc>
          <w:tcPr>
            <w:tcW w:w="1419" w:type="dxa"/>
            <w:gridSpan w:val="2"/>
            <w:shd w:val="clear" w:color="auto" w:fill="auto"/>
          </w:tcPr>
          <w:p w14:paraId="72BF6525" w14:textId="66A40A28" w:rsidR="00846815" w:rsidRPr="005A694F" w:rsidRDefault="00846815" w:rsidP="00846815">
            <w:pPr>
              <w:pStyle w:val="Koptekst"/>
              <w:tabs>
                <w:tab w:val="left" w:pos="708"/>
              </w:tabs>
              <w:jc w:val="center"/>
              <w:rPr>
                <w:rFonts w:asciiTheme="majorHAnsi" w:hAnsiTheme="majorHAnsi"/>
                <w:color w:val="000000" w:themeColor="text1"/>
                <w:sz w:val="20"/>
              </w:rPr>
            </w:pPr>
            <w:r w:rsidRPr="005A694F">
              <w:rPr>
                <w:rFonts w:asciiTheme="majorHAnsi" w:hAnsiTheme="majorHAnsi"/>
                <w:color w:val="000000" w:themeColor="text1"/>
                <w:sz w:val="20"/>
              </w:rPr>
              <w:t>13,54</w:t>
            </w:r>
          </w:p>
        </w:tc>
        <w:tc>
          <w:tcPr>
            <w:tcW w:w="1418" w:type="dxa"/>
            <w:gridSpan w:val="2"/>
            <w:shd w:val="clear" w:color="auto" w:fill="auto"/>
          </w:tcPr>
          <w:p w14:paraId="3398384D" w14:textId="69B7CC10" w:rsidR="00846815" w:rsidRPr="005A694F" w:rsidRDefault="00846815" w:rsidP="00846815">
            <w:pPr>
              <w:pStyle w:val="Koptekst"/>
              <w:tabs>
                <w:tab w:val="left" w:pos="708"/>
              </w:tabs>
              <w:jc w:val="center"/>
              <w:rPr>
                <w:rFonts w:asciiTheme="majorHAnsi" w:hAnsiTheme="majorHAnsi"/>
                <w:color w:val="000000" w:themeColor="text1"/>
                <w:sz w:val="20"/>
              </w:rPr>
            </w:pPr>
            <w:r w:rsidRPr="005A694F">
              <w:rPr>
                <w:rFonts w:asciiTheme="majorHAnsi" w:hAnsiTheme="majorHAnsi"/>
                <w:color w:val="000000" w:themeColor="text1"/>
                <w:sz w:val="20"/>
              </w:rPr>
              <w:t>13,50</w:t>
            </w:r>
          </w:p>
        </w:tc>
        <w:tc>
          <w:tcPr>
            <w:tcW w:w="1700" w:type="dxa"/>
            <w:gridSpan w:val="2"/>
            <w:shd w:val="clear" w:color="auto" w:fill="auto"/>
          </w:tcPr>
          <w:p w14:paraId="71B49F30" w14:textId="4706AB29" w:rsidR="00846815" w:rsidRPr="005A694F" w:rsidRDefault="00846815" w:rsidP="00846815">
            <w:pPr>
              <w:pStyle w:val="Koptekst"/>
              <w:tabs>
                <w:tab w:val="left" w:pos="708"/>
              </w:tabs>
              <w:jc w:val="center"/>
              <w:rPr>
                <w:rFonts w:asciiTheme="majorHAnsi" w:hAnsiTheme="majorHAnsi"/>
                <w:b/>
                <w:bCs/>
                <w:color w:val="000000" w:themeColor="text1"/>
                <w:sz w:val="20"/>
              </w:rPr>
            </w:pPr>
            <w:r w:rsidRPr="005A694F">
              <w:rPr>
                <w:rFonts w:asciiTheme="majorHAnsi" w:hAnsiTheme="majorHAnsi"/>
                <w:b/>
                <w:bCs/>
                <w:color w:val="000000" w:themeColor="text1"/>
                <w:sz w:val="20"/>
              </w:rPr>
              <w:t>13,</w:t>
            </w:r>
            <w:r w:rsidR="005340C6" w:rsidRPr="005A694F">
              <w:rPr>
                <w:rFonts w:asciiTheme="majorHAnsi" w:hAnsiTheme="majorHAnsi"/>
                <w:b/>
                <w:bCs/>
                <w:color w:val="000000" w:themeColor="text1"/>
                <w:sz w:val="20"/>
              </w:rPr>
              <w:t>42</w:t>
            </w:r>
          </w:p>
        </w:tc>
      </w:tr>
      <w:tr w:rsidR="00846815" w:rsidRPr="005A694F" w14:paraId="777F3A13" w14:textId="77777777" w:rsidTr="00704FBD">
        <w:trPr>
          <w:trHeight w:hRule="exact" w:val="284"/>
        </w:trPr>
        <w:tc>
          <w:tcPr>
            <w:tcW w:w="5677" w:type="dxa"/>
            <w:gridSpan w:val="4"/>
            <w:shd w:val="clear" w:color="auto" w:fill="auto"/>
          </w:tcPr>
          <w:p w14:paraId="6B2A72E9" w14:textId="77777777" w:rsidR="00846815" w:rsidRPr="005A694F" w:rsidRDefault="00846815" w:rsidP="00846815">
            <w:pPr>
              <w:pStyle w:val="Koptekst"/>
              <w:tabs>
                <w:tab w:val="left" w:pos="708"/>
              </w:tabs>
              <w:rPr>
                <w:rFonts w:asciiTheme="majorHAnsi" w:hAnsiTheme="majorHAnsi"/>
                <w:b/>
                <w:sz w:val="20"/>
              </w:rPr>
            </w:pPr>
            <w:r w:rsidRPr="005A694F">
              <w:rPr>
                <w:rFonts w:asciiTheme="majorHAnsi" w:hAnsiTheme="majorHAnsi"/>
                <w:b/>
                <w:sz w:val="20"/>
              </w:rPr>
              <w:t>Pdt aliment. bétail</w:t>
            </w:r>
          </w:p>
        </w:tc>
        <w:tc>
          <w:tcPr>
            <w:tcW w:w="1419" w:type="dxa"/>
            <w:gridSpan w:val="2"/>
            <w:shd w:val="clear" w:color="auto" w:fill="auto"/>
          </w:tcPr>
          <w:p w14:paraId="568732FA" w14:textId="1DF7192C" w:rsidR="00846815" w:rsidRPr="005A694F" w:rsidRDefault="00846815" w:rsidP="00846815">
            <w:pPr>
              <w:pStyle w:val="Koptekst"/>
              <w:tabs>
                <w:tab w:val="left" w:pos="708"/>
              </w:tabs>
              <w:jc w:val="center"/>
              <w:rPr>
                <w:rFonts w:asciiTheme="majorHAnsi" w:hAnsiTheme="majorHAnsi"/>
                <w:sz w:val="20"/>
              </w:rPr>
            </w:pPr>
            <w:r w:rsidRPr="005A694F">
              <w:rPr>
                <w:rFonts w:asciiTheme="majorHAnsi" w:hAnsiTheme="majorHAnsi"/>
                <w:color w:val="000000" w:themeColor="text1"/>
                <w:sz w:val="20"/>
              </w:rPr>
              <w:t>1,00 – 3,00</w:t>
            </w:r>
          </w:p>
        </w:tc>
        <w:tc>
          <w:tcPr>
            <w:tcW w:w="1418" w:type="dxa"/>
            <w:gridSpan w:val="2"/>
            <w:shd w:val="clear" w:color="auto" w:fill="auto"/>
          </w:tcPr>
          <w:p w14:paraId="1BBB9509" w14:textId="6D66563F" w:rsidR="00846815" w:rsidRPr="005A694F" w:rsidRDefault="00846815" w:rsidP="00846815">
            <w:pPr>
              <w:pStyle w:val="Koptekst"/>
              <w:tabs>
                <w:tab w:val="left" w:pos="708"/>
              </w:tabs>
              <w:jc w:val="center"/>
              <w:rPr>
                <w:rFonts w:asciiTheme="majorHAnsi" w:hAnsiTheme="majorHAnsi"/>
                <w:color w:val="000000" w:themeColor="text1"/>
                <w:sz w:val="20"/>
              </w:rPr>
            </w:pPr>
            <w:r w:rsidRPr="005A694F">
              <w:rPr>
                <w:rFonts w:asciiTheme="majorHAnsi" w:hAnsiTheme="majorHAnsi"/>
                <w:color w:val="000000" w:themeColor="text1"/>
                <w:sz w:val="20"/>
              </w:rPr>
              <w:t>1,00 – 3,00</w:t>
            </w:r>
          </w:p>
        </w:tc>
        <w:tc>
          <w:tcPr>
            <w:tcW w:w="1700" w:type="dxa"/>
            <w:gridSpan w:val="2"/>
            <w:shd w:val="clear" w:color="auto" w:fill="auto"/>
          </w:tcPr>
          <w:p w14:paraId="0651498C" w14:textId="711BBE40" w:rsidR="00846815" w:rsidRPr="005A694F" w:rsidRDefault="00846815" w:rsidP="00846815">
            <w:pPr>
              <w:pStyle w:val="Koptekst"/>
              <w:tabs>
                <w:tab w:val="left" w:pos="708"/>
              </w:tabs>
              <w:jc w:val="center"/>
              <w:rPr>
                <w:rFonts w:asciiTheme="majorHAnsi" w:hAnsiTheme="majorHAnsi"/>
                <w:b/>
                <w:bCs/>
                <w:color w:val="000000" w:themeColor="text1"/>
                <w:sz w:val="20"/>
              </w:rPr>
            </w:pPr>
            <w:r w:rsidRPr="005A694F">
              <w:rPr>
                <w:rFonts w:asciiTheme="majorHAnsi" w:hAnsiTheme="majorHAnsi"/>
                <w:b/>
                <w:bCs/>
                <w:color w:val="000000" w:themeColor="text1"/>
                <w:sz w:val="20"/>
              </w:rPr>
              <w:t>1,00 – 3,00</w:t>
            </w:r>
          </w:p>
        </w:tc>
      </w:tr>
      <w:tr w:rsidR="00846815" w:rsidRPr="005A694F" w14:paraId="16392934" w14:textId="77777777" w:rsidTr="00704FBD">
        <w:trPr>
          <w:trHeight w:hRule="exact" w:val="284"/>
        </w:trPr>
        <w:tc>
          <w:tcPr>
            <w:tcW w:w="5677" w:type="dxa"/>
            <w:gridSpan w:val="4"/>
            <w:shd w:val="clear" w:color="auto" w:fill="auto"/>
          </w:tcPr>
          <w:p w14:paraId="66E3F046" w14:textId="0CAC8E37" w:rsidR="00846815" w:rsidRPr="005A694F" w:rsidRDefault="00846815" w:rsidP="00846815">
            <w:pPr>
              <w:pStyle w:val="Koptekst"/>
              <w:tabs>
                <w:tab w:val="left" w:pos="708"/>
              </w:tabs>
              <w:rPr>
                <w:rFonts w:asciiTheme="majorHAnsi" w:hAnsiTheme="majorHAnsi"/>
                <w:b/>
                <w:sz w:val="20"/>
              </w:rPr>
            </w:pPr>
            <w:r w:rsidRPr="005A694F">
              <w:rPr>
                <w:rFonts w:asciiTheme="majorHAnsi" w:hAnsiTheme="majorHAnsi"/>
                <w:b/>
                <w:sz w:val="20"/>
              </w:rPr>
              <w:t>Bio (toutes var. confondues), rendues préparateur</w:t>
            </w:r>
          </w:p>
        </w:tc>
        <w:tc>
          <w:tcPr>
            <w:tcW w:w="1419" w:type="dxa"/>
            <w:gridSpan w:val="2"/>
            <w:shd w:val="clear" w:color="auto" w:fill="auto"/>
          </w:tcPr>
          <w:p w14:paraId="5185938E" w14:textId="6308C035" w:rsidR="00846815" w:rsidRPr="005A694F" w:rsidRDefault="00846815" w:rsidP="00846815">
            <w:pPr>
              <w:pStyle w:val="Koptekst"/>
              <w:tabs>
                <w:tab w:val="left" w:pos="708"/>
              </w:tabs>
              <w:jc w:val="center"/>
              <w:rPr>
                <w:rFonts w:asciiTheme="majorHAnsi" w:hAnsiTheme="majorHAnsi"/>
                <w:color w:val="000000" w:themeColor="text1"/>
                <w:sz w:val="20"/>
              </w:rPr>
            </w:pPr>
            <w:r w:rsidRPr="005A694F">
              <w:rPr>
                <w:rFonts w:asciiTheme="majorHAnsi" w:hAnsiTheme="majorHAnsi"/>
                <w:color w:val="000000" w:themeColor="text1"/>
                <w:sz w:val="20"/>
              </w:rPr>
              <w:t>55 – 57,00</w:t>
            </w:r>
          </w:p>
        </w:tc>
        <w:tc>
          <w:tcPr>
            <w:tcW w:w="1418" w:type="dxa"/>
            <w:gridSpan w:val="2"/>
            <w:shd w:val="clear" w:color="auto" w:fill="auto"/>
          </w:tcPr>
          <w:p w14:paraId="0C7A9E88" w14:textId="02E860A8" w:rsidR="00846815" w:rsidRPr="005A694F" w:rsidRDefault="00846815" w:rsidP="00846815">
            <w:pPr>
              <w:pStyle w:val="Koptekst"/>
              <w:tabs>
                <w:tab w:val="left" w:pos="708"/>
              </w:tabs>
              <w:jc w:val="center"/>
              <w:rPr>
                <w:rFonts w:asciiTheme="majorHAnsi" w:hAnsiTheme="majorHAnsi"/>
                <w:color w:val="000000" w:themeColor="text1"/>
                <w:sz w:val="20"/>
              </w:rPr>
            </w:pPr>
            <w:r w:rsidRPr="005A694F">
              <w:rPr>
                <w:rFonts w:asciiTheme="majorHAnsi" w:hAnsiTheme="majorHAnsi"/>
                <w:color w:val="000000" w:themeColor="text1"/>
                <w:sz w:val="20"/>
              </w:rPr>
              <w:t>55 – 57,00</w:t>
            </w:r>
          </w:p>
        </w:tc>
        <w:tc>
          <w:tcPr>
            <w:tcW w:w="1700" w:type="dxa"/>
            <w:gridSpan w:val="2"/>
            <w:shd w:val="clear" w:color="auto" w:fill="auto"/>
          </w:tcPr>
          <w:p w14:paraId="5720891E" w14:textId="2AD7CA42" w:rsidR="00846815" w:rsidRPr="005A694F" w:rsidRDefault="00846815" w:rsidP="00846815">
            <w:pPr>
              <w:pStyle w:val="Koptekst"/>
              <w:tabs>
                <w:tab w:val="left" w:pos="708"/>
              </w:tabs>
              <w:jc w:val="center"/>
              <w:rPr>
                <w:rFonts w:asciiTheme="majorHAnsi" w:hAnsiTheme="majorHAnsi"/>
                <w:b/>
                <w:bCs/>
                <w:color w:val="000000" w:themeColor="text1"/>
                <w:sz w:val="20"/>
              </w:rPr>
            </w:pPr>
            <w:r w:rsidRPr="005A694F">
              <w:rPr>
                <w:rFonts w:asciiTheme="majorHAnsi" w:hAnsiTheme="majorHAnsi"/>
                <w:b/>
                <w:bCs/>
                <w:color w:val="000000" w:themeColor="text1"/>
                <w:sz w:val="20"/>
              </w:rPr>
              <w:t xml:space="preserve"> 5</w:t>
            </w:r>
            <w:r w:rsidR="009C34E0" w:rsidRPr="005A694F">
              <w:rPr>
                <w:rFonts w:asciiTheme="majorHAnsi" w:hAnsiTheme="majorHAnsi"/>
                <w:b/>
                <w:bCs/>
                <w:color w:val="000000" w:themeColor="text1"/>
                <w:sz w:val="20"/>
              </w:rPr>
              <w:t>6</w:t>
            </w:r>
            <w:r w:rsidRPr="005A694F">
              <w:rPr>
                <w:rFonts w:asciiTheme="majorHAnsi" w:hAnsiTheme="majorHAnsi"/>
                <w:b/>
                <w:bCs/>
                <w:color w:val="000000" w:themeColor="text1"/>
                <w:sz w:val="20"/>
              </w:rPr>
              <w:t>,00</w:t>
            </w:r>
          </w:p>
        </w:tc>
      </w:tr>
      <w:tr w:rsidR="00846815" w:rsidRPr="005A694F" w14:paraId="771B2055" w14:textId="77777777" w:rsidTr="00704FBD">
        <w:trPr>
          <w:trHeight w:hRule="exact" w:val="284"/>
        </w:trPr>
        <w:tc>
          <w:tcPr>
            <w:tcW w:w="5677" w:type="dxa"/>
            <w:gridSpan w:val="4"/>
            <w:shd w:val="clear" w:color="auto" w:fill="auto"/>
            <w:vAlign w:val="center"/>
          </w:tcPr>
          <w:p w14:paraId="09E646B4" w14:textId="102476DE" w:rsidR="00846815" w:rsidRPr="005A694F" w:rsidRDefault="00846815" w:rsidP="00846815">
            <w:pPr>
              <w:pStyle w:val="Koptekst"/>
              <w:tabs>
                <w:tab w:val="left" w:pos="708"/>
              </w:tabs>
              <w:ind w:right="255"/>
              <w:rPr>
                <w:rFonts w:asciiTheme="majorHAnsi" w:hAnsiTheme="majorHAnsi"/>
                <w:b/>
                <w:color w:val="FFFFFF" w:themeColor="background1"/>
                <w:sz w:val="20"/>
              </w:rPr>
            </w:pPr>
            <w:r w:rsidRPr="005A694F">
              <w:rPr>
                <w:rFonts w:asciiTheme="majorHAnsi" w:hAnsiTheme="majorHAnsi"/>
                <w:b/>
                <w:sz w:val="18"/>
                <w:szCs w:val="18"/>
              </w:rPr>
              <w:t>Pdt bio, prix de vente « gros » et « magasins spécialisés</w:t>
            </w:r>
            <w:r w:rsidRPr="005A694F">
              <w:rPr>
                <w:rFonts w:asciiTheme="majorHAnsi" w:hAnsiTheme="majorHAnsi"/>
                <w:b/>
                <w:sz w:val="20"/>
              </w:rPr>
              <w:t> »</w:t>
            </w:r>
          </w:p>
        </w:tc>
        <w:tc>
          <w:tcPr>
            <w:tcW w:w="1419" w:type="dxa"/>
            <w:gridSpan w:val="2"/>
            <w:shd w:val="clear" w:color="auto" w:fill="auto"/>
            <w:vAlign w:val="center"/>
          </w:tcPr>
          <w:p w14:paraId="520EFE3E" w14:textId="0F5362F2" w:rsidR="00846815" w:rsidRPr="005A694F" w:rsidRDefault="00846815" w:rsidP="00846815">
            <w:pPr>
              <w:pStyle w:val="Koptekst"/>
              <w:tabs>
                <w:tab w:val="left" w:pos="708"/>
              </w:tabs>
              <w:jc w:val="center"/>
              <w:rPr>
                <w:rFonts w:asciiTheme="majorHAnsi" w:hAnsiTheme="majorHAnsi"/>
                <w:b/>
                <w:bCs/>
                <w:color w:val="000000" w:themeColor="text1"/>
                <w:sz w:val="20"/>
              </w:rPr>
            </w:pPr>
            <w:r w:rsidRPr="005A694F">
              <w:rPr>
                <w:rFonts w:asciiTheme="majorHAnsi" w:hAnsiTheme="majorHAnsi"/>
                <w:b/>
                <w:bCs/>
                <w:color w:val="000000" w:themeColor="text1"/>
                <w:sz w:val="20"/>
              </w:rPr>
              <w:t>Sem 37</w:t>
            </w:r>
          </w:p>
        </w:tc>
        <w:tc>
          <w:tcPr>
            <w:tcW w:w="1418" w:type="dxa"/>
            <w:gridSpan w:val="2"/>
            <w:shd w:val="clear" w:color="auto" w:fill="auto"/>
            <w:vAlign w:val="center"/>
          </w:tcPr>
          <w:p w14:paraId="5335AE4C" w14:textId="7833260C" w:rsidR="00846815" w:rsidRPr="005A694F" w:rsidRDefault="00846815" w:rsidP="00846815">
            <w:pPr>
              <w:pStyle w:val="Koptekst"/>
              <w:tabs>
                <w:tab w:val="left" w:pos="708"/>
              </w:tabs>
              <w:jc w:val="center"/>
              <w:rPr>
                <w:rFonts w:asciiTheme="majorHAnsi" w:hAnsiTheme="majorHAnsi"/>
                <w:b/>
                <w:bCs/>
                <w:color w:val="000000" w:themeColor="text1"/>
                <w:sz w:val="20"/>
              </w:rPr>
            </w:pPr>
            <w:r w:rsidRPr="005A694F">
              <w:rPr>
                <w:rFonts w:asciiTheme="majorHAnsi" w:hAnsiTheme="majorHAnsi"/>
                <w:b/>
                <w:bCs/>
                <w:color w:val="000000" w:themeColor="text1"/>
                <w:sz w:val="20"/>
              </w:rPr>
              <w:t>Sem 39</w:t>
            </w:r>
          </w:p>
        </w:tc>
        <w:tc>
          <w:tcPr>
            <w:tcW w:w="1700" w:type="dxa"/>
            <w:gridSpan w:val="2"/>
            <w:shd w:val="clear" w:color="auto" w:fill="auto"/>
            <w:vAlign w:val="center"/>
          </w:tcPr>
          <w:p w14:paraId="024DA0B6" w14:textId="0BC33EDA" w:rsidR="00846815" w:rsidRPr="005A694F" w:rsidRDefault="00846815" w:rsidP="00846815">
            <w:pPr>
              <w:pStyle w:val="Koptekst"/>
              <w:tabs>
                <w:tab w:val="left" w:pos="708"/>
              </w:tabs>
              <w:jc w:val="center"/>
              <w:rPr>
                <w:rFonts w:asciiTheme="majorHAnsi" w:hAnsiTheme="majorHAnsi"/>
                <w:b/>
                <w:bCs/>
                <w:color w:val="000000" w:themeColor="text1"/>
                <w:sz w:val="20"/>
              </w:rPr>
            </w:pPr>
          </w:p>
        </w:tc>
      </w:tr>
      <w:tr w:rsidR="00846815" w:rsidRPr="005A694F" w14:paraId="71524AC1" w14:textId="77777777" w:rsidTr="00704FBD">
        <w:trPr>
          <w:trHeight w:hRule="exact" w:val="284"/>
        </w:trPr>
        <w:tc>
          <w:tcPr>
            <w:tcW w:w="5677" w:type="dxa"/>
            <w:gridSpan w:val="4"/>
            <w:shd w:val="clear" w:color="auto" w:fill="auto"/>
            <w:vAlign w:val="center"/>
          </w:tcPr>
          <w:p w14:paraId="66B46240" w14:textId="77E343BA" w:rsidR="00846815" w:rsidRPr="005A694F" w:rsidRDefault="00846815" w:rsidP="00846815">
            <w:pPr>
              <w:pStyle w:val="Koptekst"/>
              <w:tabs>
                <w:tab w:val="left" w:pos="708"/>
              </w:tabs>
              <w:ind w:right="255"/>
              <w:rPr>
                <w:rFonts w:asciiTheme="majorHAnsi" w:hAnsiTheme="majorHAnsi"/>
                <w:b/>
                <w:sz w:val="20"/>
              </w:rPr>
            </w:pPr>
            <w:r w:rsidRPr="005A694F">
              <w:rPr>
                <w:rFonts w:asciiTheme="majorHAnsi" w:hAnsiTheme="majorHAnsi"/>
                <w:b/>
                <w:sz w:val="20"/>
              </w:rPr>
              <w:t xml:space="preserve">Toutes var., </w:t>
            </w:r>
            <w:proofErr w:type="spellStart"/>
            <w:r w:rsidRPr="005A694F">
              <w:rPr>
                <w:rFonts w:asciiTheme="majorHAnsi" w:hAnsiTheme="majorHAnsi"/>
                <w:b/>
                <w:sz w:val="20"/>
              </w:rPr>
              <w:t>comm</w:t>
            </w:r>
            <w:proofErr w:type="spellEnd"/>
            <w:r w:rsidRPr="005A694F">
              <w:rPr>
                <w:rFonts w:asciiTheme="majorHAnsi" w:hAnsiTheme="majorHAnsi"/>
                <w:b/>
                <w:sz w:val="20"/>
              </w:rPr>
              <w:t>. détail, €/kg (caisse 12,50 kg)</w:t>
            </w:r>
          </w:p>
        </w:tc>
        <w:tc>
          <w:tcPr>
            <w:tcW w:w="1419" w:type="dxa"/>
            <w:gridSpan w:val="2"/>
            <w:shd w:val="clear" w:color="auto" w:fill="auto"/>
            <w:vAlign w:val="center"/>
          </w:tcPr>
          <w:p w14:paraId="312A2E75" w14:textId="1C9FF37B" w:rsidR="00846815" w:rsidRPr="005A694F" w:rsidRDefault="00846815" w:rsidP="00846815">
            <w:pPr>
              <w:pStyle w:val="Koptekst"/>
              <w:tabs>
                <w:tab w:val="left" w:pos="708"/>
              </w:tabs>
              <w:jc w:val="center"/>
              <w:rPr>
                <w:rFonts w:asciiTheme="majorHAnsi" w:hAnsiTheme="majorHAnsi"/>
                <w:color w:val="000000" w:themeColor="text1"/>
                <w:sz w:val="20"/>
              </w:rPr>
            </w:pPr>
            <w:r w:rsidRPr="005A694F">
              <w:rPr>
                <w:rFonts w:asciiTheme="majorHAnsi" w:hAnsiTheme="majorHAnsi"/>
                <w:color w:val="000000" w:themeColor="text1"/>
                <w:sz w:val="20"/>
              </w:rPr>
              <w:t>1,45</w:t>
            </w:r>
          </w:p>
        </w:tc>
        <w:tc>
          <w:tcPr>
            <w:tcW w:w="1418" w:type="dxa"/>
            <w:gridSpan w:val="2"/>
            <w:shd w:val="clear" w:color="auto" w:fill="auto"/>
            <w:vAlign w:val="center"/>
          </w:tcPr>
          <w:p w14:paraId="3A4505FC" w14:textId="7117BF50" w:rsidR="00846815" w:rsidRPr="005A694F" w:rsidRDefault="00846815" w:rsidP="00846815">
            <w:pPr>
              <w:pStyle w:val="Koptekst"/>
              <w:tabs>
                <w:tab w:val="left" w:pos="708"/>
              </w:tabs>
              <w:jc w:val="center"/>
              <w:rPr>
                <w:rFonts w:asciiTheme="majorHAnsi" w:hAnsiTheme="majorHAnsi"/>
                <w:b/>
                <w:bCs/>
                <w:color w:val="000000" w:themeColor="text1"/>
                <w:sz w:val="20"/>
              </w:rPr>
            </w:pPr>
            <w:r w:rsidRPr="005A694F">
              <w:rPr>
                <w:rFonts w:asciiTheme="majorHAnsi" w:hAnsiTheme="majorHAnsi"/>
                <w:b/>
                <w:bCs/>
                <w:color w:val="000000" w:themeColor="text1"/>
                <w:sz w:val="20"/>
              </w:rPr>
              <w:t>1,36</w:t>
            </w:r>
          </w:p>
        </w:tc>
        <w:tc>
          <w:tcPr>
            <w:tcW w:w="1700" w:type="dxa"/>
            <w:gridSpan w:val="2"/>
            <w:shd w:val="clear" w:color="auto" w:fill="auto"/>
            <w:vAlign w:val="center"/>
          </w:tcPr>
          <w:p w14:paraId="05037954" w14:textId="5C4EE019" w:rsidR="00846815" w:rsidRPr="005A694F" w:rsidRDefault="00846815" w:rsidP="00846815">
            <w:pPr>
              <w:pStyle w:val="Koptekst"/>
              <w:tabs>
                <w:tab w:val="left" w:pos="708"/>
              </w:tabs>
              <w:jc w:val="center"/>
              <w:rPr>
                <w:rFonts w:asciiTheme="majorHAnsi" w:hAnsiTheme="majorHAnsi"/>
                <w:b/>
                <w:bCs/>
                <w:color w:val="000000" w:themeColor="text1"/>
                <w:sz w:val="20"/>
              </w:rPr>
            </w:pPr>
          </w:p>
        </w:tc>
      </w:tr>
      <w:tr w:rsidR="00846815" w:rsidRPr="005A694F" w14:paraId="03F919EA" w14:textId="77777777" w:rsidTr="00704FBD">
        <w:trPr>
          <w:trHeight w:hRule="exact" w:val="284"/>
        </w:trPr>
        <w:tc>
          <w:tcPr>
            <w:tcW w:w="5677" w:type="dxa"/>
            <w:gridSpan w:val="4"/>
            <w:shd w:val="clear" w:color="auto" w:fill="auto"/>
            <w:vAlign w:val="center"/>
          </w:tcPr>
          <w:p w14:paraId="6F32AD85" w14:textId="29807B0A" w:rsidR="00846815" w:rsidRPr="005A694F" w:rsidRDefault="00846815" w:rsidP="00846815">
            <w:pPr>
              <w:tabs>
                <w:tab w:val="left" w:pos="851"/>
                <w:tab w:val="center" w:pos="4536"/>
                <w:tab w:val="left" w:pos="4600"/>
                <w:tab w:val="right" w:pos="9072"/>
              </w:tabs>
              <w:spacing w:after="0"/>
              <w:ind w:right="78"/>
              <w:rPr>
                <w:rFonts w:asciiTheme="majorHAnsi" w:hAnsiTheme="majorHAnsi"/>
                <w:b/>
                <w:sz w:val="20"/>
              </w:rPr>
            </w:pPr>
            <w:r w:rsidRPr="005A694F">
              <w:rPr>
                <w:rFonts w:asciiTheme="majorHAnsi" w:hAnsiTheme="majorHAnsi"/>
                <w:b/>
                <w:sz w:val="20"/>
              </w:rPr>
              <w:t xml:space="preserve">Chair ferme, </w:t>
            </w:r>
            <w:proofErr w:type="spellStart"/>
            <w:r w:rsidRPr="005A694F">
              <w:rPr>
                <w:rFonts w:asciiTheme="majorHAnsi" w:hAnsiTheme="majorHAnsi"/>
                <w:b/>
                <w:sz w:val="20"/>
              </w:rPr>
              <w:t>comm</w:t>
            </w:r>
            <w:proofErr w:type="spellEnd"/>
            <w:r w:rsidRPr="005A694F">
              <w:rPr>
                <w:rFonts w:asciiTheme="majorHAnsi" w:hAnsiTheme="majorHAnsi"/>
                <w:b/>
                <w:sz w:val="20"/>
              </w:rPr>
              <w:t xml:space="preserve">. détail, €/kg (caisse 12,50 kg) </w:t>
            </w:r>
          </w:p>
        </w:tc>
        <w:tc>
          <w:tcPr>
            <w:tcW w:w="1419" w:type="dxa"/>
            <w:gridSpan w:val="2"/>
            <w:shd w:val="clear" w:color="auto" w:fill="auto"/>
            <w:vAlign w:val="center"/>
          </w:tcPr>
          <w:p w14:paraId="0637B265" w14:textId="7DF93B84" w:rsidR="00846815" w:rsidRPr="005A694F" w:rsidRDefault="00846815" w:rsidP="00846815">
            <w:pPr>
              <w:pStyle w:val="Koptekst"/>
              <w:tabs>
                <w:tab w:val="left" w:pos="708"/>
              </w:tabs>
              <w:jc w:val="center"/>
              <w:rPr>
                <w:rFonts w:asciiTheme="majorHAnsi" w:hAnsiTheme="majorHAnsi"/>
                <w:color w:val="000000" w:themeColor="text1"/>
                <w:sz w:val="20"/>
              </w:rPr>
            </w:pPr>
            <w:r w:rsidRPr="005A694F">
              <w:rPr>
                <w:rFonts w:asciiTheme="majorHAnsi" w:hAnsiTheme="majorHAnsi"/>
                <w:color w:val="000000" w:themeColor="text1"/>
                <w:sz w:val="20"/>
              </w:rPr>
              <w:t>1,41</w:t>
            </w:r>
          </w:p>
        </w:tc>
        <w:tc>
          <w:tcPr>
            <w:tcW w:w="1418" w:type="dxa"/>
            <w:gridSpan w:val="2"/>
            <w:shd w:val="clear" w:color="auto" w:fill="auto"/>
            <w:vAlign w:val="center"/>
          </w:tcPr>
          <w:p w14:paraId="21C36F89" w14:textId="439BD7D3" w:rsidR="00846815" w:rsidRPr="005A694F" w:rsidRDefault="00846815" w:rsidP="00846815">
            <w:pPr>
              <w:pStyle w:val="Koptekst"/>
              <w:tabs>
                <w:tab w:val="left" w:pos="708"/>
              </w:tabs>
              <w:jc w:val="center"/>
              <w:rPr>
                <w:rFonts w:asciiTheme="majorHAnsi" w:hAnsiTheme="majorHAnsi"/>
                <w:b/>
                <w:bCs/>
                <w:color w:val="000000" w:themeColor="text1"/>
                <w:sz w:val="20"/>
              </w:rPr>
            </w:pPr>
            <w:r w:rsidRPr="005A694F">
              <w:rPr>
                <w:rFonts w:asciiTheme="majorHAnsi" w:hAnsiTheme="majorHAnsi"/>
                <w:b/>
                <w:bCs/>
                <w:color w:val="000000" w:themeColor="text1"/>
                <w:sz w:val="20"/>
              </w:rPr>
              <w:t>1,32</w:t>
            </w:r>
          </w:p>
        </w:tc>
        <w:tc>
          <w:tcPr>
            <w:tcW w:w="1700" w:type="dxa"/>
            <w:gridSpan w:val="2"/>
            <w:shd w:val="clear" w:color="auto" w:fill="auto"/>
            <w:vAlign w:val="center"/>
          </w:tcPr>
          <w:p w14:paraId="619AA000" w14:textId="58F8140B" w:rsidR="00846815" w:rsidRPr="005A694F" w:rsidRDefault="00846815" w:rsidP="00846815">
            <w:pPr>
              <w:pStyle w:val="Koptekst"/>
              <w:tabs>
                <w:tab w:val="left" w:pos="708"/>
              </w:tabs>
              <w:jc w:val="center"/>
              <w:rPr>
                <w:rFonts w:asciiTheme="majorHAnsi" w:hAnsiTheme="majorHAnsi"/>
                <w:b/>
                <w:bCs/>
                <w:color w:val="000000" w:themeColor="text1"/>
                <w:sz w:val="20"/>
              </w:rPr>
            </w:pPr>
          </w:p>
        </w:tc>
      </w:tr>
      <w:tr w:rsidR="00846815" w:rsidRPr="005A694F" w14:paraId="6CEBFDB4" w14:textId="77777777" w:rsidTr="00704FBD">
        <w:trPr>
          <w:trHeight w:hRule="exact" w:val="284"/>
        </w:trPr>
        <w:tc>
          <w:tcPr>
            <w:tcW w:w="5677" w:type="dxa"/>
            <w:gridSpan w:val="4"/>
            <w:shd w:val="clear" w:color="auto" w:fill="auto"/>
            <w:vAlign w:val="center"/>
          </w:tcPr>
          <w:p w14:paraId="546F0114" w14:textId="484B4C05" w:rsidR="00846815" w:rsidRPr="005A694F" w:rsidRDefault="00846815" w:rsidP="00846815">
            <w:pPr>
              <w:tabs>
                <w:tab w:val="left" w:pos="851"/>
                <w:tab w:val="center" w:pos="4536"/>
                <w:tab w:val="left" w:pos="4600"/>
                <w:tab w:val="right" w:pos="9072"/>
              </w:tabs>
              <w:spacing w:after="0"/>
              <w:ind w:right="64"/>
              <w:rPr>
                <w:rFonts w:asciiTheme="majorHAnsi" w:hAnsiTheme="majorHAnsi"/>
                <w:b/>
                <w:sz w:val="20"/>
              </w:rPr>
            </w:pPr>
            <w:r w:rsidRPr="005A694F">
              <w:rPr>
                <w:rFonts w:asciiTheme="majorHAnsi" w:hAnsiTheme="majorHAnsi"/>
                <w:b/>
                <w:sz w:val="20"/>
              </w:rPr>
              <w:t xml:space="preserve">Chair tendre, </w:t>
            </w:r>
            <w:proofErr w:type="spellStart"/>
            <w:r w:rsidRPr="005A694F">
              <w:rPr>
                <w:rFonts w:asciiTheme="majorHAnsi" w:hAnsiTheme="majorHAnsi"/>
                <w:b/>
                <w:sz w:val="20"/>
              </w:rPr>
              <w:t>comm</w:t>
            </w:r>
            <w:proofErr w:type="spellEnd"/>
            <w:r w:rsidRPr="005A694F">
              <w:rPr>
                <w:rFonts w:asciiTheme="majorHAnsi" w:hAnsiTheme="majorHAnsi"/>
                <w:b/>
                <w:sz w:val="20"/>
              </w:rPr>
              <w:t xml:space="preserve">. détail, €/kg (caisse 12,50 kg) </w:t>
            </w:r>
          </w:p>
        </w:tc>
        <w:tc>
          <w:tcPr>
            <w:tcW w:w="1419" w:type="dxa"/>
            <w:gridSpan w:val="2"/>
            <w:shd w:val="clear" w:color="auto" w:fill="auto"/>
            <w:vAlign w:val="center"/>
          </w:tcPr>
          <w:p w14:paraId="4189404C" w14:textId="20EEB1C8" w:rsidR="00846815" w:rsidRPr="005A694F" w:rsidRDefault="00846815" w:rsidP="00846815">
            <w:pPr>
              <w:pStyle w:val="Koptekst"/>
              <w:tabs>
                <w:tab w:val="left" w:pos="708"/>
              </w:tabs>
              <w:jc w:val="center"/>
              <w:rPr>
                <w:rFonts w:asciiTheme="majorHAnsi" w:hAnsiTheme="majorHAnsi"/>
                <w:color w:val="000000" w:themeColor="text1"/>
                <w:sz w:val="20"/>
              </w:rPr>
            </w:pPr>
            <w:r w:rsidRPr="005A694F">
              <w:rPr>
                <w:rFonts w:asciiTheme="majorHAnsi" w:hAnsiTheme="majorHAnsi"/>
                <w:color w:val="000000" w:themeColor="text1"/>
                <w:sz w:val="20"/>
              </w:rPr>
              <w:t>1,51</w:t>
            </w:r>
          </w:p>
        </w:tc>
        <w:tc>
          <w:tcPr>
            <w:tcW w:w="1418" w:type="dxa"/>
            <w:gridSpan w:val="2"/>
            <w:shd w:val="clear" w:color="auto" w:fill="auto"/>
            <w:vAlign w:val="center"/>
          </w:tcPr>
          <w:p w14:paraId="497469E4" w14:textId="76BC8AA5" w:rsidR="00846815" w:rsidRPr="005A694F" w:rsidRDefault="00846815" w:rsidP="00846815">
            <w:pPr>
              <w:pStyle w:val="Koptekst"/>
              <w:tabs>
                <w:tab w:val="left" w:pos="708"/>
              </w:tabs>
              <w:jc w:val="center"/>
              <w:rPr>
                <w:rFonts w:asciiTheme="majorHAnsi" w:hAnsiTheme="majorHAnsi"/>
                <w:b/>
                <w:bCs/>
                <w:color w:val="000000" w:themeColor="text1"/>
                <w:sz w:val="20"/>
              </w:rPr>
            </w:pPr>
            <w:r w:rsidRPr="005A694F">
              <w:rPr>
                <w:rFonts w:asciiTheme="majorHAnsi" w:hAnsiTheme="majorHAnsi"/>
                <w:b/>
                <w:bCs/>
                <w:color w:val="000000" w:themeColor="text1"/>
                <w:sz w:val="20"/>
              </w:rPr>
              <w:t>1,42</w:t>
            </w:r>
          </w:p>
        </w:tc>
        <w:tc>
          <w:tcPr>
            <w:tcW w:w="1700" w:type="dxa"/>
            <w:gridSpan w:val="2"/>
            <w:shd w:val="clear" w:color="auto" w:fill="auto"/>
            <w:vAlign w:val="center"/>
          </w:tcPr>
          <w:p w14:paraId="120F3835" w14:textId="4025D897" w:rsidR="00846815" w:rsidRPr="005A694F" w:rsidRDefault="00846815" w:rsidP="00846815">
            <w:pPr>
              <w:pStyle w:val="Koptekst"/>
              <w:tabs>
                <w:tab w:val="left" w:pos="708"/>
              </w:tabs>
              <w:jc w:val="center"/>
              <w:rPr>
                <w:rFonts w:asciiTheme="majorHAnsi" w:hAnsiTheme="majorHAnsi"/>
                <w:b/>
                <w:bCs/>
                <w:color w:val="000000" w:themeColor="text1"/>
                <w:sz w:val="20"/>
              </w:rPr>
            </w:pPr>
          </w:p>
        </w:tc>
      </w:tr>
      <w:tr w:rsidR="00846815" w:rsidRPr="005A694F" w14:paraId="12303CFB" w14:textId="77777777" w:rsidTr="00704FBD">
        <w:trPr>
          <w:trHeight w:hRule="exact" w:val="284"/>
        </w:trPr>
        <w:tc>
          <w:tcPr>
            <w:tcW w:w="5677" w:type="dxa"/>
            <w:gridSpan w:val="4"/>
            <w:shd w:val="clear" w:color="auto" w:fill="auto"/>
            <w:vAlign w:val="center"/>
          </w:tcPr>
          <w:p w14:paraId="7405F81C" w14:textId="22AD3E0D" w:rsidR="00846815" w:rsidRPr="005A694F" w:rsidRDefault="00846815" w:rsidP="00846815">
            <w:pPr>
              <w:tabs>
                <w:tab w:val="left" w:pos="851"/>
                <w:tab w:val="center" w:pos="4536"/>
                <w:tab w:val="left" w:pos="4600"/>
                <w:tab w:val="right" w:pos="9072"/>
              </w:tabs>
              <w:spacing w:after="0"/>
              <w:ind w:right="78"/>
              <w:rPr>
                <w:rFonts w:asciiTheme="majorHAnsi" w:hAnsiTheme="majorHAnsi"/>
                <w:b/>
                <w:sz w:val="20"/>
              </w:rPr>
            </w:pPr>
            <w:r w:rsidRPr="005A694F">
              <w:rPr>
                <w:rFonts w:asciiTheme="majorHAnsi" w:hAnsiTheme="majorHAnsi"/>
                <w:b/>
                <w:sz w:val="20"/>
              </w:rPr>
              <w:t xml:space="preserve">Toutes var., </w:t>
            </w:r>
            <w:proofErr w:type="spellStart"/>
            <w:r w:rsidRPr="005A694F">
              <w:rPr>
                <w:rFonts w:asciiTheme="majorHAnsi" w:hAnsiTheme="majorHAnsi"/>
                <w:b/>
                <w:sz w:val="20"/>
              </w:rPr>
              <w:t>comm</w:t>
            </w:r>
            <w:proofErr w:type="spellEnd"/>
            <w:r w:rsidRPr="005A694F">
              <w:rPr>
                <w:rFonts w:asciiTheme="majorHAnsi" w:hAnsiTheme="majorHAnsi"/>
                <w:b/>
                <w:sz w:val="20"/>
              </w:rPr>
              <w:t>. gros, €/kg (caisse 12,50 kg)</w:t>
            </w:r>
          </w:p>
        </w:tc>
        <w:tc>
          <w:tcPr>
            <w:tcW w:w="1419" w:type="dxa"/>
            <w:gridSpan w:val="2"/>
            <w:shd w:val="clear" w:color="auto" w:fill="auto"/>
            <w:vAlign w:val="center"/>
          </w:tcPr>
          <w:p w14:paraId="240C3FE3" w14:textId="705399C5" w:rsidR="00846815" w:rsidRPr="005A694F" w:rsidRDefault="00846815" w:rsidP="00846815">
            <w:pPr>
              <w:pStyle w:val="Koptekst"/>
              <w:tabs>
                <w:tab w:val="left" w:pos="708"/>
              </w:tabs>
              <w:jc w:val="center"/>
              <w:rPr>
                <w:rFonts w:asciiTheme="majorHAnsi" w:hAnsiTheme="majorHAnsi"/>
                <w:color w:val="000000" w:themeColor="text1"/>
                <w:sz w:val="20"/>
              </w:rPr>
            </w:pPr>
            <w:r w:rsidRPr="005A694F">
              <w:rPr>
                <w:rFonts w:asciiTheme="majorHAnsi" w:hAnsiTheme="majorHAnsi"/>
                <w:color w:val="000000" w:themeColor="text1"/>
                <w:sz w:val="20"/>
              </w:rPr>
              <w:t>1,06</w:t>
            </w:r>
          </w:p>
        </w:tc>
        <w:tc>
          <w:tcPr>
            <w:tcW w:w="1418" w:type="dxa"/>
            <w:gridSpan w:val="2"/>
            <w:shd w:val="clear" w:color="auto" w:fill="auto"/>
            <w:vAlign w:val="center"/>
          </w:tcPr>
          <w:p w14:paraId="04FBA8BB" w14:textId="5618D599" w:rsidR="00846815" w:rsidRPr="005A694F" w:rsidRDefault="00846815" w:rsidP="00846815">
            <w:pPr>
              <w:pStyle w:val="Koptekst"/>
              <w:tabs>
                <w:tab w:val="left" w:pos="708"/>
              </w:tabs>
              <w:jc w:val="center"/>
              <w:rPr>
                <w:rFonts w:asciiTheme="majorHAnsi" w:hAnsiTheme="majorHAnsi"/>
                <w:b/>
                <w:bCs/>
                <w:color w:val="000000" w:themeColor="text1"/>
                <w:sz w:val="20"/>
              </w:rPr>
            </w:pPr>
            <w:r w:rsidRPr="005A694F">
              <w:rPr>
                <w:rFonts w:asciiTheme="majorHAnsi" w:hAnsiTheme="majorHAnsi"/>
                <w:b/>
                <w:bCs/>
                <w:color w:val="000000" w:themeColor="text1"/>
                <w:sz w:val="20"/>
              </w:rPr>
              <w:t>1,01</w:t>
            </w:r>
          </w:p>
        </w:tc>
        <w:tc>
          <w:tcPr>
            <w:tcW w:w="1700" w:type="dxa"/>
            <w:gridSpan w:val="2"/>
            <w:shd w:val="clear" w:color="auto" w:fill="auto"/>
            <w:vAlign w:val="center"/>
          </w:tcPr>
          <w:p w14:paraId="4584C96D" w14:textId="06F2F698" w:rsidR="00846815" w:rsidRPr="005A694F" w:rsidRDefault="00846815" w:rsidP="00846815">
            <w:pPr>
              <w:pStyle w:val="Koptekst"/>
              <w:tabs>
                <w:tab w:val="left" w:pos="708"/>
              </w:tabs>
              <w:jc w:val="center"/>
              <w:rPr>
                <w:rFonts w:asciiTheme="majorHAnsi" w:hAnsiTheme="majorHAnsi"/>
                <w:b/>
                <w:bCs/>
                <w:color w:val="000000" w:themeColor="text1"/>
                <w:sz w:val="20"/>
              </w:rPr>
            </w:pPr>
          </w:p>
        </w:tc>
      </w:tr>
      <w:tr w:rsidR="00846815" w:rsidRPr="005A694F" w14:paraId="19C1E774" w14:textId="77777777" w:rsidTr="00704FBD">
        <w:trPr>
          <w:trHeight w:hRule="exact" w:val="284"/>
        </w:trPr>
        <w:tc>
          <w:tcPr>
            <w:tcW w:w="5677" w:type="dxa"/>
            <w:gridSpan w:val="4"/>
            <w:shd w:val="clear" w:color="auto" w:fill="auto"/>
            <w:vAlign w:val="center"/>
          </w:tcPr>
          <w:p w14:paraId="6C288C06" w14:textId="7FD998CA" w:rsidR="00846815" w:rsidRPr="005A694F" w:rsidRDefault="00846815" w:rsidP="00846815">
            <w:pPr>
              <w:tabs>
                <w:tab w:val="left" w:pos="851"/>
                <w:tab w:val="center" w:pos="4536"/>
                <w:tab w:val="left" w:pos="4600"/>
                <w:tab w:val="right" w:pos="9072"/>
              </w:tabs>
              <w:spacing w:after="0"/>
              <w:ind w:right="78"/>
              <w:rPr>
                <w:rFonts w:asciiTheme="majorHAnsi" w:hAnsiTheme="majorHAnsi"/>
                <w:b/>
                <w:sz w:val="20"/>
              </w:rPr>
            </w:pPr>
            <w:r w:rsidRPr="005A694F">
              <w:rPr>
                <w:rFonts w:asciiTheme="majorHAnsi" w:hAnsiTheme="majorHAnsi"/>
                <w:b/>
                <w:sz w:val="20"/>
              </w:rPr>
              <w:t xml:space="preserve">Chair ferme, </w:t>
            </w:r>
            <w:proofErr w:type="spellStart"/>
            <w:r w:rsidRPr="005A694F">
              <w:rPr>
                <w:rFonts w:asciiTheme="majorHAnsi" w:hAnsiTheme="majorHAnsi"/>
                <w:b/>
                <w:sz w:val="20"/>
              </w:rPr>
              <w:t>comm</w:t>
            </w:r>
            <w:proofErr w:type="spellEnd"/>
            <w:r w:rsidRPr="005A694F">
              <w:rPr>
                <w:rFonts w:asciiTheme="majorHAnsi" w:hAnsiTheme="majorHAnsi"/>
                <w:b/>
                <w:sz w:val="20"/>
              </w:rPr>
              <w:t xml:space="preserve">. gros, €/kg (caisse 12,50 kg) </w:t>
            </w:r>
          </w:p>
        </w:tc>
        <w:tc>
          <w:tcPr>
            <w:tcW w:w="1419" w:type="dxa"/>
            <w:gridSpan w:val="2"/>
            <w:shd w:val="clear" w:color="auto" w:fill="auto"/>
            <w:vAlign w:val="center"/>
          </w:tcPr>
          <w:p w14:paraId="6A90B8CA" w14:textId="1F7233E7" w:rsidR="00846815" w:rsidRPr="005A694F" w:rsidRDefault="00846815" w:rsidP="00846815">
            <w:pPr>
              <w:pStyle w:val="Koptekst"/>
              <w:tabs>
                <w:tab w:val="left" w:pos="708"/>
              </w:tabs>
              <w:jc w:val="center"/>
              <w:rPr>
                <w:rFonts w:asciiTheme="majorHAnsi" w:hAnsiTheme="majorHAnsi"/>
                <w:color w:val="000000" w:themeColor="text1"/>
                <w:sz w:val="20"/>
              </w:rPr>
            </w:pPr>
            <w:r w:rsidRPr="005A694F">
              <w:rPr>
                <w:rFonts w:asciiTheme="majorHAnsi" w:hAnsiTheme="majorHAnsi"/>
                <w:color w:val="000000" w:themeColor="text1"/>
                <w:sz w:val="20"/>
              </w:rPr>
              <w:t>1,05</w:t>
            </w:r>
          </w:p>
        </w:tc>
        <w:tc>
          <w:tcPr>
            <w:tcW w:w="1418" w:type="dxa"/>
            <w:gridSpan w:val="2"/>
            <w:shd w:val="clear" w:color="auto" w:fill="auto"/>
            <w:vAlign w:val="center"/>
          </w:tcPr>
          <w:p w14:paraId="4D0E0BE7" w14:textId="0F52C47A" w:rsidR="00846815" w:rsidRPr="005A694F" w:rsidRDefault="00846815" w:rsidP="00846815">
            <w:pPr>
              <w:pStyle w:val="Koptekst"/>
              <w:tabs>
                <w:tab w:val="left" w:pos="708"/>
              </w:tabs>
              <w:jc w:val="center"/>
              <w:rPr>
                <w:rFonts w:asciiTheme="majorHAnsi" w:hAnsiTheme="majorHAnsi"/>
                <w:b/>
                <w:bCs/>
                <w:color w:val="000000" w:themeColor="text1"/>
                <w:sz w:val="20"/>
              </w:rPr>
            </w:pPr>
            <w:r w:rsidRPr="005A694F">
              <w:rPr>
                <w:rFonts w:asciiTheme="majorHAnsi" w:hAnsiTheme="majorHAnsi"/>
                <w:b/>
                <w:bCs/>
                <w:color w:val="000000" w:themeColor="text1"/>
                <w:sz w:val="20"/>
              </w:rPr>
              <w:t>1,01</w:t>
            </w:r>
          </w:p>
        </w:tc>
        <w:tc>
          <w:tcPr>
            <w:tcW w:w="1700" w:type="dxa"/>
            <w:gridSpan w:val="2"/>
            <w:shd w:val="clear" w:color="auto" w:fill="auto"/>
            <w:vAlign w:val="center"/>
          </w:tcPr>
          <w:p w14:paraId="2EEB73B0" w14:textId="31EAE19D" w:rsidR="00846815" w:rsidRPr="005A694F" w:rsidRDefault="00846815" w:rsidP="00846815">
            <w:pPr>
              <w:pStyle w:val="Koptekst"/>
              <w:tabs>
                <w:tab w:val="left" w:pos="708"/>
              </w:tabs>
              <w:jc w:val="center"/>
              <w:rPr>
                <w:rFonts w:asciiTheme="majorHAnsi" w:hAnsiTheme="majorHAnsi"/>
                <w:b/>
                <w:bCs/>
                <w:color w:val="000000" w:themeColor="text1"/>
                <w:sz w:val="20"/>
              </w:rPr>
            </w:pPr>
          </w:p>
        </w:tc>
      </w:tr>
      <w:tr w:rsidR="00846815" w:rsidRPr="005F3A80" w14:paraId="06E7E53C" w14:textId="77777777" w:rsidTr="00704FBD">
        <w:trPr>
          <w:trHeight w:hRule="exact" w:val="284"/>
        </w:trPr>
        <w:tc>
          <w:tcPr>
            <w:tcW w:w="5677" w:type="dxa"/>
            <w:gridSpan w:val="4"/>
            <w:shd w:val="clear" w:color="auto" w:fill="auto"/>
            <w:vAlign w:val="center"/>
          </w:tcPr>
          <w:p w14:paraId="25C67ADC" w14:textId="542CC09E" w:rsidR="00846815" w:rsidRPr="005A694F" w:rsidRDefault="00846815" w:rsidP="00846815">
            <w:pPr>
              <w:tabs>
                <w:tab w:val="left" w:pos="851"/>
                <w:tab w:val="center" w:pos="4536"/>
                <w:tab w:val="left" w:pos="4600"/>
                <w:tab w:val="right" w:pos="9072"/>
              </w:tabs>
              <w:spacing w:after="0"/>
              <w:ind w:right="78"/>
              <w:rPr>
                <w:rFonts w:asciiTheme="majorHAnsi" w:hAnsiTheme="majorHAnsi"/>
                <w:b/>
                <w:sz w:val="20"/>
              </w:rPr>
            </w:pPr>
            <w:r w:rsidRPr="005A694F">
              <w:rPr>
                <w:rFonts w:asciiTheme="majorHAnsi" w:hAnsiTheme="majorHAnsi"/>
                <w:b/>
                <w:sz w:val="20"/>
              </w:rPr>
              <w:t xml:space="preserve">Chair tendre, </w:t>
            </w:r>
            <w:proofErr w:type="spellStart"/>
            <w:r w:rsidRPr="005A694F">
              <w:rPr>
                <w:rFonts w:asciiTheme="majorHAnsi" w:hAnsiTheme="majorHAnsi"/>
                <w:b/>
                <w:sz w:val="20"/>
              </w:rPr>
              <w:t>comm</w:t>
            </w:r>
            <w:proofErr w:type="spellEnd"/>
            <w:r w:rsidRPr="005A694F">
              <w:rPr>
                <w:rFonts w:asciiTheme="majorHAnsi" w:hAnsiTheme="majorHAnsi"/>
                <w:b/>
                <w:sz w:val="20"/>
              </w:rPr>
              <w:t xml:space="preserve">. gros, €/kg (caisse 12,50 kg) </w:t>
            </w:r>
          </w:p>
        </w:tc>
        <w:tc>
          <w:tcPr>
            <w:tcW w:w="1419" w:type="dxa"/>
            <w:gridSpan w:val="2"/>
            <w:shd w:val="clear" w:color="auto" w:fill="auto"/>
            <w:vAlign w:val="center"/>
          </w:tcPr>
          <w:p w14:paraId="4A641779" w14:textId="6FE259CF" w:rsidR="00846815" w:rsidRPr="005A694F" w:rsidRDefault="00846815" w:rsidP="00846815">
            <w:pPr>
              <w:pStyle w:val="Koptekst"/>
              <w:tabs>
                <w:tab w:val="left" w:pos="708"/>
              </w:tabs>
              <w:jc w:val="center"/>
              <w:rPr>
                <w:rFonts w:asciiTheme="majorHAnsi" w:hAnsiTheme="majorHAnsi"/>
                <w:color w:val="000000" w:themeColor="text1"/>
                <w:sz w:val="20"/>
              </w:rPr>
            </w:pPr>
            <w:r w:rsidRPr="005A694F">
              <w:rPr>
                <w:rFonts w:asciiTheme="majorHAnsi" w:hAnsiTheme="majorHAnsi"/>
                <w:color w:val="000000" w:themeColor="text1"/>
                <w:sz w:val="20"/>
              </w:rPr>
              <w:t>1,04</w:t>
            </w:r>
          </w:p>
        </w:tc>
        <w:tc>
          <w:tcPr>
            <w:tcW w:w="1418" w:type="dxa"/>
            <w:gridSpan w:val="2"/>
            <w:shd w:val="clear" w:color="auto" w:fill="auto"/>
            <w:vAlign w:val="center"/>
          </w:tcPr>
          <w:p w14:paraId="7CE556B8" w14:textId="5DDD77D2" w:rsidR="00846815" w:rsidRPr="005A694F" w:rsidRDefault="00846815" w:rsidP="00846815">
            <w:pPr>
              <w:pStyle w:val="Koptekst"/>
              <w:tabs>
                <w:tab w:val="left" w:pos="708"/>
              </w:tabs>
              <w:jc w:val="center"/>
              <w:rPr>
                <w:rFonts w:asciiTheme="majorHAnsi" w:hAnsiTheme="majorHAnsi"/>
                <w:b/>
                <w:bCs/>
                <w:color w:val="000000" w:themeColor="text1"/>
                <w:sz w:val="20"/>
              </w:rPr>
            </w:pPr>
            <w:r w:rsidRPr="005A694F">
              <w:rPr>
                <w:rFonts w:asciiTheme="majorHAnsi" w:hAnsiTheme="majorHAnsi"/>
                <w:b/>
                <w:bCs/>
                <w:color w:val="000000" w:themeColor="text1"/>
                <w:sz w:val="20"/>
              </w:rPr>
              <w:t>0,99</w:t>
            </w:r>
          </w:p>
        </w:tc>
        <w:tc>
          <w:tcPr>
            <w:tcW w:w="1700" w:type="dxa"/>
            <w:gridSpan w:val="2"/>
            <w:shd w:val="clear" w:color="auto" w:fill="auto"/>
            <w:vAlign w:val="center"/>
          </w:tcPr>
          <w:p w14:paraId="053CC1EA" w14:textId="1ADE06F3" w:rsidR="00846815" w:rsidRPr="004A72AE" w:rsidRDefault="00846815" w:rsidP="00846815">
            <w:pPr>
              <w:pStyle w:val="Koptekst"/>
              <w:tabs>
                <w:tab w:val="left" w:pos="708"/>
              </w:tabs>
              <w:jc w:val="center"/>
              <w:rPr>
                <w:rFonts w:asciiTheme="majorHAnsi" w:hAnsiTheme="majorHAnsi"/>
                <w:b/>
                <w:bCs/>
                <w:color w:val="000000" w:themeColor="text1"/>
                <w:sz w:val="20"/>
              </w:rPr>
            </w:pPr>
          </w:p>
        </w:tc>
      </w:tr>
    </w:tbl>
    <w:bookmarkEnd w:id="4"/>
    <w:p w14:paraId="7D0AB3A3" w14:textId="2ACF697D" w:rsidR="005B4AEF" w:rsidRDefault="005B4AEF" w:rsidP="00B338EC">
      <w:pPr>
        <w:tabs>
          <w:tab w:val="left" w:pos="851"/>
          <w:tab w:val="center" w:pos="4536"/>
          <w:tab w:val="right" w:pos="9072"/>
        </w:tabs>
        <w:spacing w:after="0"/>
        <w:ind w:right="255"/>
        <w:rPr>
          <w:rFonts w:asciiTheme="majorHAnsi" w:hAnsiTheme="majorHAnsi"/>
          <w:b/>
          <w:sz w:val="16"/>
          <w:szCs w:val="16"/>
        </w:rPr>
      </w:pPr>
      <w:r w:rsidRPr="00BC3EE7">
        <w:rPr>
          <w:rFonts w:asciiTheme="majorHAnsi" w:hAnsiTheme="majorHAnsi"/>
          <w:b/>
          <w:sz w:val="16"/>
          <w:szCs w:val="16"/>
        </w:rPr>
        <w:t>*En période de départ champs, il faut retirer 1,00 €/q à ces prix pour frais de triage !!</w:t>
      </w:r>
    </w:p>
    <w:p w14:paraId="1A85BF4F" w14:textId="2BE58603" w:rsidR="0042726A" w:rsidRDefault="0042726A" w:rsidP="002F697D">
      <w:pPr>
        <w:spacing w:after="0"/>
        <w:rPr>
          <w:rFonts w:asciiTheme="majorHAnsi" w:hAnsiTheme="majorHAnsi"/>
          <w:color w:val="000000" w:themeColor="text1"/>
          <w:sz w:val="16"/>
          <w:szCs w:val="16"/>
        </w:rPr>
      </w:pPr>
    </w:p>
    <w:p w14:paraId="75C5157D" w14:textId="6EE6AE8E" w:rsidR="00DF454A" w:rsidRPr="003E47EB" w:rsidRDefault="00DF454A" w:rsidP="00DF454A">
      <w:pPr>
        <w:pStyle w:val="Kop2"/>
        <w:tabs>
          <w:tab w:val="left" w:pos="6198"/>
        </w:tabs>
      </w:pPr>
      <w:r>
        <w:t>Grande-Bretagne : £ 1 = € 1,18</w:t>
      </w:r>
    </w:p>
    <w:p w14:paraId="1F52FC21" w14:textId="68D8D30B" w:rsidR="00DF454A" w:rsidRDefault="00953159" w:rsidP="002F697D">
      <w:pPr>
        <w:spacing w:after="0"/>
        <w:rPr>
          <w:rFonts w:asciiTheme="majorHAnsi" w:hAnsiTheme="majorHAnsi"/>
          <w:color w:val="000000" w:themeColor="text1"/>
          <w:sz w:val="16"/>
          <w:szCs w:val="16"/>
        </w:rPr>
      </w:pPr>
      <w:r>
        <w:rPr>
          <w:rFonts w:asciiTheme="majorHAnsi" w:hAnsiTheme="majorHAnsi"/>
          <w:color w:val="000000" w:themeColor="text1"/>
          <w:sz w:val="24"/>
          <w:szCs w:val="24"/>
        </w:rPr>
        <w:t xml:space="preserve">25 à 50 mm de pluie la semaine passée sur le Sud du pays ont interrompu les arrachages mais les sols ont resséché assez vite et l’avancement de la récolte est estimée entre 50 et 80 % pour l’ensemble du pays. Les producteurs se concentrent sur le stockage, mais une certaine offre existe face à une demande calme. Les prix sont en légère baisse à 14,00 – 20,00 £/q en qualité </w:t>
      </w:r>
      <w:proofErr w:type="spellStart"/>
      <w:r>
        <w:rPr>
          <w:rFonts w:asciiTheme="majorHAnsi" w:hAnsiTheme="majorHAnsi"/>
          <w:color w:val="000000" w:themeColor="text1"/>
          <w:sz w:val="24"/>
          <w:szCs w:val="24"/>
        </w:rPr>
        <w:t>fritable</w:t>
      </w:r>
      <w:proofErr w:type="spellEnd"/>
      <w:r>
        <w:rPr>
          <w:rFonts w:asciiTheme="majorHAnsi" w:hAnsiTheme="majorHAnsi"/>
          <w:color w:val="000000" w:themeColor="text1"/>
          <w:sz w:val="24"/>
          <w:szCs w:val="24"/>
        </w:rPr>
        <w:t xml:space="preserve"> (trié conditionné) sur les </w:t>
      </w:r>
      <w:r w:rsidRPr="00953159">
        <w:rPr>
          <w:rFonts w:asciiTheme="majorHAnsi" w:hAnsiTheme="majorHAnsi"/>
          <w:b/>
          <w:bCs/>
          <w:color w:val="000000" w:themeColor="text1"/>
          <w:sz w:val="24"/>
          <w:szCs w:val="24"/>
        </w:rPr>
        <w:t>marchés de gros</w:t>
      </w:r>
      <w:r>
        <w:rPr>
          <w:rFonts w:asciiTheme="majorHAnsi" w:hAnsiTheme="majorHAnsi"/>
          <w:color w:val="000000" w:themeColor="text1"/>
          <w:sz w:val="24"/>
          <w:szCs w:val="24"/>
        </w:rPr>
        <w:t xml:space="preserve">. Les </w:t>
      </w:r>
      <w:r w:rsidRPr="00953159">
        <w:rPr>
          <w:rFonts w:asciiTheme="majorHAnsi" w:hAnsiTheme="majorHAnsi"/>
          <w:b/>
          <w:bCs/>
          <w:color w:val="000000" w:themeColor="text1"/>
          <w:sz w:val="24"/>
          <w:szCs w:val="24"/>
        </w:rPr>
        <w:t>industriels</w:t>
      </w:r>
      <w:r>
        <w:rPr>
          <w:rFonts w:asciiTheme="majorHAnsi" w:hAnsiTheme="majorHAnsi"/>
          <w:color w:val="000000" w:themeColor="text1"/>
          <w:sz w:val="24"/>
          <w:szCs w:val="24"/>
        </w:rPr>
        <w:t xml:space="preserve"> paient 7,00 à 8,00 £/q pour les </w:t>
      </w:r>
      <w:proofErr w:type="spellStart"/>
      <w:r>
        <w:rPr>
          <w:rFonts w:asciiTheme="majorHAnsi" w:hAnsiTheme="majorHAnsi"/>
          <w:color w:val="000000" w:themeColor="text1"/>
          <w:sz w:val="24"/>
          <w:szCs w:val="24"/>
        </w:rPr>
        <w:t>surtonnes</w:t>
      </w:r>
      <w:proofErr w:type="spellEnd"/>
      <w:r>
        <w:rPr>
          <w:rFonts w:asciiTheme="majorHAnsi" w:hAnsiTheme="majorHAnsi"/>
          <w:color w:val="000000" w:themeColor="text1"/>
          <w:sz w:val="24"/>
          <w:szCs w:val="24"/>
        </w:rPr>
        <w:t xml:space="preserve"> de contrat, et les éplucheurs 8,00 à 10,00 £/q. </w:t>
      </w:r>
    </w:p>
    <w:p w14:paraId="7335E5FD" w14:textId="77777777" w:rsidR="00DF454A" w:rsidRDefault="00DF454A" w:rsidP="002F697D">
      <w:pPr>
        <w:spacing w:after="0"/>
        <w:rPr>
          <w:rFonts w:asciiTheme="majorHAnsi" w:hAnsiTheme="majorHAnsi"/>
          <w:color w:val="000000" w:themeColor="text1"/>
          <w:sz w:val="16"/>
          <w:szCs w:val="16"/>
        </w:rPr>
      </w:pPr>
    </w:p>
    <w:p w14:paraId="63C687ED" w14:textId="5BFB1C53" w:rsidR="006E5AA7" w:rsidRPr="003E47EB" w:rsidRDefault="006E5AA7" w:rsidP="003E47EB">
      <w:pPr>
        <w:pStyle w:val="Kop2"/>
        <w:tabs>
          <w:tab w:val="left" w:pos="6198"/>
        </w:tabs>
      </w:pPr>
      <w:r w:rsidRPr="003E47EB">
        <w:t xml:space="preserve">Pologne, Ukraine et Russie (source : AMI </w:t>
      </w:r>
      <w:proofErr w:type="spellStart"/>
      <w:r w:rsidRPr="003E47EB">
        <w:t>GmbH</w:t>
      </w:r>
      <w:proofErr w:type="spellEnd"/>
      <w:r w:rsidRPr="003E47EB">
        <w:t>)</w:t>
      </w:r>
    </w:p>
    <w:p w14:paraId="66CB4C84" w14:textId="5021B3AF" w:rsidR="00D16074" w:rsidRPr="00DF454A" w:rsidRDefault="00BF37BE" w:rsidP="006E5AA7">
      <w:pPr>
        <w:tabs>
          <w:tab w:val="left" w:pos="851"/>
          <w:tab w:val="center" w:pos="4536"/>
          <w:tab w:val="right" w:pos="9072"/>
        </w:tabs>
        <w:spacing w:after="0"/>
        <w:ind w:right="255"/>
        <w:rPr>
          <w:rFonts w:asciiTheme="majorHAnsi" w:hAnsiTheme="majorHAnsi"/>
          <w:color w:val="000000" w:themeColor="text1"/>
          <w:sz w:val="24"/>
          <w:szCs w:val="24"/>
        </w:rPr>
      </w:pPr>
      <w:r w:rsidRPr="00DF454A">
        <w:rPr>
          <w:rFonts w:asciiTheme="majorHAnsi" w:hAnsiTheme="majorHAnsi"/>
          <w:color w:val="000000" w:themeColor="text1"/>
          <w:sz w:val="24"/>
          <w:szCs w:val="24"/>
        </w:rPr>
        <w:t xml:space="preserve">Cours </w:t>
      </w:r>
      <w:r w:rsidR="00C950C2" w:rsidRPr="00DF454A">
        <w:rPr>
          <w:rFonts w:asciiTheme="majorHAnsi" w:hAnsiTheme="majorHAnsi"/>
          <w:color w:val="000000" w:themeColor="text1"/>
          <w:sz w:val="24"/>
          <w:szCs w:val="24"/>
        </w:rPr>
        <w:t xml:space="preserve">en hausse en Russie. Stables en </w:t>
      </w:r>
      <w:r w:rsidR="00D16074" w:rsidRPr="00DF454A">
        <w:rPr>
          <w:rFonts w:asciiTheme="majorHAnsi" w:hAnsiTheme="majorHAnsi"/>
          <w:color w:val="000000" w:themeColor="text1"/>
          <w:sz w:val="24"/>
          <w:szCs w:val="24"/>
        </w:rPr>
        <w:t xml:space="preserve">Ukraine et en </w:t>
      </w:r>
      <w:r w:rsidR="00C950C2" w:rsidRPr="00DF454A">
        <w:rPr>
          <w:rFonts w:asciiTheme="majorHAnsi" w:hAnsiTheme="majorHAnsi"/>
          <w:color w:val="000000" w:themeColor="text1"/>
          <w:sz w:val="24"/>
          <w:szCs w:val="24"/>
        </w:rPr>
        <w:t>Pologne.</w:t>
      </w:r>
      <w:r w:rsidRPr="00DF454A">
        <w:rPr>
          <w:rFonts w:asciiTheme="majorHAnsi" w:hAnsiTheme="majorHAnsi"/>
          <w:color w:val="000000" w:themeColor="text1"/>
          <w:sz w:val="24"/>
          <w:szCs w:val="24"/>
        </w:rPr>
        <w:t xml:space="preserve"> </w:t>
      </w:r>
    </w:p>
    <w:p w14:paraId="2BD23935" w14:textId="32E68B5B" w:rsidR="00F8334D" w:rsidRPr="00DF454A" w:rsidRDefault="00BF37BE" w:rsidP="006E5AA7">
      <w:pPr>
        <w:tabs>
          <w:tab w:val="left" w:pos="851"/>
          <w:tab w:val="center" w:pos="4536"/>
          <w:tab w:val="right" w:pos="9072"/>
        </w:tabs>
        <w:spacing w:after="0"/>
        <w:ind w:right="255"/>
        <w:rPr>
          <w:rFonts w:asciiTheme="majorHAnsi" w:hAnsiTheme="majorHAnsi"/>
          <w:b/>
          <w:bCs/>
          <w:color w:val="000000" w:themeColor="text1"/>
          <w:sz w:val="24"/>
          <w:szCs w:val="24"/>
        </w:rPr>
      </w:pPr>
      <w:r w:rsidRPr="00DF454A">
        <w:rPr>
          <w:rFonts w:asciiTheme="majorHAnsi" w:hAnsiTheme="majorHAnsi"/>
          <w:color w:val="000000" w:themeColor="text1"/>
          <w:sz w:val="24"/>
          <w:szCs w:val="24"/>
        </w:rPr>
        <w:t xml:space="preserve">En </w:t>
      </w:r>
      <w:r w:rsidRPr="00DF454A">
        <w:rPr>
          <w:rFonts w:asciiTheme="majorHAnsi" w:hAnsiTheme="majorHAnsi"/>
          <w:color w:val="000000" w:themeColor="text1"/>
          <w:sz w:val="24"/>
          <w:szCs w:val="24"/>
          <w:u w:val="single"/>
        </w:rPr>
        <w:t>Pologne</w:t>
      </w:r>
      <w:r w:rsidRPr="00DF454A">
        <w:rPr>
          <w:rFonts w:asciiTheme="majorHAnsi" w:hAnsiTheme="majorHAnsi"/>
          <w:color w:val="000000" w:themeColor="text1"/>
          <w:sz w:val="24"/>
          <w:szCs w:val="24"/>
        </w:rPr>
        <w:t xml:space="preserve">, cours </w:t>
      </w:r>
      <w:r w:rsidR="00C950C2" w:rsidRPr="00DF454A">
        <w:rPr>
          <w:rFonts w:asciiTheme="majorHAnsi" w:hAnsiTheme="majorHAnsi"/>
          <w:color w:val="000000" w:themeColor="text1"/>
          <w:sz w:val="24"/>
          <w:szCs w:val="24"/>
        </w:rPr>
        <w:t xml:space="preserve">inchangés </w:t>
      </w:r>
      <w:r w:rsidRPr="00DF454A">
        <w:rPr>
          <w:rFonts w:asciiTheme="majorHAnsi" w:hAnsiTheme="majorHAnsi"/>
          <w:color w:val="000000" w:themeColor="text1"/>
          <w:sz w:val="24"/>
          <w:szCs w:val="24"/>
        </w:rPr>
        <w:t xml:space="preserve">entre </w:t>
      </w:r>
      <w:r w:rsidRPr="00DF454A">
        <w:rPr>
          <w:rFonts w:asciiTheme="majorHAnsi" w:hAnsiTheme="majorHAnsi"/>
          <w:b/>
          <w:bCs/>
          <w:color w:val="000000" w:themeColor="text1"/>
          <w:sz w:val="24"/>
          <w:szCs w:val="24"/>
        </w:rPr>
        <w:t>10</w:t>
      </w:r>
      <w:r w:rsidR="003E47EB" w:rsidRPr="00DF454A">
        <w:rPr>
          <w:rFonts w:asciiTheme="majorHAnsi" w:hAnsiTheme="majorHAnsi"/>
          <w:b/>
          <w:bCs/>
          <w:color w:val="000000" w:themeColor="text1"/>
          <w:sz w:val="24"/>
          <w:szCs w:val="24"/>
        </w:rPr>
        <w:t>,00</w:t>
      </w:r>
      <w:r w:rsidRPr="00DF454A">
        <w:rPr>
          <w:rFonts w:asciiTheme="majorHAnsi" w:hAnsiTheme="majorHAnsi"/>
          <w:b/>
          <w:bCs/>
          <w:color w:val="000000" w:themeColor="text1"/>
          <w:sz w:val="24"/>
          <w:szCs w:val="24"/>
        </w:rPr>
        <w:t xml:space="preserve"> et 1</w:t>
      </w:r>
      <w:r w:rsidR="006849B2" w:rsidRPr="00DF454A">
        <w:rPr>
          <w:rFonts w:asciiTheme="majorHAnsi" w:hAnsiTheme="majorHAnsi"/>
          <w:b/>
          <w:bCs/>
          <w:color w:val="000000" w:themeColor="text1"/>
          <w:sz w:val="24"/>
          <w:szCs w:val="24"/>
        </w:rPr>
        <w:t>7</w:t>
      </w:r>
      <w:r w:rsidRPr="00DF454A">
        <w:rPr>
          <w:rFonts w:asciiTheme="majorHAnsi" w:hAnsiTheme="majorHAnsi"/>
          <w:b/>
          <w:bCs/>
          <w:color w:val="000000" w:themeColor="text1"/>
          <w:sz w:val="24"/>
          <w:szCs w:val="24"/>
        </w:rPr>
        <w:t>,00 €/q</w:t>
      </w:r>
      <w:r w:rsidR="00D16074" w:rsidRPr="00DF454A">
        <w:rPr>
          <w:rFonts w:asciiTheme="majorHAnsi" w:hAnsiTheme="majorHAnsi"/>
          <w:b/>
          <w:bCs/>
          <w:color w:val="000000" w:themeColor="text1"/>
          <w:sz w:val="24"/>
          <w:szCs w:val="24"/>
        </w:rPr>
        <w:t xml:space="preserve"> </w:t>
      </w:r>
      <w:r w:rsidR="00D16074" w:rsidRPr="00DF454A">
        <w:rPr>
          <w:rFonts w:asciiTheme="majorHAnsi" w:hAnsiTheme="majorHAnsi"/>
          <w:color w:val="000000" w:themeColor="text1"/>
          <w:sz w:val="24"/>
          <w:szCs w:val="24"/>
        </w:rPr>
        <w:t>suivant la qualité</w:t>
      </w:r>
      <w:r w:rsidRPr="00DF454A">
        <w:rPr>
          <w:rFonts w:asciiTheme="majorHAnsi" w:hAnsiTheme="majorHAnsi"/>
          <w:color w:val="000000" w:themeColor="text1"/>
          <w:sz w:val="24"/>
          <w:szCs w:val="24"/>
        </w:rPr>
        <w:t>.</w:t>
      </w:r>
      <w:r w:rsidRPr="00DF454A">
        <w:rPr>
          <w:rFonts w:asciiTheme="majorHAnsi" w:hAnsiTheme="majorHAnsi"/>
          <w:b/>
          <w:bCs/>
          <w:color w:val="000000" w:themeColor="text1"/>
          <w:sz w:val="24"/>
          <w:szCs w:val="24"/>
        </w:rPr>
        <w:t xml:space="preserve"> </w:t>
      </w:r>
      <w:r w:rsidRPr="00DF454A">
        <w:rPr>
          <w:rFonts w:asciiTheme="majorHAnsi" w:hAnsiTheme="majorHAnsi"/>
          <w:color w:val="000000" w:themeColor="text1"/>
          <w:sz w:val="24"/>
          <w:szCs w:val="24"/>
        </w:rPr>
        <w:t xml:space="preserve">En </w:t>
      </w:r>
      <w:r w:rsidRPr="00DF454A">
        <w:rPr>
          <w:rFonts w:asciiTheme="majorHAnsi" w:hAnsiTheme="majorHAnsi"/>
          <w:color w:val="000000" w:themeColor="text1"/>
          <w:sz w:val="24"/>
          <w:szCs w:val="24"/>
          <w:u w:val="single"/>
        </w:rPr>
        <w:t>Ukraine</w:t>
      </w:r>
      <w:r w:rsidRPr="00DF454A">
        <w:rPr>
          <w:rFonts w:asciiTheme="majorHAnsi" w:hAnsiTheme="majorHAnsi"/>
          <w:color w:val="000000" w:themeColor="text1"/>
          <w:sz w:val="24"/>
          <w:szCs w:val="24"/>
        </w:rPr>
        <w:t>,</w:t>
      </w:r>
      <w:r w:rsidRPr="00DF454A">
        <w:rPr>
          <w:rFonts w:asciiTheme="majorHAnsi" w:hAnsiTheme="majorHAnsi"/>
          <w:b/>
          <w:bCs/>
          <w:color w:val="000000" w:themeColor="text1"/>
          <w:sz w:val="24"/>
          <w:szCs w:val="24"/>
        </w:rPr>
        <w:t xml:space="preserve"> </w:t>
      </w:r>
      <w:r w:rsidRPr="00DF454A">
        <w:rPr>
          <w:rFonts w:asciiTheme="majorHAnsi" w:hAnsiTheme="majorHAnsi"/>
          <w:color w:val="000000" w:themeColor="text1"/>
          <w:sz w:val="24"/>
          <w:szCs w:val="24"/>
        </w:rPr>
        <w:t xml:space="preserve">prix aux producteurs </w:t>
      </w:r>
      <w:r w:rsidR="00D16074" w:rsidRPr="00DF454A">
        <w:rPr>
          <w:rFonts w:asciiTheme="majorHAnsi" w:hAnsiTheme="majorHAnsi"/>
          <w:color w:val="000000" w:themeColor="text1"/>
          <w:sz w:val="24"/>
          <w:szCs w:val="24"/>
        </w:rPr>
        <w:t>stables</w:t>
      </w:r>
      <w:r w:rsidR="00C950C2" w:rsidRPr="00DF454A">
        <w:rPr>
          <w:rFonts w:asciiTheme="majorHAnsi" w:hAnsiTheme="majorHAnsi"/>
          <w:color w:val="000000" w:themeColor="text1"/>
          <w:sz w:val="24"/>
          <w:szCs w:val="24"/>
        </w:rPr>
        <w:t xml:space="preserve"> </w:t>
      </w:r>
      <w:r w:rsidRPr="00DF454A">
        <w:rPr>
          <w:rFonts w:asciiTheme="majorHAnsi" w:hAnsiTheme="majorHAnsi"/>
          <w:color w:val="000000" w:themeColor="text1"/>
          <w:sz w:val="24"/>
          <w:szCs w:val="24"/>
        </w:rPr>
        <w:t>entre</w:t>
      </w:r>
      <w:r w:rsidRPr="00DF454A">
        <w:rPr>
          <w:rFonts w:asciiTheme="majorHAnsi" w:hAnsiTheme="majorHAnsi"/>
          <w:b/>
          <w:bCs/>
          <w:color w:val="000000" w:themeColor="text1"/>
          <w:sz w:val="24"/>
          <w:szCs w:val="24"/>
        </w:rPr>
        <w:t xml:space="preserve"> 1</w:t>
      </w:r>
      <w:r w:rsidR="00C950C2" w:rsidRPr="00DF454A">
        <w:rPr>
          <w:rFonts w:asciiTheme="majorHAnsi" w:hAnsiTheme="majorHAnsi"/>
          <w:b/>
          <w:bCs/>
          <w:color w:val="000000" w:themeColor="text1"/>
          <w:sz w:val="24"/>
          <w:szCs w:val="24"/>
        </w:rPr>
        <w:t>2,</w:t>
      </w:r>
      <w:r w:rsidR="00D16074" w:rsidRPr="00DF454A">
        <w:rPr>
          <w:rFonts w:asciiTheme="majorHAnsi" w:hAnsiTheme="majorHAnsi"/>
          <w:b/>
          <w:bCs/>
          <w:color w:val="000000" w:themeColor="text1"/>
          <w:sz w:val="24"/>
          <w:szCs w:val="24"/>
        </w:rPr>
        <w:t>90</w:t>
      </w:r>
      <w:r w:rsidRPr="00DF454A">
        <w:rPr>
          <w:rFonts w:asciiTheme="majorHAnsi" w:hAnsiTheme="majorHAnsi"/>
          <w:b/>
          <w:bCs/>
          <w:color w:val="000000" w:themeColor="text1"/>
          <w:sz w:val="24"/>
          <w:szCs w:val="24"/>
        </w:rPr>
        <w:t xml:space="preserve"> et </w:t>
      </w:r>
      <w:r w:rsidR="00C950C2" w:rsidRPr="00DF454A">
        <w:rPr>
          <w:rFonts w:asciiTheme="majorHAnsi" w:hAnsiTheme="majorHAnsi"/>
          <w:b/>
          <w:bCs/>
          <w:color w:val="000000" w:themeColor="text1"/>
          <w:sz w:val="24"/>
          <w:szCs w:val="24"/>
        </w:rPr>
        <w:t>22 ,</w:t>
      </w:r>
      <w:r w:rsidR="00D16074" w:rsidRPr="00DF454A">
        <w:rPr>
          <w:rFonts w:asciiTheme="majorHAnsi" w:hAnsiTheme="majorHAnsi"/>
          <w:b/>
          <w:bCs/>
          <w:color w:val="000000" w:themeColor="text1"/>
          <w:sz w:val="24"/>
          <w:szCs w:val="24"/>
        </w:rPr>
        <w:t>5</w:t>
      </w:r>
      <w:r w:rsidRPr="00DF454A">
        <w:rPr>
          <w:rFonts w:asciiTheme="majorHAnsi" w:hAnsiTheme="majorHAnsi"/>
          <w:b/>
          <w:bCs/>
          <w:color w:val="000000" w:themeColor="text1"/>
          <w:sz w:val="24"/>
          <w:szCs w:val="24"/>
        </w:rPr>
        <w:t xml:space="preserve">0 €/q. </w:t>
      </w:r>
      <w:r w:rsidRPr="00DF454A">
        <w:rPr>
          <w:rFonts w:asciiTheme="majorHAnsi" w:hAnsiTheme="majorHAnsi"/>
          <w:color w:val="000000" w:themeColor="text1"/>
          <w:sz w:val="24"/>
          <w:szCs w:val="24"/>
        </w:rPr>
        <w:t xml:space="preserve">En </w:t>
      </w:r>
      <w:r w:rsidRPr="00DF454A">
        <w:rPr>
          <w:rFonts w:asciiTheme="majorHAnsi" w:hAnsiTheme="majorHAnsi"/>
          <w:color w:val="000000" w:themeColor="text1"/>
          <w:sz w:val="24"/>
          <w:szCs w:val="24"/>
          <w:u w:val="single"/>
        </w:rPr>
        <w:t>Russie</w:t>
      </w:r>
      <w:r w:rsidRPr="00DF454A">
        <w:rPr>
          <w:rFonts w:asciiTheme="majorHAnsi" w:hAnsiTheme="majorHAnsi"/>
          <w:color w:val="000000" w:themeColor="text1"/>
          <w:sz w:val="24"/>
          <w:szCs w:val="24"/>
        </w:rPr>
        <w:t xml:space="preserve">, </w:t>
      </w:r>
      <w:r w:rsidR="00D16074" w:rsidRPr="00DF454A">
        <w:rPr>
          <w:rFonts w:asciiTheme="majorHAnsi" w:hAnsiTheme="majorHAnsi"/>
          <w:color w:val="000000" w:themeColor="text1"/>
          <w:sz w:val="24"/>
          <w:szCs w:val="24"/>
        </w:rPr>
        <w:t xml:space="preserve">cours à nouveau en hausse, suite à une réduction de l’offre à cause d’arrachages impossibles suite à d’importantes précipitations. </w:t>
      </w:r>
      <w:r w:rsidR="00C950C2" w:rsidRPr="00DF454A">
        <w:rPr>
          <w:rFonts w:asciiTheme="majorHAnsi" w:hAnsiTheme="majorHAnsi"/>
          <w:color w:val="000000" w:themeColor="text1"/>
          <w:sz w:val="24"/>
          <w:szCs w:val="24"/>
        </w:rPr>
        <w:t>Cours en hausse et f</w:t>
      </w:r>
      <w:r w:rsidRPr="00DF454A">
        <w:rPr>
          <w:rFonts w:asciiTheme="majorHAnsi" w:hAnsiTheme="majorHAnsi"/>
          <w:color w:val="000000" w:themeColor="text1"/>
          <w:sz w:val="24"/>
          <w:szCs w:val="24"/>
        </w:rPr>
        <w:t xml:space="preserve">ourchette des prix très large en fonction des variétés, </w:t>
      </w:r>
      <w:r w:rsidRPr="00DF454A">
        <w:rPr>
          <w:rFonts w:asciiTheme="majorHAnsi" w:hAnsiTheme="majorHAnsi"/>
          <w:color w:val="000000" w:themeColor="text1"/>
          <w:sz w:val="24"/>
          <w:szCs w:val="24"/>
        </w:rPr>
        <w:lastRenderedPageBreak/>
        <w:t xml:space="preserve">marchés et qualités. Cours entre </w:t>
      </w:r>
      <w:r w:rsidR="00D16074" w:rsidRPr="00DF454A">
        <w:rPr>
          <w:rFonts w:asciiTheme="majorHAnsi" w:hAnsiTheme="majorHAnsi"/>
          <w:b/>
          <w:bCs/>
          <w:color w:val="000000" w:themeColor="text1"/>
          <w:sz w:val="24"/>
          <w:szCs w:val="24"/>
        </w:rPr>
        <w:t>32,90</w:t>
      </w:r>
      <w:r w:rsidRPr="00DF454A">
        <w:rPr>
          <w:rFonts w:asciiTheme="majorHAnsi" w:hAnsiTheme="majorHAnsi"/>
          <w:b/>
          <w:bCs/>
          <w:color w:val="000000" w:themeColor="text1"/>
          <w:sz w:val="24"/>
          <w:szCs w:val="24"/>
        </w:rPr>
        <w:t xml:space="preserve"> et </w:t>
      </w:r>
      <w:r w:rsidR="00D16074" w:rsidRPr="00DF454A">
        <w:rPr>
          <w:rFonts w:asciiTheme="majorHAnsi" w:hAnsiTheme="majorHAnsi"/>
          <w:b/>
          <w:bCs/>
          <w:color w:val="000000" w:themeColor="text1"/>
          <w:sz w:val="24"/>
          <w:szCs w:val="24"/>
        </w:rPr>
        <w:t>42,5</w:t>
      </w:r>
      <w:r w:rsidRPr="00DF454A">
        <w:rPr>
          <w:rFonts w:asciiTheme="majorHAnsi" w:hAnsiTheme="majorHAnsi"/>
          <w:b/>
          <w:bCs/>
          <w:color w:val="000000" w:themeColor="text1"/>
          <w:sz w:val="24"/>
          <w:szCs w:val="24"/>
        </w:rPr>
        <w:t>0 €/q</w:t>
      </w:r>
      <w:r w:rsidR="00D16074" w:rsidRPr="00DF454A">
        <w:rPr>
          <w:rFonts w:asciiTheme="majorHAnsi" w:hAnsiTheme="majorHAnsi"/>
          <w:b/>
          <w:bCs/>
          <w:color w:val="000000" w:themeColor="text1"/>
          <w:sz w:val="24"/>
          <w:szCs w:val="24"/>
        </w:rPr>
        <w:t xml:space="preserve">. </w:t>
      </w:r>
      <w:r w:rsidR="00D16074" w:rsidRPr="00DF454A">
        <w:rPr>
          <w:rFonts w:asciiTheme="majorHAnsi" w:hAnsiTheme="majorHAnsi"/>
          <w:color w:val="000000" w:themeColor="text1"/>
          <w:sz w:val="24"/>
          <w:szCs w:val="24"/>
        </w:rPr>
        <w:t xml:space="preserve">On signale des importations de Biélorussie et du Kazakhstan à des cours variant entre </w:t>
      </w:r>
      <w:r w:rsidR="00D16074" w:rsidRPr="00DF454A">
        <w:rPr>
          <w:rFonts w:asciiTheme="majorHAnsi" w:hAnsiTheme="majorHAnsi"/>
          <w:b/>
          <w:bCs/>
          <w:color w:val="000000" w:themeColor="text1"/>
          <w:sz w:val="24"/>
          <w:szCs w:val="24"/>
        </w:rPr>
        <w:t>27</w:t>
      </w:r>
      <w:r w:rsidR="00DF454A" w:rsidRPr="00DF454A">
        <w:rPr>
          <w:rFonts w:asciiTheme="majorHAnsi" w:hAnsiTheme="majorHAnsi"/>
          <w:b/>
          <w:bCs/>
          <w:color w:val="000000" w:themeColor="text1"/>
          <w:sz w:val="24"/>
          <w:szCs w:val="24"/>
        </w:rPr>
        <w:t>,00</w:t>
      </w:r>
      <w:r w:rsidR="00D16074" w:rsidRPr="00DF454A">
        <w:rPr>
          <w:rFonts w:asciiTheme="majorHAnsi" w:hAnsiTheme="majorHAnsi"/>
          <w:b/>
          <w:bCs/>
          <w:color w:val="000000" w:themeColor="text1"/>
          <w:sz w:val="24"/>
          <w:szCs w:val="24"/>
        </w:rPr>
        <w:t xml:space="preserve"> et 29,50 €/q</w:t>
      </w:r>
      <w:r w:rsidR="00DF454A" w:rsidRPr="00DF454A">
        <w:rPr>
          <w:rFonts w:asciiTheme="majorHAnsi" w:hAnsiTheme="majorHAnsi"/>
          <w:b/>
          <w:bCs/>
          <w:color w:val="000000" w:themeColor="text1"/>
          <w:sz w:val="24"/>
          <w:szCs w:val="24"/>
        </w:rPr>
        <w:t>.</w:t>
      </w:r>
    </w:p>
    <w:p w14:paraId="359B0FED" w14:textId="18BECD7E" w:rsidR="00D16074" w:rsidRDefault="00D16074" w:rsidP="006E5AA7">
      <w:pPr>
        <w:tabs>
          <w:tab w:val="left" w:pos="851"/>
          <w:tab w:val="center" w:pos="4536"/>
          <w:tab w:val="right" w:pos="9072"/>
        </w:tabs>
        <w:spacing w:after="0"/>
        <w:ind w:right="255"/>
        <w:rPr>
          <w:rFonts w:asciiTheme="majorHAnsi" w:hAnsiTheme="majorHAnsi"/>
          <w:b/>
          <w:bCs/>
          <w:color w:val="000000" w:themeColor="text1"/>
          <w:sz w:val="23"/>
          <w:szCs w:val="23"/>
        </w:rPr>
      </w:pPr>
    </w:p>
    <w:p w14:paraId="59088BC2" w14:textId="74A614D2" w:rsidR="00D16074" w:rsidRPr="003E47EB" w:rsidRDefault="00D16074" w:rsidP="00D16074">
      <w:pPr>
        <w:pStyle w:val="Kop2"/>
        <w:tabs>
          <w:tab w:val="left" w:pos="6198"/>
        </w:tabs>
      </w:pPr>
      <w:r>
        <w:t>Chin</w:t>
      </w:r>
      <w:r w:rsidRPr="003E47EB">
        <w:t xml:space="preserve">e (source : AMI </w:t>
      </w:r>
      <w:proofErr w:type="spellStart"/>
      <w:r w:rsidRPr="003E47EB">
        <w:t>GmbH</w:t>
      </w:r>
      <w:proofErr w:type="spellEnd"/>
      <w:r w:rsidRPr="003E47EB">
        <w:t>)</w:t>
      </w:r>
    </w:p>
    <w:p w14:paraId="6C909CE2" w14:textId="1F51FA22" w:rsidR="00A373E1" w:rsidRPr="00DF454A" w:rsidRDefault="00D16074" w:rsidP="00D16074">
      <w:pPr>
        <w:tabs>
          <w:tab w:val="left" w:pos="851"/>
          <w:tab w:val="center" w:pos="4536"/>
          <w:tab w:val="right" w:pos="9072"/>
        </w:tabs>
        <w:spacing w:after="0"/>
        <w:ind w:right="255"/>
        <w:rPr>
          <w:rFonts w:asciiTheme="majorHAnsi" w:hAnsiTheme="majorHAnsi"/>
          <w:color w:val="000000" w:themeColor="text1"/>
          <w:sz w:val="24"/>
          <w:szCs w:val="24"/>
        </w:rPr>
      </w:pPr>
      <w:r w:rsidRPr="00DF454A">
        <w:rPr>
          <w:rFonts w:asciiTheme="majorHAnsi" w:hAnsiTheme="majorHAnsi"/>
          <w:color w:val="000000" w:themeColor="text1"/>
          <w:sz w:val="24"/>
          <w:szCs w:val="24"/>
        </w:rPr>
        <w:t>La récolte chinoise ne sera « que » de 94 M</w:t>
      </w:r>
      <w:r w:rsidR="00DF454A" w:rsidRPr="00DF454A">
        <w:rPr>
          <w:rFonts w:asciiTheme="majorHAnsi" w:hAnsiTheme="majorHAnsi"/>
          <w:color w:val="000000" w:themeColor="text1"/>
          <w:sz w:val="24"/>
          <w:szCs w:val="24"/>
        </w:rPr>
        <w:t>t</w:t>
      </w:r>
      <w:r w:rsidRPr="00DF454A">
        <w:rPr>
          <w:rFonts w:asciiTheme="majorHAnsi" w:hAnsiTheme="majorHAnsi"/>
          <w:color w:val="000000" w:themeColor="text1"/>
          <w:sz w:val="24"/>
          <w:szCs w:val="24"/>
        </w:rPr>
        <w:t xml:space="preserve"> (millions de tonnes), </w:t>
      </w:r>
      <w:r w:rsidR="00A373E1" w:rsidRPr="00DF454A">
        <w:rPr>
          <w:rFonts w:asciiTheme="majorHAnsi" w:hAnsiTheme="majorHAnsi"/>
          <w:color w:val="000000" w:themeColor="text1"/>
          <w:sz w:val="24"/>
          <w:szCs w:val="24"/>
        </w:rPr>
        <w:t xml:space="preserve">et ce </w:t>
      </w:r>
      <w:r w:rsidRPr="00DF454A">
        <w:rPr>
          <w:rFonts w:asciiTheme="majorHAnsi" w:hAnsiTheme="majorHAnsi"/>
          <w:color w:val="000000" w:themeColor="text1"/>
          <w:sz w:val="24"/>
          <w:szCs w:val="24"/>
        </w:rPr>
        <w:t>suite à des baisses d’emblavements au profit du maïs, soit une baisse de 5 M</w:t>
      </w:r>
      <w:r w:rsidR="00DF454A" w:rsidRPr="00DF454A">
        <w:rPr>
          <w:rFonts w:asciiTheme="majorHAnsi" w:hAnsiTheme="majorHAnsi"/>
          <w:color w:val="000000" w:themeColor="text1"/>
          <w:sz w:val="24"/>
          <w:szCs w:val="24"/>
        </w:rPr>
        <w:t xml:space="preserve">t </w:t>
      </w:r>
      <w:r w:rsidRPr="00DF454A">
        <w:rPr>
          <w:rFonts w:asciiTheme="majorHAnsi" w:hAnsiTheme="majorHAnsi"/>
          <w:color w:val="000000" w:themeColor="text1"/>
          <w:sz w:val="24"/>
          <w:szCs w:val="24"/>
        </w:rPr>
        <w:t xml:space="preserve">!  </w:t>
      </w:r>
      <w:r w:rsidR="008175A2" w:rsidRPr="00DF454A">
        <w:rPr>
          <w:rFonts w:asciiTheme="majorHAnsi" w:hAnsiTheme="majorHAnsi"/>
          <w:color w:val="000000" w:themeColor="text1"/>
          <w:sz w:val="24"/>
          <w:szCs w:val="24"/>
        </w:rPr>
        <w:t>Cette année, l’industrie produira 420.000 t, soit une hausse de 70.000 t par rapport à l’an passé. Pour la saison qui vient, l’industrie</w:t>
      </w:r>
      <w:r w:rsidR="00A373E1" w:rsidRPr="00DF454A">
        <w:rPr>
          <w:rFonts w:asciiTheme="majorHAnsi" w:hAnsiTheme="majorHAnsi"/>
          <w:color w:val="000000" w:themeColor="text1"/>
          <w:sz w:val="24"/>
          <w:szCs w:val="24"/>
        </w:rPr>
        <w:t xml:space="preserve"> </w:t>
      </w:r>
      <w:r w:rsidR="008175A2" w:rsidRPr="00DF454A">
        <w:rPr>
          <w:rFonts w:asciiTheme="majorHAnsi" w:hAnsiTheme="majorHAnsi"/>
          <w:color w:val="000000" w:themeColor="text1"/>
          <w:sz w:val="24"/>
          <w:szCs w:val="24"/>
        </w:rPr>
        <w:t>devrait</w:t>
      </w:r>
      <w:r w:rsidRPr="00DF454A">
        <w:rPr>
          <w:rFonts w:asciiTheme="majorHAnsi" w:hAnsiTheme="majorHAnsi"/>
          <w:color w:val="000000" w:themeColor="text1"/>
          <w:sz w:val="24"/>
          <w:szCs w:val="24"/>
        </w:rPr>
        <w:t xml:space="preserve"> </w:t>
      </w:r>
      <w:r w:rsidR="00A373E1" w:rsidRPr="00DF454A">
        <w:rPr>
          <w:rFonts w:asciiTheme="majorHAnsi" w:hAnsiTheme="majorHAnsi"/>
          <w:color w:val="000000" w:themeColor="text1"/>
          <w:sz w:val="24"/>
          <w:szCs w:val="24"/>
        </w:rPr>
        <w:t>produire 86.000 t en plus, soit 5</w:t>
      </w:r>
      <w:r w:rsidR="00DF454A" w:rsidRPr="00DF454A">
        <w:rPr>
          <w:rFonts w:asciiTheme="majorHAnsi" w:hAnsiTheme="majorHAnsi"/>
          <w:color w:val="000000" w:themeColor="text1"/>
          <w:sz w:val="24"/>
          <w:szCs w:val="24"/>
        </w:rPr>
        <w:t xml:space="preserve"> </w:t>
      </w:r>
      <w:r w:rsidR="00A373E1" w:rsidRPr="00DF454A">
        <w:rPr>
          <w:rFonts w:asciiTheme="majorHAnsi" w:hAnsiTheme="majorHAnsi"/>
          <w:color w:val="000000" w:themeColor="text1"/>
          <w:sz w:val="24"/>
          <w:szCs w:val="24"/>
        </w:rPr>
        <w:t>% en plus qu’en 2020-2021. 45</w:t>
      </w:r>
      <w:r w:rsidR="00DF454A" w:rsidRPr="00DF454A">
        <w:rPr>
          <w:rFonts w:asciiTheme="majorHAnsi" w:hAnsiTheme="majorHAnsi"/>
          <w:color w:val="000000" w:themeColor="text1"/>
          <w:sz w:val="24"/>
          <w:szCs w:val="24"/>
        </w:rPr>
        <w:t xml:space="preserve"> </w:t>
      </w:r>
      <w:r w:rsidR="00A373E1" w:rsidRPr="00DF454A">
        <w:rPr>
          <w:rFonts w:asciiTheme="majorHAnsi" w:hAnsiTheme="majorHAnsi"/>
          <w:color w:val="000000" w:themeColor="text1"/>
          <w:sz w:val="24"/>
          <w:szCs w:val="24"/>
        </w:rPr>
        <w:t xml:space="preserve">% des frites consommées en Chine proviennent des E.-U. d’Amérique, le reste provenant du Bénélux, de Turquie et d’Argentine. La Chine exporte 40.000 t de frites vers les Philippines, le Japon, Hong-Kong et la Thaïlande. Les </w:t>
      </w:r>
      <w:r w:rsidR="00DF454A" w:rsidRPr="00DF454A">
        <w:rPr>
          <w:rFonts w:asciiTheme="majorHAnsi" w:hAnsiTheme="majorHAnsi"/>
          <w:color w:val="000000" w:themeColor="text1"/>
          <w:sz w:val="24"/>
          <w:szCs w:val="24"/>
        </w:rPr>
        <w:t>C</w:t>
      </w:r>
      <w:r w:rsidR="00A373E1" w:rsidRPr="00DF454A">
        <w:rPr>
          <w:rFonts w:asciiTheme="majorHAnsi" w:hAnsiTheme="majorHAnsi"/>
          <w:color w:val="000000" w:themeColor="text1"/>
          <w:sz w:val="24"/>
          <w:szCs w:val="24"/>
        </w:rPr>
        <w:t>hinois consomment en moyenne 0,3 kg de frites par habitant et par an, contre 6 kg par habitant et par an en Europe. Globalement le « pays du milieu » consomme 500.000 t de frites congelées</w:t>
      </w:r>
      <w:r w:rsidR="00DF454A" w:rsidRPr="00DF454A">
        <w:rPr>
          <w:rFonts w:asciiTheme="majorHAnsi" w:hAnsiTheme="majorHAnsi"/>
          <w:color w:val="000000" w:themeColor="text1"/>
          <w:sz w:val="24"/>
          <w:szCs w:val="24"/>
        </w:rPr>
        <w:t xml:space="preserve"> sur l’année.</w:t>
      </w:r>
    </w:p>
    <w:p w14:paraId="28F82F93" w14:textId="77777777" w:rsidR="00B03EC0" w:rsidRDefault="00B03EC0" w:rsidP="006E5AA7">
      <w:pPr>
        <w:tabs>
          <w:tab w:val="left" w:pos="851"/>
          <w:tab w:val="center" w:pos="4536"/>
          <w:tab w:val="right" w:pos="9072"/>
        </w:tabs>
        <w:spacing w:after="0"/>
        <w:ind w:right="255"/>
        <w:rPr>
          <w:rFonts w:asciiTheme="majorHAnsi" w:hAnsiTheme="majorHAnsi"/>
          <w:color w:val="000000" w:themeColor="text1"/>
          <w:sz w:val="23"/>
          <w:szCs w:val="23"/>
        </w:rPr>
      </w:pPr>
    </w:p>
    <w:p w14:paraId="27CA5F26" w14:textId="1D867496" w:rsidR="005B4AEF" w:rsidRDefault="005B4AEF" w:rsidP="00D96C03">
      <w:pPr>
        <w:tabs>
          <w:tab w:val="left" w:pos="851"/>
          <w:tab w:val="center" w:pos="4536"/>
          <w:tab w:val="right" w:pos="9072"/>
        </w:tabs>
        <w:spacing w:after="0"/>
        <w:ind w:right="255"/>
        <w:jc w:val="center"/>
        <w:rPr>
          <w:rFonts w:asciiTheme="majorHAnsi" w:hAnsiTheme="majorHAnsi"/>
          <w:b/>
          <w:bCs/>
          <w:sz w:val="24"/>
          <w:szCs w:val="24"/>
          <w:u w:val="single"/>
        </w:rPr>
      </w:pPr>
      <w:r w:rsidRPr="003E4B1C">
        <w:rPr>
          <w:rFonts w:asciiTheme="majorHAnsi" w:hAnsiTheme="majorHAnsi"/>
          <w:b/>
          <w:bCs/>
          <w:sz w:val="24"/>
          <w:szCs w:val="24"/>
        </w:rPr>
        <w:t xml:space="preserve">Prochain message </w:t>
      </w:r>
      <w:r w:rsidRPr="003E4B1C">
        <w:rPr>
          <w:rFonts w:asciiTheme="majorHAnsi" w:hAnsiTheme="majorHAnsi"/>
          <w:b/>
          <w:bCs/>
          <w:sz w:val="24"/>
          <w:szCs w:val="24"/>
          <w:u w:val="single"/>
        </w:rPr>
        <w:t xml:space="preserve">mardi </w:t>
      </w:r>
      <w:r w:rsidR="000A5B25">
        <w:rPr>
          <w:rFonts w:asciiTheme="majorHAnsi" w:hAnsiTheme="majorHAnsi"/>
          <w:b/>
          <w:bCs/>
          <w:sz w:val="24"/>
          <w:szCs w:val="24"/>
          <w:u w:val="single"/>
        </w:rPr>
        <w:t>1</w:t>
      </w:r>
      <w:r w:rsidR="00D16074">
        <w:rPr>
          <w:rFonts w:asciiTheme="majorHAnsi" w:hAnsiTheme="majorHAnsi"/>
          <w:b/>
          <w:bCs/>
          <w:sz w:val="24"/>
          <w:szCs w:val="24"/>
          <w:u w:val="single"/>
        </w:rPr>
        <w:t>9</w:t>
      </w:r>
      <w:r w:rsidR="00980FFF" w:rsidRPr="003E4B1C">
        <w:rPr>
          <w:rFonts w:asciiTheme="majorHAnsi" w:hAnsiTheme="majorHAnsi"/>
          <w:b/>
          <w:bCs/>
          <w:sz w:val="24"/>
          <w:szCs w:val="24"/>
          <w:u w:val="single"/>
        </w:rPr>
        <w:t xml:space="preserve"> </w:t>
      </w:r>
      <w:r w:rsidR="00757C06">
        <w:rPr>
          <w:rFonts w:asciiTheme="majorHAnsi" w:hAnsiTheme="majorHAnsi"/>
          <w:b/>
          <w:bCs/>
          <w:sz w:val="24"/>
          <w:szCs w:val="24"/>
          <w:u w:val="single"/>
        </w:rPr>
        <w:t>octo</w:t>
      </w:r>
      <w:r w:rsidR="00E3569A">
        <w:rPr>
          <w:rFonts w:asciiTheme="majorHAnsi" w:hAnsiTheme="majorHAnsi"/>
          <w:b/>
          <w:bCs/>
          <w:sz w:val="24"/>
          <w:szCs w:val="24"/>
          <w:u w:val="single"/>
        </w:rPr>
        <w:t>bre</w:t>
      </w:r>
      <w:r w:rsidRPr="003E4B1C">
        <w:rPr>
          <w:rFonts w:asciiTheme="majorHAnsi" w:hAnsiTheme="majorHAnsi"/>
          <w:b/>
          <w:bCs/>
          <w:sz w:val="24"/>
          <w:szCs w:val="24"/>
          <w:u w:val="single"/>
        </w:rPr>
        <w:t xml:space="preserve"> 2021.</w:t>
      </w:r>
    </w:p>
    <w:p w14:paraId="49720B9A" w14:textId="77777777" w:rsidR="00757C06" w:rsidRDefault="00757C06" w:rsidP="00D96C03">
      <w:pPr>
        <w:tabs>
          <w:tab w:val="left" w:pos="851"/>
          <w:tab w:val="center" w:pos="4536"/>
          <w:tab w:val="right" w:pos="9072"/>
        </w:tabs>
        <w:spacing w:after="0"/>
        <w:ind w:right="255"/>
        <w:jc w:val="center"/>
        <w:rPr>
          <w:rFonts w:asciiTheme="majorHAnsi" w:hAnsiTheme="majorHAnsi"/>
          <w:b/>
          <w:bCs/>
          <w:sz w:val="24"/>
          <w:szCs w:val="24"/>
          <w:u w:val="single"/>
        </w:rPr>
      </w:pPr>
    </w:p>
    <w:p w14:paraId="3760AF10" w14:textId="77777777" w:rsidR="005B4AEF" w:rsidRPr="00BC3EE7" w:rsidRDefault="005B4AEF" w:rsidP="002137F2">
      <w:pPr>
        <w:pStyle w:val="Koptekst"/>
        <w:tabs>
          <w:tab w:val="left" w:pos="851"/>
        </w:tabs>
        <w:rPr>
          <w:rFonts w:asciiTheme="majorHAnsi" w:hAnsiTheme="majorHAnsi" w:cs="Times New Roman"/>
          <w:b/>
          <w:i/>
          <w:sz w:val="16"/>
          <w:szCs w:val="16"/>
        </w:rPr>
      </w:pPr>
      <w:r w:rsidRPr="00BC3EE7">
        <w:rPr>
          <w:rFonts w:asciiTheme="majorHAnsi" w:hAnsiTheme="majorHAnsi" w:cs="Times New Roman"/>
          <w:b/>
          <w:i/>
          <w:sz w:val="16"/>
          <w:szCs w:val="16"/>
          <w:u w:val="single"/>
        </w:rPr>
        <w:t>Auteurs :</w:t>
      </w:r>
      <w:r w:rsidRPr="00BC3EE7">
        <w:rPr>
          <w:rFonts w:asciiTheme="majorHAnsi" w:hAnsiTheme="majorHAnsi" w:cs="Times New Roman"/>
          <w:sz w:val="16"/>
          <w:szCs w:val="16"/>
        </w:rPr>
        <w:t xml:space="preserve"> </w:t>
      </w:r>
      <w:r w:rsidRPr="00BC3EE7">
        <w:rPr>
          <w:rFonts w:asciiTheme="majorHAnsi" w:hAnsiTheme="majorHAnsi" w:cs="Times New Roman"/>
          <w:b/>
          <w:i/>
          <w:sz w:val="16"/>
          <w:szCs w:val="16"/>
        </w:rPr>
        <w:t xml:space="preserve">Pierre Lebrun – Daniel Ryckmans. Pour toute question : </w:t>
      </w:r>
      <w:hyperlink r:id="rId19" w:history="1">
        <w:r w:rsidRPr="00BC3EE7">
          <w:rPr>
            <w:rStyle w:val="Hyperlink"/>
            <w:rFonts w:asciiTheme="majorHAnsi" w:hAnsiTheme="majorHAnsi"/>
            <w:b/>
            <w:i/>
            <w:sz w:val="16"/>
            <w:szCs w:val="16"/>
          </w:rPr>
          <w:t>pierre.lebrun@fiwap.be</w:t>
        </w:r>
      </w:hyperlink>
      <w:r w:rsidRPr="00BC3EE7">
        <w:rPr>
          <w:rFonts w:asciiTheme="majorHAnsi" w:hAnsiTheme="majorHAnsi" w:cs="Times New Roman"/>
          <w:b/>
          <w:i/>
          <w:sz w:val="16"/>
          <w:szCs w:val="16"/>
        </w:rPr>
        <w:t xml:space="preserve"> ou </w:t>
      </w:r>
      <w:hyperlink r:id="rId20" w:history="1">
        <w:r w:rsidRPr="00BC3EE7">
          <w:rPr>
            <w:rStyle w:val="Hyperlink"/>
            <w:rFonts w:asciiTheme="majorHAnsi" w:hAnsiTheme="majorHAnsi"/>
            <w:b/>
            <w:i/>
            <w:sz w:val="16"/>
            <w:szCs w:val="16"/>
          </w:rPr>
          <w:t>daniel.ryckmans@fiwap.be</w:t>
        </w:r>
      </w:hyperlink>
      <w:r w:rsidRPr="00BC3EE7">
        <w:rPr>
          <w:rFonts w:asciiTheme="majorHAnsi" w:hAnsiTheme="majorHAnsi" w:cs="Times New Roman"/>
          <w:b/>
          <w:i/>
          <w:sz w:val="16"/>
          <w:szCs w:val="16"/>
        </w:rPr>
        <w:t xml:space="preserve"> ou 081/61.06.56. La synthèse des marchés belges est établie en étroite collaboration entre </w:t>
      </w:r>
      <w:proofErr w:type="spellStart"/>
      <w:r w:rsidRPr="00BC3EE7">
        <w:rPr>
          <w:rFonts w:asciiTheme="majorHAnsi" w:hAnsiTheme="majorHAnsi" w:cs="Times New Roman"/>
          <w:b/>
          <w:i/>
          <w:sz w:val="16"/>
          <w:szCs w:val="16"/>
        </w:rPr>
        <w:t>Fiwap</w:t>
      </w:r>
      <w:proofErr w:type="spellEnd"/>
      <w:r w:rsidRPr="00BC3EE7">
        <w:rPr>
          <w:rFonts w:asciiTheme="majorHAnsi" w:hAnsiTheme="majorHAnsi" w:cs="Times New Roman"/>
          <w:b/>
          <w:i/>
          <w:sz w:val="16"/>
          <w:szCs w:val="16"/>
        </w:rPr>
        <w:t xml:space="preserve"> et PCA et ne peut être reprise qu’en mentionnant les 2 organismes sous le vocable « Message des marchés </w:t>
      </w:r>
      <w:proofErr w:type="spellStart"/>
      <w:r w:rsidRPr="00BC3EE7">
        <w:rPr>
          <w:rFonts w:asciiTheme="majorHAnsi" w:hAnsiTheme="majorHAnsi" w:cs="Times New Roman"/>
          <w:b/>
          <w:i/>
          <w:sz w:val="16"/>
          <w:szCs w:val="16"/>
        </w:rPr>
        <w:t>Fiwap</w:t>
      </w:r>
      <w:proofErr w:type="spellEnd"/>
      <w:r w:rsidRPr="00BC3EE7">
        <w:rPr>
          <w:rFonts w:asciiTheme="majorHAnsi" w:hAnsiTheme="majorHAnsi" w:cs="Times New Roman"/>
          <w:b/>
          <w:i/>
          <w:sz w:val="16"/>
          <w:szCs w:val="16"/>
        </w:rPr>
        <w:t xml:space="preserve">/PCA » ou « </w:t>
      </w:r>
      <w:proofErr w:type="spellStart"/>
      <w:r w:rsidRPr="00BC3EE7">
        <w:rPr>
          <w:rFonts w:asciiTheme="majorHAnsi" w:hAnsiTheme="majorHAnsi" w:cs="Times New Roman"/>
          <w:b/>
          <w:i/>
          <w:sz w:val="16"/>
          <w:szCs w:val="16"/>
        </w:rPr>
        <w:t>Marktbericht</w:t>
      </w:r>
      <w:proofErr w:type="spellEnd"/>
      <w:r w:rsidRPr="00BC3EE7">
        <w:rPr>
          <w:rFonts w:asciiTheme="majorHAnsi" w:hAnsiTheme="majorHAnsi" w:cs="Times New Roman"/>
          <w:b/>
          <w:i/>
          <w:sz w:val="16"/>
          <w:szCs w:val="16"/>
        </w:rPr>
        <w:t xml:space="preserve"> PCA/</w:t>
      </w:r>
      <w:proofErr w:type="spellStart"/>
      <w:r w:rsidRPr="00BC3EE7">
        <w:rPr>
          <w:rFonts w:asciiTheme="majorHAnsi" w:hAnsiTheme="majorHAnsi" w:cs="Times New Roman"/>
          <w:b/>
          <w:i/>
          <w:sz w:val="16"/>
          <w:szCs w:val="16"/>
        </w:rPr>
        <w:t>Fiwap</w:t>
      </w:r>
      <w:proofErr w:type="spellEnd"/>
      <w:r w:rsidRPr="00BC3EE7">
        <w:rPr>
          <w:rFonts w:asciiTheme="majorHAnsi" w:hAnsiTheme="majorHAnsi" w:cs="Times New Roman"/>
          <w:b/>
          <w:i/>
          <w:sz w:val="16"/>
          <w:szCs w:val="16"/>
        </w:rPr>
        <w:t xml:space="preserve"> ». </w:t>
      </w:r>
    </w:p>
    <w:p w14:paraId="1328D8CC" w14:textId="64DAA14B" w:rsidR="005B4AEF" w:rsidRDefault="005B4AEF" w:rsidP="002137F2">
      <w:pPr>
        <w:pStyle w:val="Koptekst"/>
        <w:tabs>
          <w:tab w:val="left" w:pos="851"/>
        </w:tabs>
        <w:rPr>
          <w:rFonts w:asciiTheme="majorHAnsi" w:hAnsiTheme="majorHAnsi" w:cs="Times New Roman"/>
          <w:i/>
          <w:sz w:val="16"/>
          <w:szCs w:val="16"/>
        </w:rPr>
      </w:pPr>
      <w:r w:rsidRPr="00BC3EE7">
        <w:rPr>
          <w:rFonts w:asciiTheme="majorHAnsi" w:hAnsiTheme="majorHAnsi" w:cs="Times New Roman"/>
          <w:i/>
          <w:sz w:val="16"/>
          <w:szCs w:val="16"/>
          <w:u w:val="double"/>
        </w:rPr>
        <w:t xml:space="preserve">Sources </w:t>
      </w:r>
      <w:r w:rsidRPr="00BC3EE7">
        <w:rPr>
          <w:rFonts w:asciiTheme="majorHAnsi" w:hAnsiTheme="majorHAnsi" w:cs="Times New Roman"/>
          <w:i/>
          <w:sz w:val="16"/>
          <w:szCs w:val="16"/>
        </w:rPr>
        <w:t xml:space="preserve">: </w:t>
      </w:r>
      <w:r w:rsidRPr="00BC3EE7">
        <w:rPr>
          <w:rFonts w:asciiTheme="majorHAnsi" w:hAnsiTheme="majorHAnsi" w:cs="Times New Roman"/>
          <w:b/>
          <w:i/>
          <w:sz w:val="16"/>
          <w:szCs w:val="16"/>
        </w:rPr>
        <w:t xml:space="preserve">Général </w:t>
      </w:r>
      <w:r w:rsidRPr="00BC3EE7">
        <w:rPr>
          <w:rFonts w:asciiTheme="majorHAnsi" w:hAnsiTheme="majorHAnsi" w:cs="Times New Roman"/>
          <w:i/>
          <w:sz w:val="16"/>
          <w:szCs w:val="16"/>
        </w:rPr>
        <w:t xml:space="preserve">: NEPG.  </w:t>
      </w:r>
      <w:r w:rsidRPr="00BC3EE7">
        <w:rPr>
          <w:rFonts w:asciiTheme="majorHAnsi" w:hAnsiTheme="majorHAnsi" w:cs="Times New Roman"/>
          <w:b/>
          <w:i/>
          <w:sz w:val="16"/>
          <w:szCs w:val="16"/>
        </w:rPr>
        <w:t>Belgique</w:t>
      </w:r>
      <w:r w:rsidRPr="00BC3EE7">
        <w:rPr>
          <w:rFonts w:asciiTheme="majorHAnsi" w:hAnsiTheme="majorHAnsi" w:cs="Times New Roman"/>
          <w:i/>
          <w:sz w:val="16"/>
          <w:szCs w:val="16"/>
        </w:rPr>
        <w:t xml:space="preserve"> : contacts téléphoniques pris auprès de professionnels du secteur (producteurs, négociants, courtiers, transformateurs...) figurant parmi une liste de 80 correspondants. </w:t>
      </w:r>
      <w:r w:rsidRPr="00BC3EE7">
        <w:rPr>
          <w:rFonts w:asciiTheme="majorHAnsi" w:hAnsiTheme="majorHAnsi" w:cs="Times New Roman"/>
          <w:b/>
          <w:i/>
          <w:sz w:val="16"/>
          <w:szCs w:val="16"/>
        </w:rPr>
        <w:t>France</w:t>
      </w:r>
      <w:r w:rsidRPr="00BC3EE7">
        <w:rPr>
          <w:rFonts w:asciiTheme="majorHAnsi" w:hAnsiTheme="majorHAnsi" w:cs="Times New Roman"/>
          <w:i/>
          <w:sz w:val="16"/>
          <w:szCs w:val="16"/>
        </w:rPr>
        <w:t xml:space="preserve"> = RNM (Réseau des Nouvelles des Marchés) à Lille. </w:t>
      </w:r>
      <w:r w:rsidRPr="00BC3EE7">
        <w:rPr>
          <w:rFonts w:asciiTheme="majorHAnsi" w:hAnsiTheme="majorHAnsi" w:cs="Times New Roman"/>
          <w:b/>
          <w:i/>
          <w:sz w:val="16"/>
          <w:szCs w:val="16"/>
        </w:rPr>
        <w:t>Pays-Bas</w:t>
      </w:r>
      <w:r w:rsidRPr="00BC3EE7">
        <w:rPr>
          <w:rFonts w:asciiTheme="majorHAnsi" w:hAnsiTheme="majorHAnsi" w:cs="Times New Roman"/>
          <w:i/>
          <w:sz w:val="16"/>
          <w:szCs w:val="16"/>
        </w:rPr>
        <w:t xml:space="preserve"> = </w:t>
      </w:r>
      <w:proofErr w:type="spellStart"/>
      <w:r w:rsidRPr="00BC3EE7">
        <w:rPr>
          <w:rFonts w:asciiTheme="majorHAnsi" w:hAnsiTheme="majorHAnsi" w:cs="Times New Roman"/>
          <w:i/>
          <w:sz w:val="16"/>
          <w:szCs w:val="16"/>
        </w:rPr>
        <w:t>PotatoNL</w:t>
      </w:r>
      <w:proofErr w:type="spellEnd"/>
      <w:r w:rsidRPr="00BC3EE7">
        <w:rPr>
          <w:rFonts w:asciiTheme="majorHAnsi" w:hAnsiTheme="majorHAnsi" w:cs="Times New Roman"/>
          <w:i/>
          <w:sz w:val="16"/>
          <w:szCs w:val="16"/>
        </w:rPr>
        <w:t xml:space="preserve"> + NAO (</w:t>
      </w:r>
      <w:proofErr w:type="spellStart"/>
      <w:r w:rsidRPr="00BC3EE7">
        <w:rPr>
          <w:rFonts w:asciiTheme="majorHAnsi" w:hAnsiTheme="majorHAnsi" w:cs="Times New Roman"/>
          <w:i/>
          <w:sz w:val="16"/>
          <w:szCs w:val="16"/>
        </w:rPr>
        <w:t>Nederlandse</w:t>
      </w:r>
      <w:proofErr w:type="spellEnd"/>
      <w:r w:rsidRPr="00BC3EE7">
        <w:rPr>
          <w:rFonts w:asciiTheme="majorHAnsi" w:hAnsiTheme="majorHAnsi" w:cs="Times New Roman"/>
          <w:i/>
          <w:sz w:val="16"/>
          <w:szCs w:val="16"/>
        </w:rPr>
        <w:t xml:space="preserve"> Aardappel </w:t>
      </w:r>
      <w:proofErr w:type="spellStart"/>
      <w:r w:rsidRPr="00BC3EE7">
        <w:rPr>
          <w:rFonts w:asciiTheme="majorHAnsi" w:hAnsiTheme="majorHAnsi" w:cs="Times New Roman"/>
          <w:i/>
          <w:sz w:val="16"/>
          <w:szCs w:val="16"/>
        </w:rPr>
        <w:t>Organisatie</w:t>
      </w:r>
      <w:proofErr w:type="spellEnd"/>
      <w:r w:rsidRPr="00BC3EE7">
        <w:rPr>
          <w:rFonts w:asciiTheme="majorHAnsi" w:hAnsiTheme="majorHAnsi" w:cs="Times New Roman"/>
          <w:i/>
          <w:sz w:val="16"/>
          <w:szCs w:val="16"/>
        </w:rPr>
        <w:t>), VTA (</w:t>
      </w:r>
      <w:proofErr w:type="spellStart"/>
      <w:r w:rsidRPr="00BC3EE7">
        <w:rPr>
          <w:rFonts w:asciiTheme="majorHAnsi" w:hAnsiTheme="majorHAnsi" w:cs="Times New Roman"/>
          <w:i/>
          <w:sz w:val="16"/>
          <w:szCs w:val="16"/>
        </w:rPr>
        <w:t>Verenigde</w:t>
      </w:r>
      <w:proofErr w:type="spellEnd"/>
      <w:r w:rsidRPr="00BC3EE7">
        <w:rPr>
          <w:rFonts w:asciiTheme="majorHAnsi" w:hAnsiTheme="majorHAnsi" w:cs="Times New Roman"/>
          <w:i/>
          <w:sz w:val="16"/>
          <w:szCs w:val="16"/>
        </w:rPr>
        <w:t xml:space="preserve"> </w:t>
      </w:r>
      <w:proofErr w:type="spellStart"/>
      <w:r w:rsidRPr="00BC3EE7">
        <w:rPr>
          <w:rFonts w:asciiTheme="majorHAnsi" w:hAnsiTheme="majorHAnsi" w:cs="Times New Roman"/>
          <w:i/>
          <w:sz w:val="16"/>
          <w:szCs w:val="16"/>
        </w:rPr>
        <w:t>Telers</w:t>
      </w:r>
      <w:proofErr w:type="spellEnd"/>
      <w:r w:rsidRPr="00BC3EE7">
        <w:rPr>
          <w:rFonts w:asciiTheme="majorHAnsi" w:hAnsiTheme="majorHAnsi" w:cs="Times New Roman"/>
          <w:i/>
          <w:sz w:val="16"/>
          <w:szCs w:val="16"/>
        </w:rPr>
        <w:t xml:space="preserve"> </w:t>
      </w:r>
      <w:proofErr w:type="spellStart"/>
      <w:r w:rsidRPr="00BC3EE7">
        <w:rPr>
          <w:rFonts w:asciiTheme="majorHAnsi" w:hAnsiTheme="majorHAnsi" w:cs="Times New Roman"/>
          <w:i/>
          <w:sz w:val="16"/>
          <w:szCs w:val="16"/>
        </w:rPr>
        <w:t>Akkerbouw</w:t>
      </w:r>
      <w:proofErr w:type="spellEnd"/>
      <w:r w:rsidRPr="00BC3EE7">
        <w:rPr>
          <w:rFonts w:asciiTheme="majorHAnsi" w:hAnsiTheme="majorHAnsi" w:cs="Times New Roman"/>
          <w:i/>
          <w:sz w:val="16"/>
          <w:szCs w:val="16"/>
        </w:rPr>
        <w:t xml:space="preserve">); </w:t>
      </w:r>
      <w:proofErr w:type="spellStart"/>
      <w:r w:rsidRPr="00BC3EE7">
        <w:rPr>
          <w:rFonts w:asciiTheme="majorHAnsi" w:hAnsiTheme="majorHAnsi" w:cs="Times New Roman"/>
          <w:i/>
          <w:sz w:val="16"/>
          <w:szCs w:val="16"/>
        </w:rPr>
        <w:t>Boerderij</w:t>
      </w:r>
      <w:proofErr w:type="spellEnd"/>
      <w:r w:rsidRPr="00BC3EE7">
        <w:rPr>
          <w:rFonts w:asciiTheme="majorHAnsi" w:hAnsiTheme="majorHAnsi" w:cs="Times New Roman"/>
          <w:i/>
          <w:sz w:val="16"/>
          <w:szCs w:val="16"/>
        </w:rPr>
        <w:t xml:space="preserve"> ; </w:t>
      </w:r>
      <w:proofErr w:type="spellStart"/>
      <w:r w:rsidRPr="00BC3EE7">
        <w:rPr>
          <w:rFonts w:asciiTheme="majorHAnsi" w:hAnsiTheme="majorHAnsi" w:cs="Times New Roman"/>
          <w:i/>
          <w:sz w:val="16"/>
          <w:szCs w:val="16"/>
        </w:rPr>
        <w:t>PotatoNL</w:t>
      </w:r>
      <w:proofErr w:type="spellEnd"/>
      <w:r w:rsidRPr="00BC3EE7">
        <w:rPr>
          <w:rFonts w:asciiTheme="majorHAnsi" w:hAnsiTheme="majorHAnsi" w:cs="Times New Roman"/>
          <w:i/>
          <w:sz w:val="16"/>
          <w:szCs w:val="16"/>
        </w:rPr>
        <w:t xml:space="preserve"> ;  </w:t>
      </w:r>
      <w:r w:rsidRPr="00BC3EE7">
        <w:rPr>
          <w:rFonts w:asciiTheme="majorHAnsi" w:hAnsiTheme="majorHAnsi" w:cs="Times New Roman"/>
          <w:b/>
          <w:i/>
          <w:sz w:val="16"/>
          <w:szCs w:val="16"/>
        </w:rPr>
        <w:t>Allemagne</w:t>
      </w:r>
      <w:r w:rsidRPr="00BC3EE7">
        <w:rPr>
          <w:rFonts w:asciiTheme="majorHAnsi" w:hAnsiTheme="majorHAnsi" w:cs="Times New Roman"/>
          <w:i/>
          <w:sz w:val="16"/>
          <w:szCs w:val="16"/>
        </w:rPr>
        <w:t xml:space="preserve"> = REKA-Rhénanie ; EEX (Leipzig) ; AMI (</w:t>
      </w:r>
      <w:proofErr w:type="spellStart"/>
      <w:r w:rsidRPr="00BC3EE7">
        <w:rPr>
          <w:rFonts w:asciiTheme="majorHAnsi" w:hAnsiTheme="majorHAnsi" w:cs="Times New Roman"/>
          <w:i/>
          <w:sz w:val="16"/>
          <w:szCs w:val="16"/>
        </w:rPr>
        <w:t>Agrarmarkt</w:t>
      </w:r>
      <w:proofErr w:type="spellEnd"/>
      <w:r w:rsidRPr="00BC3EE7">
        <w:rPr>
          <w:rFonts w:asciiTheme="majorHAnsi" w:hAnsiTheme="majorHAnsi" w:cs="Times New Roman"/>
          <w:i/>
          <w:sz w:val="16"/>
          <w:szCs w:val="16"/>
        </w:rPr>
        <w:t xml:space="preserve"> Information - </w:t>
      </w:r>
      <w:proofErr w:type="spellStart"/>
      <w:r w:rsidRPr="00BC3EE7">
        <w:rPr>
          <w:rFonts w:asciiTheme="majorHAnsi" w:hAnsiTheme="majorHAnsi" w:cs="Times New Roman"/>
          <w:i/>
          <w:sz w:val="16"/>
          <w:szCs w:val="16"/>
        </w:rPr>
        <w:t>GmbH</w:t>
      </w:r>
      <w:proofErr w:type="spellEnd"/>
      <w:r w:rsidRPr="00BC3EE7">
        <w:rPr>
          <w:rFonts w:asciiTheme="majorHAnsi" w:hAnsiTheme="majorHAnsi" w:cs="Times New Roman"/>
          <w:i/>
          <w:sz w:val="16"/>
          <w:szCs w:val="16"/>
        </w:rPr>
        <w:t xml:space="preserve">).  </w:t>
      </w:r>
      <w:r w:rsidRPr="00BC3EE7">
        <w:rPr>
          <w:rFonts w:asciiTheme="majorHAnsi" w:hAnsiTheme="majorHAnsi" w:cs="Times New Roman"/>
          <w:b/>
          <w:i/>
          <w:sz w:val="16"/>
          <w:szCs w:val="16"/>
        </w:rPr>
        <w:t>Grande-Bretagne</w:t>
      </w:r>
      <w:r w:rsidRPr="00BC3EE7">
        <w:rPr>
          <w:rFonts w:asciiTheme="majorHAnsi" w:hAnsiTheme="majorHAnsi" w:cs="Times New Roman"/>
          <w:i/>
          <w:sz w:val="16"/>
          <w:szCs w:val="16"/>
        </w:rPr>
        <w:t xml:space="preserve"> = </w:t>
      </w:r>
      <w:r w:rsidR="00782CD8">
        <w:rPr>
          <w:rFonts w:asciiTheme="majorHAnsi" w:hAnsiTheme="majorHAnsi" w:cs="Times New Roman"/>
          <w:i/>
          <w:sz w:val="16"/>
          <w:szCs w:val="16"/>
        </w:rPr>
        <w:t>UK Potatoes ;</w:t>
      </w:r>
      <w:r w:rsidRPr="00BC3EE7">
        <w:rPr>
          <w:rFonts w:asciiTheme="majorHAnsi" w:hAnsiTheme="majorHAnsi" w:cs="Times New Roman"/>
          <w:i/>
          <w:sz w:val="16"/>
          <w:szCs w:val="16"/>
        </w:rPr>
        <w:t xml:space="preserve"> Potato Call.</w:t>
      </w:r>
    </w:p>
    <w:p w14:paraId="3E620B71" w14:textId="77777777" w:rsidR="00120646" w:rsidRPr="0037015D" w:rsidRDefault="00120646" w:rsidP="00120646">
      <w:pPr>
        <w:pStyle w:val="Voettekst"/>
        <w:jc w:val="center"/>
        <w:rPr>
          <w:rFonts w:ascii="Berlin Sans FB" w:hAnsi="Berlin Sans FB" w:cs="Arial"/>
          <w:sz w:val="24"/>
          <w:szCs w:val="24"/>
        </w:rPr>
      </w:pPr>
      <w:r w:rsidRPr="0037015D">
        <w:rPr>
          <w:rFonts w:ascii="Berlin Sans FB" w:hAnsi="Berlin Sans FB" w:cs="Arial"/>
          <w:b/>
          <w:sz w:val="24"/>
          <w:szCs w:val="24"/>
        </w:rPr>
        <w:t>FIWAP asbl</w:t>
      </w:r>
      <w:r w:rsidRPr="0037015D">
        <w:rPr>
          <w:rFonts w:ascii="Berlin Sans FB" w:hAnsi="Berlin Sans FB" w:cs="Arial"/>
          <w:sz w:val="24"/>
          <w:szCs w:val="24"/>
        </w:rPr>
        <w:t xml:space="preserve"> : Rue du </w:t>
      </w:r>
      <w:proofErr w:type="spellStart"/>
      <w:r w:rsidRPr="0037015D">
        <w:rPr>
          <w:rFonts w:ascii="Berlin Sans FB" w:hAnsi="Berlin Sans FB" w:cs="Arial"/>
          <w:sz w:val="24"/>
          <w:szCs w:val="24"/>
        </w:rPr>
        <w:t>Bordia</w:t>
      </w:r>
      <w:proofErr w:type="spellEnd"/>
      <w:r w:rsidRPr="0037015D">
        <w:rPr>
          <w:rFonts w:ascii="Berlin Sans FB" w:hAnsi="Berlin Sans FB" w:cs="Arial"/>
          <w:sz w:val="24"/>
          <w:szCs w:val="24"/>
        </w:rPr>
        <w:t>, 4 • 5030 GEMBLOUX</w:t>
      </w:r>
    </w:p>
    <w:p w14:paraId="76B144AE" w14:textId="21149941" w:rsidR="005B4AEF" w:rsidRPr="00DA4024" w:rsidRDefault="00120646" w:rsidP="00DA4024">
      <w:pPr>
        <w:pStyle w:val="Voettekst"/>
        <w:jc w:val="center"/>
        <w:rPr>
          <w:rFonts w:ascii="Berlin Sans FB" w:hAnsi="Berlin Sans FB" w:cs="Arial"/>
          <w:color w:val="FFFFFF"/>
          <w:sz w:val="24"/>
          <w:szCs w:val="24"/>
        </w:rPr>
      </w:pPr>
      <w:r w:rsidRPr="0037015D">
        <w:rPr>
          <w:rFonts w:ascii="Berlin Sans FB" w:hAnsi="Berlin Sans FB" w:cs="Arial"/>
          <w:color w:val="FFFFFF"/>
          <w:sz w:val="24"/>
          <w:szCs w:val="24"/>
          <w:highlight w:val="darkGreen"/>
        </w:rPr>
        <w:t>Tél. : +32 (0)81 61.06.56 • Fax : +32 (0)81 61.23.89 • info@fiwap.be • www.fiwap.be</w:t>
      </w:r>
    </w:p>
    <w:sectPr w:rsidR="005B4AEF" w:rsidRPr="00DA4024" w:rsidSect="00A4014C">
      <w:type w:val="continuous"/>
      <w:pgSz w:w="11906" w:h="16838" w:code="9"/>
      <w:pgMar w:top="851" w:right="707" w:bottom="851" w:left="709" w:header="720" w:footer="0"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17301" w14:textId="77777777" w:rsidR="00A77E4D" w:rsidRDefault="00A77E4D">
      <w:r>
        <w:separator/>
      </w:r>
    </w:p>
  </w:endnote>
  <w:endnote w:type="continuationSeparator" w:id="0">
    <w:p w14:paraId="182DFA13" w14:textId="77777777" w:rsidR="00A77E4D" w:rsidRDefault="00A7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Serif">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Eras Medium ITC">
    <w:panose1 w:val="020B06020305040208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auto"/>
    <w:pitch w:val="variable"/>
  </w:font>
  <w:font w:name="Gill Sans MT Condensed">
    <w:panose1 w:val="020B0506020104020203"/>
    <w:charset w:val="00"/>
    <w:family w:val="swiss"/>
    <w:pitch w:val="variable"/>
    <w:sig w:usb0="00000007" w:usb1="00000000" w:usb2="00000000" w:usb3="00000000" w:csb0="00000003" w:csb1="00000000"/>
  </w:font>
  <w:font w:name="EUAlbertina">
    <w:charset w:val="00"/>
    <w:family w:val="roman"/>
    <w:pitch w:val="variable"/>
  </w:font>
  <w:font w:name="Gill Sans MT">
    <w:panose1 w:val="020B0502020104020203"/>
    <w:charset w:val="00"/>
    <w:family w:val="swiss"/>
    <w:pitch w:val="variable"/>
    <w:sig w:usb0="00000007" w:usb1="00000000" w:usb2="00000000" w:usb3="00000000" w:csb0="00000003" w:csb1="00000000"/>
  </w:font>
  <w:font w:name="Berlin Sans FB">
    <w:panose1 w:val="020E06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53199" w14:textId="77777777" w:rsidR="00A77E4D" w:rsidRDefault="00A77E4D">
      <w:r>
        <w:separator/>
      </w:r>
    </w:p>
  </w:footnote>
  <w:footnote w:type="continuationSeparator" w:id="0">
    <w:p w14:paraId="30654B85" w14:textId="77777777" w:rsidR="00A77E4D" w:rsidRDefault="00A77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8F96" w14:textId="77777777" w:rsidR="00E80AEE" w:rsidRDefault="00E80AEE">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C0EDE">
      <w:rPr>
        <w:rStyle w:val="Paginanummer"/>
        <w:noProof/>
      </w:rPr>
      <w:t>2</w:t>
    </w:r>
    <w:r>
      <w:rPr>
        <w:rStyle w:val="Paginanummer"/>
      </w:rPr>
      <w:fldChar w:fldCharType="end"/>
    </w:r>
  </w:p>
  <w:p w14:paraId="7B8A4382" w14:textId="77777777" w:rsidR="00E80AEE" w:rsidRDefault="00E80AEE">
    <w:pPr>
      <w:pStyle w:val="Koptekst"/>
      <w:ind w:right="360"/>
    </w:pPr>
  </w:p>
  <w:p w14:paraId="024CC027" w14:textId="77777777" w:rsidR="00E80AEE" w:rsidRDefault="00E80A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BDCD" w14:textId="4AFFCB8C" w:rsidR="00801025" w:rsidRPr="006761B0" w:rsidRDefault="00D74EA0" w:rsidP="00801025">
    <w:pPr>
      <w:pStyle w:val="Koptekst"/>
      <w:jc w:val="right"/>
      <w:rPr>
        <w:rFonts w:cs="Times New Roman"/>
        <w:i/>
        <w:noProof/>
        <w:sz w:val="14"/>
        <w:szCs w:val="14"/>
      </w:rPr>
    </w:pPr>
    <w:r w:rsidRPr="00D74EA0">
      <w:rPr>
        <w:rFonts w:cs="Times New Roman"/>
        <w:i/>
        <w:noProof/>
        <w:sz w:val="14"/>
        <w:szCs w:val="14"/>
      </w:rPr>
      <mc:AlternateContent>
        <mc:Choice Requires="wps">
          <w:drawing>
            <wp:anchor distT="0" distB="0" distL="114300" distR="114300" simplePos="0" relativeHeight="251663360" behindDoc="0" locked="0" layoutInCell="0" allowOverlap="1" wp14:anchorId="2E21BA77" wp14:editId="03D4E9EB">
              <wp:simplePos x="0" y="0"/>
              <wp:positionH relativeFrom="page">
                <wp:posOffset>6052820</wp:posOffset>
              </wp:positionH>
              <wp:positionV relativeFrom="topMargin">
                <wp:posOffset>326390</wp:posOffset>
              </wp:positionV>
              <wp:extent cx="1157605" cy="194750"/>
              <wp:effectExtent l="0" t="0" r="8255" b="0"/>
              <wp:wrapNone/>
              <wp:docPr id="221" name="Zone de texte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194750"/>
                      </a:xfrm>
                      <a:prstGeom prst="rect">
                        <a:avLst/>
                      </a:prstGeom>
                      <a:solidFill>
                        <a:schemeClr val="accent1"/>
                      </a:solidFill>
                      <a:ln>
                        <a:noFill/>
                      </a:ln>
                    </wps:spPr>
                    <wps:txbx>
                      <w:txbxContent>
                        <w:p w14:paraId="2E09C828" w14:textId="616E4BE8" w:rsidR="00D74EA0" w:rsidRPr="00D74EA0" w:rsidRDefault="00D74EA0" w:rsidP="00D74EA0">
                          <w:pPr>
                            <w:pStyle w:val="Koptekst"/>
                            <w:jc w:val="right"/>
                            <w:rPr>
                              <w:rFonts w:cs="Times New Roman"/>
                              <w:b/>
                              <w:bCs/>
                              <w:i/>
                              <w:noProof/>
                              <w:color w:val="FFFFFF" w:themeColor="background1"/>
                              <w:sz w:val="14"/>
                              <w:szCs w:val="14"/>
                            </w:rPr>
                          </w:pPr>
                          <w:r w:rsidRPr="00A14100">
                            <w:rPr>
                              <w:rStyle w:val="Paginanummer"/>
                              <w:b/>
                              <w:bCs/>
                              <w:i/>
                              <w:color w:val="FFFFFF" w:themeColor="background1"/>
                              <w:sz w:val="14"/>
                              <w:szCs w:val="14"/>
                            </w:rPr>
                            <w:fldChar w:fldCharType="begin"/>
                          </w:r>
                          <w:r w:rsidRPr="00A14100">
                            <w:rPr>
                              <w:rStyle w:val="Paginanummer"/>
                              <w:b/>
                              <w:bCs/>
                              <w:i/>
                              <w:color w:val="FFFFFF" w:themeColor="background1"/>
                              <w:sz w:val="14"/>
                              <w:szCs w:val="14"/>
                            </w:rPr>
                            <w:instrText xml:space="preserve"> FILENAME \* MERGEFORMAT </w:instrText>
                          </w:r>
                          <w:r w:rsidRPr="00A14100">
                            <w:rPr>
                              <w:rStyle w:val="Paginanummer"/>
                              <w:b/>
                              <w:bCs/>
                              <w:i/>
                              <w:color w:val="FFFFFF" w:themeColor="background1"/>
                              <w:sz w:val="14"/>
                              <w:szCs w:val="14"/>
                            </w:rPr>
                            <w:fldChar w:fldCharType="separate"/>
                          </w:r>
                          <w:r w:rsidR="001A1607">
                            <w:rPr>
                              <w:rStyle w:val="Paginanummer"/>
                              <w:b/>
                              <w:bCs/>
                              <w:i/>
                              <w:noProof/>
                              <w:color w:val="FFFFFF" w:themeColor="background1"/>
                              <w:sz w:val="14"/>
                              <w:szCs w:val="14"/>
                            </w:rPr>
                            <w:t>211012 Fiwap</w:t>
                          </w:r>
                          <w:r w:rsidRPr="00A14100">
                            <w:rPr>
                              <w:rStyle w:val="Paginanummer"/>
                              <w:b/>
                              <w:bCs/>
                              <w:i/>
                              <w:color w:val="FFFFFF" w:themeColor="background1"/>
                              <w:sz w:val="14"/>
                              <w:szCs w:val="14"/>
                            </w:rPr>
                            <w:fldChar w:fldCharType="end"/>
                          </w:r>
                          <w:r>
                            <w:rPr>
                              <w:rStyle w:val="Paginanummer"/>
                              <w:b/>
                              <w:bCs/>
                              <w:i/>
                              <w:color w:val="FFFFFF" w:themeColor="background1"/>
                              <w:sz w:val="14"/>
                              <w:szCs w:val="14"/>
                            </w:rPr>
                            <w:t xml:space="preserve"> –</w:t>
                          </w:r>
                          <w:r w:rsidRPr="00A14100">
                            <w:rPr>
                              <w:rStyle w:val="Paginanummer"/>
                              <w:b/>
                              <w:bCs/>
                              <w:i/>
                              <w:color w:val="FFFFFF" w:themeColor="background1"/>
                              <w:sz w:val="14"/>
                              <w:szCs w:val="14"/>
                            </w:rPr>
                            <w:t xml:space="preserve"> p</w:t>
                          </w:r>
                          <w:r>
                            <w:rPr>
                              <w:rStyle w:val="Paginanummer"/>
                              <w:b/>
                              <w:bCs/>
                              <w:i/>
                              <w:color w:val="FFFFFF" w:themeColor="background1"/>
                              <w:sz w:val="14"/>
                              <w:szCs w:val="14"/>
                            </w:rPr>
                            <w:t xml:space="preserve"> </w:t>
                          </w:r>
                          <w:r w:rsidRPr="00A14100">
                            <w:rPr>
                              <w:rStyle w:val="Paginanummer"/>
                              <w:b/>
                              <w:bCs/>
                              <w:i/>
                              <w:color w:val="FFFFFF" w:themeColor="background1"/>
                              <w:sz w:val="14"/>
                              <w:szCs w:val="14"/>
                            </w:rPr>
                            <w:fldChar w:fldCharType="begin"/>
                          </w:r>
                          <w:r w:rsidRPr="00A14100">
                            <w:rPr>
                              <w:rStyle w:val="Paginanummer"/>
                              <w:b/>
                              <w:bCs/>
                              <w:i/>
                              <w:color w:val="FFFFFF" w:themeColor="background1"/>
                              <w:sz w:val="14"/>
                              <w:szCs w:val="14"/>
                            </w:rPr>
                            <w:instrText xml:space="preserve"> PAGE </w:instrText>
                          </w:r>
                          <w:r w:rsidRPr="00A14100">
                            <w:rPr>
                              <w:rStyle w:val="Paginanummer"/>
                              <w:b/>
                              <w:bCs/>
                              <w:i/>
                              <w:color w:val="FFFFFF" w:themeColor="background1"/>
                              <w:sz w:val="14"/>
                              <w:szCs w:val="14"/>
                            </w:rPr>
                            <w:fldChar w:fldCharType="separate"/>
                          </w:r>
                          <w:r>
                            <w:rPr>
                              <w:rStyle w:val="Paginanummer"/>
                              <w:b/>
                              <w:bCs/>
                              <w:i/>
                              <w:color w:val="FFFFFF" w:themeColor="background1"/>
                              <w:sz w:val="14"/>
                              <w:szCs w:val="14"/>
                            </w:rPr>
                            <w:t>1</w:t>
                          </w:r>
                          <w:r w:rsidRPr="00A14100">
                            <w:rPr>
                              <w:rStyle w:val="Paginanummer"/>
                              <w:b/>
                              <w:bCs/>
                              <w:i/>
                              <w:color w:val="FFFFFF" w:themeColor="background1"/>
                              <w:sz w:val="14"/>
                              <w:szCs w:val="14"/>
                            </w:rPr>
                            <w:fldChar w:fldCharType="end"/>
                          </w:r>
                          <w:r w:rsidRPr="00A14100">
                            <w:rPr>
                              <w:rStyle w:val="Paginanummer"/>
                              <w:b/>
                              <w:bCs/>
                              <w:i/>
                              <w:color w:val="FFFFFF" w:themeColor="background1"/>
                              <w:sz w:val="14"/>
                              <w:szCs w:val="14"/>
                            </w:rPr>
                            <w:t>/</w:t>
                          </w:r>
                          <w:r w:rsidRPr="00A14100">
                            <w:rPr>
                              <w:rStyle w:val="Paginanummer"/>
                              <w:b/>
                              <w:bCs/>
                              <w:i/>
                              <w:color w:val="FFFFFF" w:themeColor="background1"/>
                              <w:sz w:val="14"/>
                              <w:szCs w:val="14"/>
                            </w:rPr>
                            <w:fldChar w:fldCharType="begin"/>
                          </w:r>
                          <w:r w:rsidRPr="00A14100">
                            <w:rPr>
                              <w:rStyle w:val="Paginanummer"/>
                              <w:b/>
                              <w:bCs/>
                              <w:i/>
                              <w:color w:val="FFFFFF" w:themeColor="background1"/>
                              <w:sz w:val="14"/>
                              <w:szCs w:val="14"/>
                            </w:rPr>
                            <w:instrText xml:space="preserve"> NUMPAGES </w:instrText>
                          </w:r>
                          <w:r w:rsidRPr="00A14100">
                            <w:rPr>
                              <w:rStyle w:val="Paginanummer"/>
                              <w:b/>
                              <w:bCs/>
                              <w:i/>
                              <w:color w:val="FFFFFF" w:themeColor="background1"/>
                              <w:sz w:val="14"/>
                              <w:szCs w:val="14"/>
                            </w:rPr>
                            <w:fldChar w:fldCharType="separate"/>
                          </w:r>
                          <w:r>
                            <w:rPr>
                              <w:rStyle w:val="Paginanummer"/>
                              <w:b/>
                              <w:bCs/>
                              <w:i/>
                              <w:color w:val="FFFFFF" w:themeColor="background1"/>
                              <w:sz w:val="14"/>
                              <w:szCs w:val="14"/>
                            </w:rPr>
                            <w:t>6</w:t>
                          </w:r>
                          <w:r w:rsidRPr="00A14100">
                            <w:rPr>
                              <w:rStyle w:val="Paginanummer"/>
                              <w:b/>
                              <w:bCs/>
                              <w:i/>
                              <w:color w:val="FFFFFF" w:themeColor="background1"/>
                              <w:sz w:val="14"/>
                              <w:szCs w:val="14"/>
                            </w:rPr>
                            <w:fldChar w:fldCharType="end"/>
                          </w:r>
                        </w:p>
                      </w:txbxContent>
                    </wps:txbx>
                    <wps:bodyPr rot="0" vert="horz" wrap="none" lIns="91440" tIns="3600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2E21BA77" id="_x0000_t202" coordsize="21600,21600" o:spt="202" path="m,l,21600r21600,l21600,xe">
              <v:stroke joinstyle="miter"/>
              <v:path gradientshapeok="t" o:connecttype="rect"/>
            </v:shapetype>
            <v:shape id="Zone de texte 221" o:spid="_x0000_s1026" type="#_x0000_t202" style="position:absolute;left:0;text-align:left;margin-left:476.6pt;margin-top:25.7pt;width:91.15pt;height:15.35pt;z-index:251663360;visibility:visible;mso-wrap-style:non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" o:allowincell="f" fillcolor="#549e39 [3204]" stroked="f">
              <v:textbox inset=",1mm,,0">
                <w:txbxContent>
                  <w:p w14:paraId="2E09C828" w14:textId="616E4BE8" w:rsidR="00D74EA0" w:rsidRPr="00D74EA0" w:rsidRDefault="00D74EA0" w:rsidP="00D74EA0">
                    <w:pPr>
                      <w:pStyle w:val="En-tte"/>
                      <w:jc w:val="right"/>
                      <w:rPr>
                        <w:rFonts w:cs="Times New Roman"/>
                        <w:b/>
                        <w:bCs/>
                        <w:i/>
                        <w:noProof/>
                        <w:color w:val="FFFFFF" w:themeColor="background1"/>
                        <w:sz w:val="14"/>
                        <w:szCs w:val="14"/>
                      </w:rPr>
                    </w:pPr>
                    <w:r w:rsidRPr="00A14100">
                      <w:rPr>
                        <w:rStyle w:val="Numrodepage"/>
                        <w:b/>
                        <w:bCs/>
                        <w:i/>
                        <w:color w:val="FFFFFF" w:themeColor="background1"/>
                        <w:sz w:val="14"/>
                        <w:szCs w:val="14"/>
                      </w:rPr>
                      <w:fldChar w:fldCharType="begin"/>
                    </w:r>
                    <w:r w:rsidRPr="00A14100">
                      <w:rPr>
                        <w:rStyle w:val="Numrodepage"/>
                        <w:b/>
                        <w:bCs/>
                        <w:i/>
                        <w:color w:val="FFFFFF" w:themeColor="background1"/>
                        <w:sz w:val="14"/>
                        <w:szCs w:val="14"/>
                      </w:rPr>
                      <w:instrText xml:space="preserve"> FILENAME \* MERGEFORMAT </w:instrText>
                    </w:r>
                    <w:r w:rsidRPr="00A14100">
                      <w:rPr>
                        <w:rStyle w:val="Numrodepage"/>
                        <w:b/>
                        <w:bCs/>
                        <w:i/>
                        <w:color w:val="FFFFFF" w:themeColor="background1"/>
                        <w:sz w:val="14"/>
                        <w:szCs w:val="14"/>
                      </w:rPr>
                      <w:fldChar w:fldCharType="separate"/>
                    </w:r>
                    <w:r w:rsidR="001A1607">
                      <w:rPr>
                        <w:rStyle w:val="Numrodepage"/>
                        <w:b/>
                        <w:bCs/>
                        <w:i/>
                        <w:noProof/>
                        <w:color w:val="FFFFFF" w:themeColor="background1"/>
                        <w:sz w:val="14"/>
                        <w:szCs w:val="14"/>
                      </w:rPr>
                      <w:t>211012 Fiwap</w:t>
                    </w:r>
                    <w:r w:rsidRPr="00A14100">
                      <w:rPr>
                        <w:rStyle w:val="Numrodepage"/>
                        <w:b/>
                        <w:bCs/>
                        <w:i/>
                        <w:color w:val="FFFFFF" w:themeColor="background1"/>
                        <w:sz w:val="14"/>
                        <w:szCs w:val="14"/>
                      </w:rPr>
                      <w:fldChar w:fldCharType="end"/>
                    </w:r>
                    <w:r>
                      <w:rPr>
                        <w:rStyle w:val="Numrodepage"/>
                        <w:b/>
                        <w:bCs/>
                        <w:i/>
                        <w:color w:val="FFFFFF" w:themeColor="background1"/>
                        <w:sz w:val="14"/>
                        <w:szCs w:val="14"/>
                      </w:rPr>
                      <w:t xml:space="preserve"> –</w:t>
                    </w:r>
                    <w:r w:rsidRPr="00A14100">
                      <w:rPr>
                        <w:rStyle w:val="Numrodepage"/>
                        <w:b/>
                        <w:bCs/>
                        <w:i/>
                        <w:color w:val="FFFFFF" w:themeColor="background1"/>
                        <w:sz w:val="14"/>
                        <w:szCs w:val="14"/>
                      </w:rPr>
                      <w:t xml:space="preserve"> p</w:t>
                    </w:r>
                    <w:r>
                      <w:rPr>
                        <w:rStyle w:val="Numrodepage"/>
                        <w:b/>
                        <w:bCs/>
                        <w:i/>
                        <w:color w:val="FFFFFF" w:themeColor="background1"/>
                        <w:sz w:val="14"/>
                        <w:szCs w:val="14"/>
                      </w:rPr>
                      <w:t xml:space="preserve"> </w:t>
                    </w:r>
                    <w:r w:rsidRPr="00A14100">
                      <w:rPr>
                        <w:rStyle w:val="Numrodepage"/>
                        <w:b/>
                        <w:bCs/>
                        <w:i/>
                        <w:color w:val="FFFFFF" w:themeColor="background1"/>
                        <w:sz w:val="14"/>
                        <w:szCs w:val="14"/>
                      </w:rPr>
                      <w:fldChar w:fldCharType="begin"/>
                    </w:r>
                    <w:r w:rsidRPr="00A14100">
                      <w:rPr>
                        <w:rStyle w:val="Numrodepage"/>
                        <w:b/>
                        <w:bCs/>
                        <w:i/>
                        <w:color w:val="FFFFFF" w:themeColor="background1"/>
                        <w:sz w:val="14"/>
                        <w:szCs w:val="14"/>
                      </w:rPr>
                      <w:instrText xml:space="preserve"> PAGE </w:instrText>
                    </w:r>
                    <w:r w:rsidRPr="00A14100">
                      <w:rPr>
                        <w:rStyle w:val="Numrodepage"/>
                        <w:b/>
                        <w:bCs/>
                        <w:i/>
                        <w:color w:val="FFFFFF" w:themeColor="background1"/>
                        <w:sz w:val="14"/>
                        <w:szCs w:val="14"/>
                      </w:rPr>
                      <w:fldChar w:fldCharType="separate"/>
                    </w:r>
                    <w:r>
                      <w:rPr>
                        <w:rStyle w:val="Numrodepage"/>
                        <w:b/>
                        <w:bCs/>
                        <w:i/>
                        <w:color w:val="FFFFFF" w:themeColor="background1"/>
                        <w:sz w:val="14"/>
                        <w:szCs w:val="14"/>
                      </w:rPr>
                      <w:t>1</w:t>
                    </w:r>
                    <w:r w:rsidRPr="00A14100">
                      <w:rPr>
                        <w:rStyle w:val="Numrodepage"/>
                        <w:b/>
                        <w:bCs/>
                        <w:i/>
                        <w:color w:val="FFFFFF" w:themeColor="background1"/>
                        <w:sz w:val="14"/>
                        <w:szCs w:val="14"/>
                      </w:rPr>
                      <w:fldChar w:fldCharType="end"/>
                    </w:r>
                    <w:r w:rsidRPr="00A14100">
                      <w:rPr>
                        <w:rStyle w:val="Numrodepage"/>
                        <w:b/>
                        <w:bCs/>
                        <w:i/>
                        <w:color w:val="FFFFFF" w:themeColor="background1"/>
                        <w:sz w:val="14"/>
                        <w:szCs w:val="14"/>
                      </w:rPr>
                      <w:t>/</w:t>
                    </w:r>
                    <w:r w:rsidRPr="00A14100">
                      <w:rPr>
                        <w:rStyle w:val="Numrodepage"/>
                        <w:b/>
                        <w:bCs/>
                        <w:i/>
                        <w:color w:val="FFFFFF" w:themeColor="background1"/>
                        <w:sz w:val="14"/>
                        <w:szCs w:val="14"/>
                      </w:rPr>
                      <w:fldChar w:fldCharType="begin"/>
                    </w:r>
                    <w:r w:rsidRPr="00A14100">
                      <w:rPr>
                        <w:rStyle w:val="Numrodepage"/>
                        <w:b/>
                        <w:bCs/>
                        <w:i/>
                        <w:color w:val="FFFFFF" w:themeColor="background1"/>
                        <w:sz w:val="14"/>
                        <w:szCs w:val="14"/>
                      </w:rPr>
                      <w:instrText xml:space="preserve"> NUMPAGES </w:instrText>
                    </w:r>
                    <w:r w:rsidRPr="00A14100">
                      <w:rPr>
                        <w:rStyle w:val="Numrodepage"/>
                        <w:b/>
                        <w:bCs/>
                        <w:i/>
                        <w:color w:val="FFFFFF" w:themeColor="background1"/>
                        <w:sz w:val="14"/>
                        <w:szCs w:val="14"/>
                      </w:rPr>
                      <w:fldChar w:fldCharType="separate"/>
                    </w:r>
                    <w:r>
                      <w:rPr>
                        <w:rStyle w:val="Numrodepage"/>
                        <w:b/>
                        <w:bCs/>
                        <w:i/>
                        <w:color w:val="FFFFFF" w:themeColor="background1"/>
                        <w:sz w:val="14"/>
                        <w:szCs w:val="14"/>
                      </w:rPr>
                      <w:t>6</w:t>
                    </w:r>
                    <w:r w:rsidRPr="00A14100">
                      <w:rPr>
                        <w:rStyle w:val="Numrodepage"/>
                        <w:b/>
                        <w:bCs/>
                        <w:i/>
                        <w:color w:val="FFFFFF" w:themeColor="background1"/>
                        <w:sz w:val="14"/>
                        <w:szCs w:val="14"/>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AADE" w14:textId="43B6A4D5" w:rsidR="00A14100" w:rsidRDefault="00D74EA0">
    <w:pPr>
      <w:pStyle w:val="Koptekst"/>
    </w:pPr>
    <w:r w:rsidRPr="00D8273C">
      <w:rPr>
        <w:caps/>
        <w:noProof/>
        <w:color w:val="808080" w:themeColor="background1" w:themeShade="80"/>
        <w:sz w:val="20"/>
      </w:rPr>
      <mc:AlternateContent>
        <mc:Choice Requires="wpg">
          <w:drawing>
            <wp:anchor distT="0" distB="0" distL="114300" distR="114300" simplePos="0" relativeHeight="251661312" behindDoc="0" locked="0" layoutInCell="1" allowOverlap="1" wp14:anchorId="3DDEBABE" wp14:editId="60C85E7C">
              <wp:simplePos x="0" y="0"/>
              <wp:positionH relativeFrom="page">
                <wp:posOffset>163286</wp:posOffset>
              </wp:positionH>
              <wp:positionV relativeFrom="page">
                <wp:posOffset>217714</wp:posOffset>
              </wp:positionV>
              <wp:extent cx="1651000" cy="1019924"/>
              <wp:effectExtent l="0" t="0" r="25400" b="27940"/>
              <wp:wrapNone/>
              <wp:docPr id="4" name="Groupe 4"/>
              <wp:cNvGraphicFramePr/>
              <a:graphic xmlns:a="http://schemas.openxmlformats.org/drawingml/2006/main">
                <a:graphicData uri="http://schemas.microsoft.com/office/word/2010/wordprocessingGroup">
                  <wpg:wgp>
                    <wpg:cNvGrpSpPr/>
                    <wpg:grpSpPr>
                      <a:xfrm flipH="1">
                        <a:off x="0" y="0"/>
                        <a:ext cx="1651000" cy="1019924"/>
                        <a:chOff x="0" y="0"/>
                        <a:chExt cx="1700784" cy="1024128"/>
                      </a:xfrm>
                    </wpg:grpSpPr>
                    <wpg:grpSp>
                      <wpg:cNvPr id="15" name="Groupe 15"/>
                      <wpg:cNvGrpSpPr/>
                      <wpg:grpSpPr>
                        <a:xfrm>
                          <a:off x="0" y="0"/>
                          <a:ext cx="1700784" cy="1024128"/>
                          <a:chOff x="0" y="0"/>
                          <a:chExt cx="1700784" cy="1024128"/>
                        </a:xfrm>
                      </wpg:grpSpPr>
                      <wps:wsp>
                        <wps:cNvPr id="16" name="Rectangle 16"/>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 name="Zone de texte 21"/>
                      <wps:cNvSpPr txBox="1"/>
                      <wps:spPr>
                        <a:xfrm>
                          <a:off x="330200" y="9500"/>
                          <a:ext cx="1140137"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6B557A" w14:textId="4B875445" w:rsidR="00D8273C" w:rsidRDefault="00D8273C" w:rsidP="00D8273C">
                            <w:pPr>
                              <w:pStyle w:val="Kopteks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DEBABE" id="Groupe 4" o:spid="_x0000_s1027" style="position:absolute;left:0;text-align:left;margin-left:12.85pt;margin-top:17.15pt;width:130pt;height:80.3pt;flip:x;z-index:251661312;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">
              <v:group id="Groupe 15" o:spid="_x0000_s102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02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" fillcolor="white [3212]" stroked="f" strokeweight="1.5pt">
                  <v:fill opacity="0"/>
                  <v:stroke endcap="round"/>
                </v:rect>
                <v:shape id="Rectangle 12" o:spid="_x0000_s1030"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" path="m,l1462822,r,1014481l638269,407899,,xe" fillcolor="#549e39 [3204]" stroked="f" strokeweight="1.5pt">
                  <v:stroke endcap="round"/>
                  <v:path arrowok="t" o:connecttype="custom" o:connectlocs="0,0;1463040,0;1463040,1014984;638364,408101;0,0" o:connectangles="0,0,0,0,0"/>
                </v:shape>
                <v:rect id="Rectangle 20" o:spid="_x0000_s1031"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" strokecolor="white [3212]" strokeweight="1.5pt">
                  <v:fill r:id="rId2" o:title="" recolor="t" rotate="t" type="frame"/>
                  <v:stroke endcap="round"/>
                </v:rect>
              </v:group>
              <v:shapetype id="_x0000_t202" coordsize="21600,21600" o:spt="202" path="m,l,21600r21600,l21600,xe">
                <v:stroke joinstyle="miter"/>
                <v:path gradientshapeok="t" o:connecttype="rect"/>
              </v:shapetype>
              <v:shape id="Zone de texte 21" o:spid="_x0000_s1032" type="#_x0000_t202" style="position:absolute;left:3302;top:95;width:1140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" filled="f" stroked="f" strokeweight=".5pt">
                <v:textbox inset=",7.2pt,,7.2pt">
                  <w:txbxContent>
                    <w:p w14:paraId="686B557A" w14:textId="4B875445" w:rsidR="00D8273C" w:rsidRDefault="00D8273C" w:rsidP="00D8273C">
                      <w:pPr>
                        <w:pStyle w:val="En-tte"/>
                        <w:rPr>
                          <w:color w:val="FFFFFF" w:themeColor="background1"/>
                          <w:sz w:val="24"/>
                          <w:szCs w:val="24"/>
                        </w:rPr>
                      </w:pPr>
                    </w:p>
                  </w:txbxContent>
                </v:textbox>
              </v:shape>
              <w10:wrap anchorx="page" anchory="page"/>
            </v:group>
          </w:pict>
        </mc:Fallback>
      </mc:AlternateContent>
    </w:r>
    <w:r w:rsidRPr="00D8273C">
      <w:rPr>
        <w:caps/>
        <w:noProof/>
        <w:color w:val="808080" w:themeColor="background1" w:themeShade="80"/>
        <w:sz w:val="20"/>
      </w:rPr>
      <mc:AlternateContent>
        <mc:Choice Requires="wpg">
          <w:drawing>
            <wp:anchor distT="0" distB="0" distL="114300" distR="114300" simplePos="0" relativeHeight="251659264" behindDoc="0" locked="0" layoutInCell="1" allowOverlap="1" wp14:anchorId="753AB364" wp14:editId="1914AAE7">
              <wp:simplePos x="0" y="0"/>
              <wp:positionH relativeFrom="page">
                <wp:posOffset>4998720</wp:posOffset>
              </wp:positionH>
              <wp:positionV relativeFrom="page">
                <wp:posOffset>224394</wp:posOffset>
              </wp:positionV>
              <wp:extent cx="2500630" cy="1023620"/>
              <wp:effectExtent l="0" t="0" r="0" b="24130"/>
              <wp:wrapNone/>
              <wp:docPr id="167" name="Groupe 167"/>
              <wp:cNvGraphicFramePr/>
              <a:graphic xmlns:a="http://schemas.openxmlformats.org/drawingml/2006/main">
                <a:graphicData uri="http://schemas.microsoft.com/office/word/2010/wordprocessingGroup">
                  <wpg:wgp>
                    <wpg:cNvGrpSpPr/>
                    <wpg:grpSpPr>
                      <a:xfrm>
                        <a:off x="0" y="0"/>
                        <a:ext cx="2500630" cy="1023620"/>
                        <a:chOff x="0" y="0"/>
                        <a:chExt cx="1700784" cy="1024128"/>
                      </a:xfrm>
                    </wpg:grpSpPr>
                    <wpg:grpSp>
                      <wpg:cNvPr id="168" name="Groupe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Zone de texte 172"/>
                      <wps:cNvSpPr txBox="1"/>
                      <wps:spPr>
                        <a:xfrm>
                          <a:off x="330200" y="9500"/>
                          <a:ext cx="1140137"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0592F5" w14:textId="70B269F2" w:rsidR="00D8273C" w:rsidRPr="00A14100" w:rsidRDefault="00A14100" w:rsidP="00D8273C">
                            <w:pPr>
                              <w:pStyle w:val="Koptekst"/>
                              <w:jc w:val="right"/>
                              <w:rPr>
                                <w:rFonts w:cs="Times New Roman"/>
                                <w:b/>
                                <w:bCs/>
                                <w:i/>
                                <w:noProof/>
                                <w:color w:val="FFFFFF" w:themeColor="background1"/>
                                <w:sz w:val="14"/>
                                <w:szCs w:val="14"/>
                              </w:rPr>
                            </w:pPr>
                            <w:r w:rsidRPr="00A14100">
                              <w:rPr>
                                <w:rStyle w:val="Paginanummer"/>
                                <w:b/>
                                <w:bCs/>
                                <w:i/>
                                <w:color w:val="FFFFFF" w:themeColor="background1"/>
                                <w:sz w:val="14"/>
                                <w:szCs w:val="14"/>
                              </w:rPr>
                              <w:fldChar w:fldCharType="begin"/>
                            </w:r>
                            <w:r w:rsidRPr="00A14100">
                              <w:rPr>
                                <w:rStyle w:val="Paginanummer"/>
                                <w:b/>
                                <w:bCs/>
                                <w:i/>
                                <w:color w:val="FFFFFF" w:themeColor="background1"/>
                                <w:sz w:val="14"/>
                                <w:szCs w:val="14"/>
                              </w:rPr>
                              <w:instrText xml:space="preserve"> FILENAME \* MERGEFORMAT </w:instrText>
                            </w:r>
                            <w:r w:rsidRPr="00A14100">
                              <w:rPr>
                                <w:rStyle w:val="Paginanummer"/>
                                <w:b/>
                                <w:bCs/>
                                <w:i/>
                                <w:color w:val="FFFFFF" w:themeColor="background1"/>
                                <w:sz w:val="14"/>
                                <w:szCs w:val="14"/>
                              </w:rPr>
                              <w:fldChar w:fldCharType="separate"/>
                            </w:r>
                            <w:r w:rsidR="001A1607">
                              <w:rPr>
                                <w:rStyle w:val="Paginanummer"/>
                                <w:b/>
                                <w:bCs/>
                                <w:i/>
                                <w:noProof/>
                                <w:color w:val="FFFFFF" w:themeColor="background1"/>
                                <w:sz w:val="14"/>
                                <w:szCs w:val="14"/>
                              </w:rPr>
                              <w:t>211012 Fiwap</w:t>
                            </w:r>
                            <w:r w:rsidRPr="00A14100">
                              <w:rPr>
                                <w:rStyle w:val="Paginanummer"/>
                                <w:b/>
                                <w:bCs/>
                                <w:i/>
                                <w:color w:val="FFFFFF" w:themeColor="background1"/>
                                <w:sz w:val="14"/>
                                <w:szCs w:val="14"/>
                              </w:rPr>
                              <w:fldChar w:fldCharType="end"/>
                            </w:r>
                            <w:r w:rsidR="00D8273C" w:rsidRPr="00A14100">
                              <w:rPr>
                                <w:rStyle w:val="Paginanummer"/>
                                <w:b/>
                                <w:bCs/>
                                <w:i/>
                                <w:color w:val="FFFFFF" w:themeColor="background1"/>
                                <w:sz w:val="14"/>
                                <w:szCs w:val="14"/>
                              </w:rPr>
                              <w:t>- p</w:t>
                            </w:r>
                            <w:r w:rsidR="00D8273C" w:rsidRPr="00A14100">
                              <w:rPr>
                                <w:rStyle w:val="Paginanummer"/>
                                <w:b/>
                                <w:bCs/>
                                <w:i/>
                                <w:color w:val="FFFFFF" w:themeColor="background1"/>
                                <w:sz w:val="14"/>
                                <w:szCs w:val="14"/>
                              </w:rPr>
                              <w:fldChar w:fldCharType="begin"/>
                            </w:r>
                            <w:r w:rsidR="00D8273C" w:rsidRPr="00A14100">
                              <w:rPr>
                                <w:rStyle w:val="Paginanummer"/>
                                <w:b/>
                                <w:bCs/>
                                <w:i/>
                                <w:color w:val="FFFFFF" w:themeColor="background1"/>
                                <w:sz w:val="14"/>
                                <w:szCs w:val="14"/>
                              </w:rPr>
                              <w:instrText xml:space="preserve"> PAGE </w:instrText>
                            </w:r>
                            <w:r w:rsidR="00D8273C" w:rsidRPr="00A14100">
                              <w:rPr>
                                <w:rStyle w:val="Paginanummer"/>
                                <w:b/>
                                <w:bCs/>
                                <w:i/>
                                <w:color w:val="FFFFFF" w:themeColor="background1"/>
                                <w:sz w:val="14"/>
                                <w:szCs w:val="14"/>
                              </w:rPr>
                              <w:fldChar w:fldCharType="separate"/>
                            </w:r>
                            <w:r w:rsidR="00D8273C" w:rsidRPr="00A14100">
                              <w:rPr>
                                <w:rStyle w:val="Paginanummer"/>
                                <w:b/>
                                <w:bCs/>
                                <w:i/>
                                <w:color w:val="FFFFFF" w:themeColor="background1"/>
                                <w:sz w:val="14"/>
                                <w:szCs w:val="14"/>
                              </w:rPr>
                              <w:t>1</w:t>
                            </w:r>
                            <w:r w:rsidR="00D8273C" w:rsidRPr="00A14100">
                              <w:rPr>
                                <w:rStyle w:val="Paginanummer"/>
                                <w:b/>
                                <w:bCs/>
                                <w:i/>
                                <w:color w:val="FFFFFF" w:themeColor="background1"/>
                                <w:sz w:val="14"/>
                                <w:szCs w:val="14"/>
                              </w:rPr>
                              <w:fldChar w:fldCharType="end"/>
                            </w:r>
                            <w:r w:rsidR="00D8273C" w:rsidRPr="00A14100">
                              <w:rPr>
                                <w:rStyle w:val="Paginanummer"/>
                                <w:b/>
                                <w:bCs/>
                                <w:i/>
                                <w:color w:val="FFFFFF" w:themeColor="background1"/>
                                <w:sz w:val="14"/>
                                <w:szCs w:val="14"/>
                              </w:rPr>
                              <w:t>/</w:t>
                            </w:r>
                            <w:r w:rsidR="00D8273C" w:rsidRPr="00A14100">
                              <w:rPr>
                                <w:rStyle w:val="Paginanummer"/>
                                <w:b/>
                                <w:bCs/>
                                <w:i/>
                                <w:color w:val="FFFFFF" w:themeColor="background1"/>
                                <w:sz w:val="14"/>
                                <w:szCs w:val="14"/>
                              </w:rPr>
                              <w:fldChar w:fldCharType="begin"/>
                            </w:r>
                            <w:r w:rsidR="00D8273C" w:rsidRPr="00A14100">
                              <w:rPr>
                                <w:rStyle w:val="Paginanummer"/>
                                <w:b/>
                                <w:bCs/>
                                <w:i/>
                                <w:color w:val="FFFFFF" w:themeColor="background1"/>
                                <w:sz w:val="14"/>
                                <w:szCs w:val="14"/>
                              </w:rPr>
                              <w:instrText xml:space="preserve"> NUMPAGES </w:instrText>
                            </w:r>
                            <w:r w:rsidR="00D8273C" w:rsidRPr="00A14100">
                              <w:rPr>
                                <w:rStyle w:val="Paginanummer"/>
                                <w:b/>
                                <w:bCs/>
                                <w:i/>
                                <w:color w:val="FFFFFF" w:themeColor="background1"/>
                                <w:sz w:val="14"/>
                                <w:szCs w:val="14"/>
                              </w:rPr>
                              <w:fldChar w:fldCharType="separate"/>
                            </w:r>
                            <w:r w:rsidR="00D8273C" w:rsidRPr="00A14100">
                              <w:rPr>
                                <w:rStyle w:val="Paginanummer"/>
                                <w:b/>
                                <w:bCs/>
                                <w:i/>
                                <w:color w:val="FFFFFF" w:themeColor="background1"/>
                                <w:sz w:val="14"/>
                                <w:szCs w:val="14"/>
                              </w:rPr>
                              <w:t>6</w:t>
                            </w:r>
                            <w:r w:rsidR="00D8273C" w:rsidRPr="00A14100">
                              <w:rPr>
                                <w:rStyle w:val="Paginanummer"/>
                                <w:b/>
                                <w:bCs/>
                                <w:i/>
                                <w:color w:val="FFFFFF" w:themeColor="background1"/>
                                <w:sz w:val="14"/>
                                <w:szCs w:val="14"/>
                              </w:rPr>
                              <w:fldChar w:fldCharType="end"/>
                            </w:r>
                          </w:p>
                          <w:p w14:paraId="675B28ED" w14:textId="77777777" w:rsidR="00D8273C" w:rsidRDefault="00D8273C">
                            <w:pPr>
                              <w:pStyle w:val="Kopteks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fr-FR"/>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3AB364" id="Groupe 167" o:spid="_x0000_s1033" style="position:absolute;left:0;text-align:left;margin-left:393.6pt;margin-top:17.65pt;width:196.9pt;height:80.6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">
              <v:group id="Groupe 168" o:spid="_x0000_s1034"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35"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" fillcolor="white [3212]" stroked="f" strokeweight="1.5pt">
                  <v:fill opacity="0"/>
                  <v:stroke endcap="round"/>
                </v:rect>
                <v:shape id="Rectangle 12" o:spid="_x0000_s1036"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" path="m,l1462822,r,1014481l638269,407899,,xe" fillcolor="#549e39 [3204]" stroked="f" strokeweight="1.5pt">
                  <v:stroke endcap="round"/>
                  <v:path arrowok="t" o:connecttype="custom" o:connectlocs="0,0;1463040,0;1463040,1014984;638364,408101;0,0" o:connectangles="0,0,0,0,0"/>
                </v:shape>
                <v:rect id="Rectangle 171" o:spid="_x0000_s1037"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" strokecolor="white [3212]" strokeweight="1.5pt">
                  <v:fill r:id="rId3" o:title="" recolor="t" rotate="t" type="frame"/>
                  <v:stroke endcap="round"/>
                </v:rect>
              </v:group>
              <v:shapetype id="_x0000_t202" coordsize="21600,21600" o:spt="202" path="m,l,21600r21600,l21600,xe">
                <v:stroke joinstyle="miter"/>
                <v:path gradientshapeok="t" o:connecttype="rect"/>
              </v:shapetype>
              <v:shape id="Zone de texte 172" o:spid="_x0000_s1038" type="#_x0000_t202" style="position:absolute;left:3302;top:95;width:1140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3B0592F5" w14:textId="70B269F2" w:rsidR="00D8273C" w:rsidRPr="00A14100" w:rsidRDefault="00A14100" w:rsidP="00D8273C">
                      <w:pPr>
                        <w:pStyle w:val="En-tte"/>
                        <w:jc w:val="right"/>
                        <w:rPr>
                          <w:rFonts w:cs="Times New Roman"/>
                          <w:b/>
                          <w:bCs/>
                          <w:i/>
                          <w:noProof/>
                          <w:color w:val="FFFFFF" w:themeColor="background1"/>
                          <w:sz w:val="14"/>
                          <w:szCs w:val="14"/>
                        </w:rPr>
                      </w:pPr>
                      <w:r w:rsidRPr="00A14100">
                        <w:rPr>
                          <w:rStyle w:val="Numrodepage"/>
                          <w:b/>
                          <w:bCs/>
                          <w:i/>
                          <w:color w:val="FFFFFF" w:themeColor="background1"/>
                          <w:sz w:val="14"/>
                          <w:szCs w:val="14"/>
                        </w:rPr>
                        <w:fldChar w:fldCharType="begin"/>
                      </w:r>
                      <w:r w:rsidRPr="00A14100">
                        <w:rPr>
                          <w:rStyle w:val="Numrodepage"/>
                          <w:b/>
                          <w:bCs/>
                          <w:i/>
                          <w:color w:val="FFFFFF" w:themeColor="background1"/>
                          <w:sz w:val="14"/>
                          <w:szCs w:val="14"/>
                        </w:rPr>
                        <w:instrText xml:space="preserve"> FILENAME \* MERGEFORMAT </w:instrText>
                      </w:r>
                      <w:r w:rsidRPr="00A14100">
                        <w:rPr>
                          <w:rStyle w:val="Numrodepage"/>
                          <w:b/>
                          <w:bCs/>
                          <w:i/>
                          <w:color w:val="FFFFFF" w:themeColor="background1"/>
                          <w:sz w:val="14"/>
                          <w:szCs w:val="14"/>
                        </w:rPr>
                        <w:fldChar w:fldCharType="separate"/>
                      </w:r>
                      <w:r w:rsidR="001A1607">
                        <w:rPr>
                          <w:rStyle w:val="Numrodepage"/>
                          <w:b/>
                          <w:bCs/>
                          <w:i/>
                          <w:noProof/>
                          <w:color w:val="FFFFFF" w:themeColor="background1"/>
                          <w:sz w:val="14"/>
                          <w:szCs w:val="14"/>
                        </w:rPr>
                        <w:t>211012 Fiwap</w:t>
                      </w:r>
                      <w:r w:rsidRPr="00A14100">
                        <w:rPr>
                          <w:rStyle w:val="Numrodepage"/>
                          <w:b/>
                          <w:bCs/>
                          <w:i/>
                          <w:color w:val="FFFFFF" w:themeColor="background1"/>
                          <w:sz w:val="14"/>
                          <w:szCs w:val="14"/>
                        </w:rPr>
                        <w:fldChar w:fldCharType="end"/>
                      </w:r>
                      <w:r w:rsidR="00D8273C" w:rsidRPr="00A14100">
                        <w:rPr>
                          <w:rStyle w:val="Numrodepage"/>
                          <w:b/>
                          <w:bCs/>
                          <w:i/>
                          <w:color w:val="FFFFFF" w:themeColor="background1"/>
                          <w:sz w:val="14"/>
                          <w:szCs w:val="14"/>
                        </w:rPr>
                        <w:t>- p</w:t>
                      </w:r>
                      <w:r w:rsidR="00D8273C" w:rsidRPr="00A14100">
                        <w:rPr>
                          <w:rStyle w:val="Numrodepage"/>
                          <w:b/>
                          <w:bCs/>
                          <w:i/>
                          <w:color w:val="FFFFFF" w:themeColor="background1"/>
                          <w:sz w:val="14"/>
                          <w:szCs w:val="14"/>
                        </w:rPr>
                        <w:fldChar w:fldCharType="begin"/>
                      </w:r>
                      <w:r w:rsidR="00D8273C" w:rsidRPr="00A14100">
                        <w:rPr>
                          <w:rStyle w:val="Numrodepage"/>
                          <w:b/>
                          <w:bCs/>
                          <w:i/>
                          <w:color w:val="FFFFFF" w:themeColor="background1"/>
                          <w:sz w:val="14"/>
                          <w:szCs w:val="14"/>
                        </w:rPr>
                        <w:instrText xml:space="preserve"> PAGE </w:instrText>
                      </w:r>
                      <w:r w:rsidR="00D8273C" w:rsidRPr="00A14100">
                        <w:rPr>
                          <w:rStyle w:val="Numrodepage"/>
                          <w:b/>
                          <w:bCs/>
                          <w:i/>
                          <w:color w:val="FFFFFF" w:themeColor="background1"/>
                          <w:sz w:val="14"/>
                          <w:szCs w:val="14"/>
                        </w:rPr>
                        <w:fldChar w:fldCharType="separate"/>
                      </w:r>
                      <w:r w:rsidR="00D8273C" w:rsidRPr="00A14100">
                        <w:rPr>
                          <w:rStyle w:val="Numrodepage"/>
                          <w:b/>
                          <w:bCs/>
                          <w:i/>
                          <w:color w:val="FFFFFF" w:themeColor="background1"/>
                          <w:sz w:val="14"/>
                          <w:szCs w:val="14"/>
                        </w:rPr>
                        <w:t>1</w:t>
                      </w:r>
                      <w:r w:rsidR="00D8273C" w:rsidRPr="00A14100">
                        <w:rPr>
                          <w:rStyle w:val="Numrodepage"/>
                          <w:b/>
                          <w:bCs/>
                          <w:i/>
                          <w:color w:val="FFFFFF" w:themeColor="background1"/>
                          <w:sz w:val="14"/>
                          <w:szCs w:val="14"/>
                        </w:rPr>
                        <w:fldChar w:fldCharType="end"/>
                      </w:r>
                      <w:r w:rsidR="00D8273C" w:rsidRPr="00A14100">
                        <w:rPr>
                          <w:rStyle w:val="Numrodepage"/>
                          <w:b/>
                          <w:bCs/>
                          <w:i/>
                          <w:color w:val="FFFFFF" w:themeColor="background1"/>
                          <w:sz w:val="14"/>
                          <w:szCs w:val="14"/>
                        </w:rPr>
                        <w:t>/</w:t>
                      </w:r>
                      <w:r w:rsidR="00D8273C" w:rsidRPr="00A14100">
                        <w:rPr>
                          <w:rStyle w:val="Numrodepage"/>
                          <w:b/>
                          <w:bCs/>
                          <w:i/>
                          <w:color w:val="FFFFFF" w:themeColor="background1"/>
                          <w:sz w:val="14"/>
                          <w:szCs w:val="14"/>
                        </w:rPr>
                        <w:fldChar w:fldCharType="begin"/>
                      </w:r>
                      <w:r w:rsidR="00D8273C" w:rsidRPr="00A14100">
                        <w:rPr>
                          <w:rStyle w:val="Numrodepage"/>
                          <w:b/>
                          <w:bCs/>
                          <w:i/>
                          <w:color w:val="FFFFFF" w:themeColor="background1"/>
                          <w:sz w:val="14"/>
                          <w:szCs w:val="14"/>
                        </w:rPr>
                        <w:instrText xml:space="preserve"> NUMPAGES </w:instrText>
                      </w:r>
                      <w:r w:rsidR="00D8273C" w:rsidRPr="00A14100">
                        <w:rPr>
                          <w:rStyle w:val="Numrodepage"/>
                          <w:b/>
                          <w:bCs/>
                          <w:i/>
                          <w:color w:val="FFFFFF" w:themeColor="background1"/>
                          <w:sz w:val="14"/>
                          <w:szCs w:val="14"/>
                        </w:rPr>
                        <w:fldChar w:fldCharType="separate"/>
                      </w:r>
                      <w:r w:rsidR="00D8273C" w:rsidRPr="00A14100">
                        <w:rPr>
                          <w:rStyle w:val="Numrodepage"/>
                          <w:b/>
                          <w:bCs/>
                          <w:i/>
                          <w:color w:val="FFFFFF" w:themeColor="background1"/>
                          <w:sz w:val="14"/>
                          <w:szCs w:val="14"/>
                        </w:rPr>
                        <w:t>6</w:t>
                      </w:r>
                      <w:r w:rsidR="00D8273C" w:rsidRPr="00A14100">
                        <w:rPr>
                          <w:rStyle w:val="Numrodepage"/>
                          <w:b/>
                          <w:bCs/>
                          <w:i/>
                          <w:color w:val="FFFFFF" w:themeColor="background1"/>
                          <w:sz w:val="14"/>
                          <w:szCs w:val="14"/>
                        </w:rPr>
                        <w:fldChar w:fldCharType="end"/>
                      </w:r>
                    </w:p>
                    <w:p w14:paraId="675B28ED" w14:textId="77777777" w:rsidR="00D8273C" w:rsidRDefault="00D8273C">
                      <w:pPr>
                        <w:pStyle w:val="En-tt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fr-FR"/>
                        </w:rPr>
                        <w:t>2</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2pt;height:252.6pt" o:bullet="t">
        <v:imagedata r:id="rId1" o:title="petit tub vertical"/>
      </v:shape>
    </w:pict>
  </w:numPicBullet>
  <w:abstractNum w:abstractNumId="0" w15:restartNumberingAfterBreak="0">
    <w:nsid w:val="00000007"/>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b/>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93E45E8"/>
    <w:multiLevelType w:val="hybridMultilevel"/>
    <w:tmpl w:val="61CE9784"/>
    <w:name w:val="AutoList3"/>
    <w:lvl w:ilvl="0" w:tplc="A94E8E5E">
      <w:start w:val="1"/>
      <w:numFmt w:val="decimal"/>
      <w:lvlText w:val="%1."/>
      <w:lvlJc w:val="left"/>
      <w:pPr>
        <w:tabs>
          <w:tab w:val="num" w:pos="720"/>
        </w:tabs>
        <w:ind w:left="720" w:hanging="360"/>
      </w:pPr>
      <w:rPr>
        <w:rFonts w:hint="default"/>
      </w:rPr>
    </w:lvl>
    <w:lvl w:ilvl="1" w:tplc="4DE49A54" w:tentative="1">
      <w:start w:val="1"/>
      <w:numFmt w:val="lowerLetter"/>
      <w:lvlText w:val="%2."/>
      <w:lvlJc w:val="left"/>
      <w:pPr>
        <w:tabs>
          <w:tab w:val="num" w:pos="1440"/>
        </w:tabs>
        <w:ind w:left="1440" w:hanging="360"/>
      </w:pPr>
    </w:lvl>
    <w:lvl w:ilvl="2" w:tplc="207A6D98" w:tentative="1">
      <w:start w:val="1"/>
      <w:numFmt w:val="lowerRoman"/>
      <w:lvlText w:val="%3."/>
      <w:lvlJc w:val="right"/>
      <w:pPr>
        <w:tabs>
          <w:tab w:val="num" w:pos="2160"/>
        </w:tabs>
        <w:ind w:left="2160" w:hanging="180"/>
      </w:pPr>
    </w:lvl>
    <w:lvl w:ilvl="3" w:tplc="C7603270" w:tentative="1">
      <w:start w:val="1"/>
      <w:numFmt w:val="decimal"/>
      <w:lvlText w:val="%4."/>
      <w:lvlJc w:val="left"/>
      <w:pPr>
        <w:tabs>
          <w:tab w:val="num" w:pos="2880"/>
        </w:tabs>
        <w:ind w:left="2880" w:hanging="360"/>
      </w:pPr>
    </w:lvl>
    <w:lvl w:ilvl="4" w:tplc="5E5A1154" w:tentative="1">
      <w:start w:val="1"/>
      <w:numFmt w:val="lowerLetter"/>
      <w:lvlText w:val="%5."/>
      <w:lvlJc w:val="left"/>
      <w:pPr>
        <w:tabs>
          <w:tab w:val="num" w:pos="3600"/>
        </w:tabs>
        <w:ind w:left="3600" w:hanging="360"/>
      </w:pPr>
    </w:lvl>
    <w:lvl w:ilvl="5" w:tplc="4992D69A" w:tentative="1">
      <w:start w:val="1"/>
      <w:numFmt w:val="lowerRoman"/>
      <w:lvlText w:val="%6."/>
      <w:lvlJc w:val="right"/>
      <w:pPr>
        <w:tabs>
          <w:tab w:val="num" w:pos="4320"/>
        </w:tabs>
        <w:ind w:left="4320" w:hanging="180"/>
      </w:pPr>
    </w:lvl>
    <w:lvl w:ilvl="6" w:tplc="6E96DB00" w:tentative="1">
      <w:start w:val="1"/>
      <w:numFmt w:val="decimal"/>
      <w:lvlText w:val="%7."/>
      <w:lvlJc w:val="left"/>
      <w:pPr>
        <w:tabs>
          <w:tab w:val="num" w:pos="5040"/>
        </w:tabs>
        <w:ind w:left="5040" w:hanging="360"/>
      </w:pPr>
    </w:lvl>
    <w:lvl w:ilvl="7" w:tplc="2E46A4A0" w:tentative="1">
      <w:start w:val="1"/>
      <w:numFmt w:val="lowerLetter"/>
      <w:lvlText w:val="%8."/>
      <w:lvlJc w:val="left"/>
      <w:pPr>
        <w:tabs>
          <w:tab w:val="num" w:pos="5760"/>
        </w:tabs>
        <w:ind w:left="5760" w:hanging="360"/>
      </w:pPr>
    </w:lvl>
    <w:lvl w:ilvl="8" w:tplc="158E39E6" w:tentative="1">
      <w:start w:val="1"/>
      <w:numFmt w:val="lowerRoman"/>
      <w:lvlText w:val="%9."/>
      <w:lvlJc w:val="right"/>
      <w:pPr>
        <w:tabs>
          <w:tab w:val="num" w:pos="6480"/>
        </w:tabs>
        <w:ind w:left="6480" w:hanging="180"/>
      </w:pPr>
    </w:lvl>
  </w:abstractNum>
  <w:abstractNum w:abstractNumId="2" w15:restartNumberingAfterBreak="0">
    <w:nsid w:val="0A9D48E7"/>
    <w:multiLevelType w:val="hybridMultilevel"/>
    <w:tmpl w:val="B4C0AC46"/>
    <w:name w:val="AutoList11"/>
    <w:lvl w:ilvl="0" w:tplc="D326EC1C">
      <w:numFmt w:val="bullet"/>
      <w:lvlText w:val="-"/>
      <w:lvlJc w:val="left"/>
      <w:pPr>
        <w:tabs>
          <w:tab w:val="num" w:pos="927"/>
        </w:tabs>
        <w:ind w:left="927" w:hanging="360"/>
      </w:pPr>
      <w:rPr>
        <w:rFonts w:ascii="Times New Roman" w:eastAsia="Times New Roman" w:hAnsi="Times New Roman" w:cs="Times New Roman" w:hint="default"/>
      </w:rPr>
    </w:lvl>
    <w:lvl w:ilvl="1" w:tplc="B6A6A354" w:tentative="1">
      <w:start w:val="1"/>
      <w:numFmt w:val="bullet"/>
      <w:lvlText w:val="o"/>
      <w:lvlJc w:val="left"/>
      <w:pPr>
        <w:tabs>
          <w:tab w:val="num" w:pos="1647"/>
        </w:tabs>
        <w:ind w:left="1647" w:hanging="360"/>
      </w:pPr>
      <w:rPr>
        <w:rFonts w:ascii="Courier New" w:hAnsi="Courier New" w:cs="Courier New" w:hint="default"/>
      </w:rPr>
    </w:lvl>
    <w:lvl w:ilvl="2" w:tplc="3CB8C690" w:tentative="1">
      <w:start w:val="1"/>
      <w:numFmt w:val="bullet"/>
      <w:lvlText w:val=""/>
      <w:lvlJc w:val="left"/>
      <w:pPr>
        <w:tabs>
          <w:tab w:val="num" w:pos="2367"/>
        </w:tabs>
        <w:ind w:left="2367" w:hanging="360"/>
      </w:pPr>
      <w:rPr>
        <w:rFonts w:ascii="Wingdings" w:hAnsi="Wingdings" w:hint="default"/>
      </w:rPr>
    </w:lvl>
    <w:lvl w:ilvl="3" w:tplc="F776F80E" w:tentative="1">
      <w:start w:val="1"/>
      <w:numFmt w:val="bullet"/>
      <w:lvlText w:val=""/>
      <w:lvlJc w:val="left"/>
      <w:pPr>
        <w:tabs>
          <w:tab w:val="num" w:pos="3087"/>
        </w:tabs>
        <w:ind w:left="3087" w:hanging="360"/>
      </w:pPr>
      <w:rPr>
        <w:rFonts w:ascii="Symbol" w:hAnsi="Symbol" w:hint="default"/>
      </w:rPr>
    </w:lvl>
    <w:lvl w:ilvl="4" w:tplc="C5167EC4" w:tentative="1">
      <w:start w:val="1"/>
      <w:numFmt w:val="bullet"/>
      <w:lvlText w:val="o"/>
      <w:lvlJc w:val="left"/>
      <w:pPr>
        <w:tabs>
          <w:tab w:val="num" w:pos="3807"/>
        </w:tabs>
        <w:ind w:left="3807" w:hanging="360"/>
      </w:pPr>
      <w:rPr>
        <w:rFonts w:ascii="Courier New" w:hAnsi="Courier New" w:cs="Courier New" w:hint="default"/>
      </w:rPr>
    </w:lvl>
    <w:lvl w:ilvl="5" w:tplc="CACA2568" w:tentative="1">
      <w:start w:val="1"/>
      <w:numFmt w:val="bullet"/>
      <w:lvlText w:val=""/>
      <w:lvlJc w:val="left"/>
      <w:pPr>
        <w:tabs>
          <w:tab w:val="num" w:pos="4527"/>
        </w:tabs>
        <w:ind w:left="4527" w:hanging="360"/>
      </w:pPr>
      <w:rPr>
        <w:rFonts w:ascii="Wingdings" w:hAnsi="Wingdings" w:hint="default"/>
      </w:rPr>
    </w:lvl>
    <w:lvl w:ilvl="6" w:tplc="49ACD312" w:tentative="1">
      <w:start w:val="1"/>
      <w:numFmt w:val="bullet"/>
      <w:lvlText w:val=""/>
      <w:lvlJc w:val="left"/>
      <w:pPr>
        <w:tabs>
          <w:tab w:val="num" w:pos="5247"/>
        </w:tabs>
        <w:ind w:left="5247" w:hanging="360"/>
      </w:pPr>
      <w:rPr>
        <w:rFonts w:ascii="Symbol" w:hAnsi="Symbol" w:hint="default"/>
      </w:rPr>
    </w:lvl>
    <w:lvl w:ilvl="7" w:tplc="EBBAE0D8" w:tentative="1">
      <w:start w:val="1"/>
      <w:numFmt w:val="bullet"/>
      <w:lvlText w:val="o"/>
      <w:lvlJc w:val="left"/>
      <w:pPr>
        <w:tabs>
          <w:tab w:val="num" w:pos="5967"/>
        </w:tabs>
        <w:ind w:left="5967" w:hanging="360"/>
      </w:pPr>
      <w:rPr>
        <w:rFonts w:ascii="Courier New" w:hAnsi="Courier New" w:cs="Courier New" w:hint="default"/>
      </w:rPr>
    </w:lvl>
    <w:lvl w:ilvl="8" w:tplc="677681A2"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21E51697"/>
    <w:multiLevelType w:val="hybridMultilevel"/>
    <w:tmpl w:val="284430F8"/>
    <w:lvl w:ilvl="0" w:tplc="6400AA2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D26361E"/>
    <w:multiLevelType w:val="hybridMultilevel"/>
    <w:tmpl w:val="0986A36E"/>
    <w:lvl w:ilvl="0" w:tplc="39BADD2C">
      <w:start w:val="1"/>
      <w:numFmt w:val="bullet"/>
      <w:lvlText w:val=""/>
      <w:lvlPicBulletId w:val="0"/>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2F80FC3"/>
    <w:multiLevelType w:val="hybridMultilevel"/>
    <w:tmpl w:val="FF6EA67E"/>
    <w:lvl w:ilvl="0" w:tplc="40903ACC">
      <w:start w:val="1"/>
      <w:numFmt w:val="decimal"/>
      <w:lvlText w:val="%1."/>
      <w:lvlJc w:val="left"/>
      <w:pPr>
        <w:ind w:left="720" w:hanging="360"/>
      </w:pPr>
      <w:rPr>
        <w:rFonts w:hint="default"/>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6242F44"/>
    <w:multiLevelType w:val="hybridMultilevel"/>
    <w:tmpl w:val="C332E35A"/>
    <w:lvl w:ilvl="0" w:tplc="DD9096B2">
      <w:start w:val="13"/>
      <w:numFmt w:val="bullet"/>
      <w:lvlText w:val="-"/>
      <w:lvlJc w:val="left"/>
      <w:pPr>
        <w:ind w:left="720" w:hanging="360"/>
      </w:pPr>
      <w:rPr>
        <w:rFonts w:ascii="Century Gothic" w:eastAsiaTheme="minorEastAsia" w:hAnsi="Century Gothic"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8857B9A"/>
    <w:multiLevelType w:val="hybridMultilevel"/>
    <w:tmpl w:val="506CA22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4D754F8F"/>
    <w:multiLevelType w:val="hybridMultilevel"/>
    <w:tmpl w:val="A41A26B2"/>
    <w:lvl w:ilvl="0" w:tplc="3C7A60DE">
      <w:start w:val="13"/>
      <w:numFmt w:val="bullet"/>
      <w:lvlText w:val="-"/>
      <w:lvlJc w:val="left"/>
      <w:pPr>
        <w:ind w:left="720" w:hanging="360"/>
      </w:pPr>
      <w:rPr>
        <w:rFonts w:ascii="Century Gothic" w:eastAsiaTheme="minorEastAsia" w:hAnsi="Century Gothic"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58A46C5"/>
    <w:multiLevelType w:val="hybridMultilevel"/>
    <w:tmpl w:val="C50AAEF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58642B23"/>
    <w:multiLevelType w:val="hybridMultilevel"/>
    <w:tmpl w:val="21480F5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6BC77D5B"/>
    <w:multiLevelType w:val="hybridMultilevel"/>
    <w:tmpl w:val="4D5E6F5C"/>
    <w:lvl w:ilvl="0" w:tplc="48DC8128">
      <w:start w:val="3"/>
      <w:numFmt w:val="bullet"/>
      <w:lvlText w:val="-"/>
      <w:lvlJc w:val="left"/>
      <w:pPr>
        <w:ind w:left="720" w:hanging="360"/>
      </w:pPr>
      <w:rPr>
        <w:rFonts w:ascii="Century Gothic" w:eastAsiaTheme="minorEastAsia" w:hAnsi="Century Gothic"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num>
  <w:num w:numId="3">
    <w:abstractNumId w:val="4"/>
  </w:num>
  <w:num w:numId="4">
    <w:abstractNumId w:val="5"/>
  </w:num>
  <w:num w:numId="5">
    <w:abstractNumId w:val="10"/>
  </w:num>
  <w:num w:numId="6">
    <w:abstractNumId w:val="7"/>
  </w:num>
  <w:num w:numId="7">
    <w:abstractNumId w:val="9"/>
  </w:num>
  <w:num w:numId="8">
    <w:abstractNumId w:val="6"/>
  </w:num>
  <w:num w:numId="9">
    <w:abstractNumId w:val="8"/>
  </w:num>
  <w:num w:numId="1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9" w:dllVersion="512" w:checkStyle="1"/>
  <w:activeWritingStyle w:appName="MSWord" w:lang="nl-NL" w:vendorID="1" w:dllVersion="512" w:checkStyle="1"/>
  <w:activeWritingStyle w:appName="MSWord" w:lang="nl-BE" w:vendorID="1" w:dllVersion="512" w:checkStyle="1"/>
  <w:activeWritingStyle w:appName="MSWord" w:lang="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autoHyphenation/>
  <w:hyphenationZone w:val="284"/>
  <w:noPunctuationKerning/>
  <w:characterSpacingControl w:val="doNotCompress"/>
  <w:hdrShapeDefaults>
    <o:shapedefaults v:ext="edit" spidmax="3073">
      <o:colormru v:ext="edit" colors="#9fc,#963,#cfc"/>
    </o:shapedefaults>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ADA"/>
    <w:rsid w:val="00000264"/>
    <w:rsid w:val="0000095E"/>
    <w:rsid w:val="000010D5"/>
    <w:rsid w:val="000016D3"/>
    <w:rsid w:val="00001A7D"/>
    <w:rsid w:val="00001FED"/>
    <w:rsid w:val="000027E3"/>
    <w:rsid w:val="0000369B"/>
    <w:rsid w:val="00003758"/>
    <w:rsid w:val="000041A3"/>
    <w:rsid w:val="000043B2"/>
    <w:rsid w:val="000048B9"/>
    <w:rsid w:val="00005370"/>
    <w:rsid w:val="00005AC6"/>
    <w:rsid w:val="00005DCE"/>
    <w:rsid w:val="0000691E"/>
    <w:rsid w:val="00006A6A"/>
    <w:rsid w:val="00006C7E"/>
    <w:rsid w:val="00010CFC"/>
    <w:rsid w:val="00011A6A"/>
    <w:rsid w:val="00011DA6"/>
    <w:rsid w:val="00012942"/>
    <w:rsid w:val="00012C06"/>
    <w:rsid w:val="00013516"/>
    <w:rsid w:val="00013DCB"/>
    <w:rsid w:val="000142A5"/>
    <w:rsid w:val="0001548A"/>
    <w:rsid w:val="00015CA1"/>
    <w:rsid w:val="00015F16"/>
    <w:rsid w:val="00017689"/>
    <w:rsid w:val="000204DC"/>
    <w:rsid w:val="00020511"/>
    <w:rsid w:val="00021257"/>
    <w:rsid w:val="0002152B"/>
    <w:rsid w:val="000215B4"/>
    <w:rsid w:val="00021914"/>
    <w:rsid w:val="0002234B"/>
    <w:rsid w:val="00023361"/>
    <w:rsid w:val="000238A1"/>
    <w:rsid w:val="00023B93"/>
    <w:rsid w:val="00023E04"/>
    <w:rsid w:val="00023FA3"/>
    <w:rsid w:val="00025A47"/>
    <w:rsid w:val="00025DBE"/>
    <w:rsid w:val="0002652A"/>
    <w:rsid w:val="00026E3F"/>
    <w:rsid w:val="0002763F"/>
    <w:rsid w:val="00027B24"/>
    <w:rsid w:val="00030DCE"/>
    <w:rsid w:val="00030ED2"/>
    <w:rsid w:val="000321BF"/>
    <w:rsid w:val="00032240"/>
    <w:rsid w:val="00033610"/>
    <w:rsid w:val="0003454F"/>
    <w:rsid w:val="000348D5"/>
    <w:rsid w:val="00034ED2"/>
    <w:rsid w:val="00034FAA"/>
    <w:rsid w:val="0003537A"/>
    <w:rsid w:val="000354A9"/>
    <w:rsid w:val="000373B1"/>
    <w:rsid w:val="00037758"/>
    <w:rsid w:val="00037A98"/>
    <w:rsid w:val="00037AD7"/>
    <w:rsid w:val="00040A17"/>
    <w:rsid w:val="00040C78"/>
    <w:rsid w:val="0004115A"/>
    <w:rsid w:val="00041458"/>
    <w:rsid w:val="00041853"/>
    <w:rsid w:val="00042453"/>
    <w:rsid w:val="00042902"/>
    <w:rsid w:val="00042D7F"/>
    <w:rsid w:val="00042FDD"/>
    <w:rsid w:val="0004350B"/>
    <w:rsid w:val="000436C3"/>
    <w:rsid w:val="00043971"/>
    <w:rsid w:val="000445BF"/>
    <w:rsid w:val="000457B7"/>
    <w:rsid w:val="00046CBB"/>
    <w:rsid w:val="00046F00"/>
    <w:rsid w:val="0004702D"/>
    <w:rsid w:val="0004719B"/>
    <w:rsid w:val="00050046"/>
    <w:rsid w:val="000500E2"/>
    <w:rsid w:val="0005010E"/>
    <w:rsid w:val="0005024A"/>
    <w:rsid w:val="00050269"/>
    <w:rsid w:val="000510B4"/>
    <w:rsid w:val="00051A47"/>
    <w:rsid w:val="00051BBC"/>
    <w:rsid w:val="00051D4E"/>
    <w:rsid w:val="00051F16"/>
    <w:rsid w:val="00053C00"/>
    <w:rsid w:val="00055451"/>
    <w:rsid w:val="00055F01"/>
    <w:rsid w:val="0005678D"/>
    <w:rsid w:val="00056E5A"/>
    <w:rsid w:val="000575C9"/>
    <w:rsid w:val="0006147C"/>
    <w:rsid w:val="00061AAD"/>
    <w:rsid w:val="00061E70"/>
    <w:rsid w:val="00062287"/>
    <w:rsid w:val="000627B4"/>
    <w:rsid w:val="000628C0"/>
    <w:rsid w:val="00063200"/>
    <w:rsid w:val="00064512"/>
    <w:rsid w:val="00064B40"/>
    <w:rsid w:val="00064CF9"/>
    <w:rsid w:val="0006542D"/>
    <w:rsid w:val="000659ED"/>
    <w:rsid w:val="00065AA2"/>
    <w:rsid w:val="00065DBD"/>
    <w:rsid w:val="00066782"/>
    <w:rsid w:val="000669A2"/>
    <w:rsid w:val="00066A7B"/>
    <w:rsid w:val="00067DC5"/>
    <w:rsid w:val="00067DDF"/>
    <w:rsid w:val="000711F6"/>
    <w:rsid w:val="0007237B"/>
    <w:rsid w:val="000724F7"/>
    <w:rsid w:val="00072571"/>
    <w:rsid w:val="00072649"/>
    <w:rsid w:val="00072883"/>
    <w:rsid w:val="0007364B"/>
    <w:rsid w:val="00073FB1"/>
    <w:rsid w:val="00074056"/>
    <w:rsid w:val="000744AD"/>
    <w:rsid w:val="000746F4"/>
    <w:rsid w:val="000752B6"/>
    <w:rsid w:val="0007568B"/>
    <w:rsid w:val="00075892"/>
    <w:rsid w:val="00076216"/>
    <w:rsid w:val="00076FF6"/>
    <w:rsid w:val="00077272"/>
    <w:rsid w:val="00077F08"/>
    <w:rsid w:val="000805D5"/>
    <w:rsid w:val="00080E3A"/>
    <w:rsid w:val="00081A87"/>
    <w:rsid w:val="00081B44"/>
    <w:rsid w:val="00081E5C"/>
    <w:rsid w:val="00082156"/>
    <w:rsid w:val="00082416"/>
    <w:rsid w:val="00083380"/>
    <w:rsid w:val="000833B5"/>
    <w:rsid w:val="0008359A"/>
    <w:rsid w:val="00083A7D"/>
    <w:rsid w:val="00083C6B"/>
    <w:rsid w:val="00084937"/>
    <w:rsid w:val="00084FC4"/>
    <w:rsid w:val="000851FC"/>
    <w:rsid w:val="000855D2"/>
    <w:rsid w:val="00086666"/>
    <w:rsid w:val="00086774"/>
    <w:rsid w:val="00086DE4"/>
    <w:rsid w:val="0008748C"/>
    <w:rsid w:val="00087510"/>
    <w:rsid w:val="00087F2D"/>
    <w:rsid w:val="00087F50"/>
    <w:rsid w:val="00087FED"/>
    <w:rsid w:val="00090AC9"/>
    <w:rsid w:val="00092028"/>
    <w:rsid w:val="00092190"/>
    <w:rsid w:val="000922AC"/>
    <w:rsid w:val="000922CF"/>
    <w:rsid w:val="000928E3"/>
    <w:rsid w:val="00093156"/>
    <w:rsid w:val="000931EE"/>
    <w:rsid w:val="000933D3"/>
    <w:rsid w:val="0009390A"/>
    <w:rsid w:val="00093947"/>
    <w:rsid w:val="00094443"/>
    <w:rsid w:val="00094B27"/>
    <w:rsid w:val="00095634"/>
    <w:rsid w:val="00095C8C"/>
    <w:rsid w:val="00095D5A"/>
    <w:rsid w:val="000961FE"/>
    <w:rsid w:val="000961FF"/>
    <w:rsid w:val="000968A6"/>
    <w:rsid w:val="000968E3"/>
    <w:rsid w:val="00096F79"/>
    <w:rsid w:val="000971F6"/>
    <w:rsid w:val="00097B44"/>
    <w:rsid w:val="000A061B"/>
    <w:rsid w:val="000A0ADB"/>
    <w:rsid w:val="000A1067"/>
    <w:rsid w:val="000A1EC0"/>
    <w:rsid w:val="000A2BFC"/>
    <w:rsid w:val="000A30F7"/>
    <w:rsid w:val="000A43DD"/>
    <w:rsid w:val="000A4CF9"/>
    <w:rsid w:val="000A5004"/>
    <w:rsid w:val="000A50CE"/>
    <w:rsid w:val="000A57C5"/>
    <w:rsid w:val="000A594E"/>
    <w:rsid w:val="000A5B25"/>
    <w:rsid w:val="000A5C61"/>
    <w:rsid w:val="000A5D29"/>
    <w:rsid w:val="000A5EBF"/>
    <w:rsid w:val="000A6921"/>
    <w:rsid w:val="000A6D74"/>
    <w:rsid w:val="000A73C0"/>
    <w:rsid w:val="000B087A"/>
    <w:rsid w:val="000B0C2C"/>
    <w:rsid w:val="000B0F36"/>
    <w:rsid w:val="000B0FE7"/>
    <w:rsid w:val="000B1148"/>
    <w:rsid w:val="000B2443"/>
    <w:rsid w:val="000B2F1E"/>
    <w:rsid w:val="000B46A7"/>
    <w:rsid w:val="000B4914"/>
    <w:rsid w:val="000B497E"/>
    <w:rsid w:val="000B54F4"/>
    <w:rsid w:val="000B60C3"/>
    <w:rsid w:val="000B61C4"/>
    <w:rsid w:val="000B6435"/>
    <w:rsid w:val="000B6BB5"/>
    <w:rsid w:val="000B6F7D"/>
    <w:rsid w:val="000B717C"/>
    <w:rsid w:val="000B72C6"/>
    <w:rsid w:val="000B7B02"/>
    <w:rsid w:val="000C0961"/>
    <w:rsid w:val="000C0988"/>
    <w:rsid w:val="000C0B58"/>
    <w:rsid w:val="000C1123"/>
    <w:rsid w:val="000C14D4"/>
    <w:rsid w:val="000C2028"/>
    <w:rsid w:val="000C235F"/>
    <w:rsid w:val="000C27F6"/>
    <w:rsid w:val="000C3A6B"/>
    <w:rsid w:val="000C41B6"/>
    <w:rsid w:val="000C6B8F"/>
    <w:rsid w:val="000C71BF"/>
    <w:rsid w:val="000C7593"/>
    <w:rsid w:val="000C7719"/>
    <w:rsid w:val="000D12E0"/>
    <w:rsid w:val="000D19F9"/>
    <w:rsid w:val="000D1FC6"/>
    <w:rsid w:val="000D20FE"/>
    <w:rsid w:val="000D23F3"/>
    <w:rsid w:val="000D2B16"/>
    <w:rsid w:val="000D2EB4"/>
    <w:rsid w:val="000D3546"/>
    <w:rsid w:val="000D39CA"/>
    <w:rsid w:val="000D3A73"/>
    <w:rsid w:val="000D42D5"/>
    <w:rsid w:val="000D445A"/>
    <w:rsid w:val="000D4668"/>
    <w:rsid w:val="000D49C1"/>
    <w:rsid w:val="000D5260"/>
    <w:rsid w:val="000D57FC"/>
    <w:rsid w:val="000D5973"/>
    <w:rsid w:val="000D5B7A"/>
    <w:rsid w:val="000D5F2E"/>
    <w:rsid w:val="000D614C"/>
    <w:rsid w:val="000D6940"/>
    <w:rsid w:val="000D6C30"/>
    <w:rsid w:val="000D744C"/>
    <w:rsid w:val="000D787E"/>
    <w:rsid w:val="000E0976"/>
    <w:rsid w:val="000E0C35"/>
    <w:rsid w:val="000E1234"/>
    <w:rsid w:val="000E27F6"/>
    <w:rsid w:val="000E291B"/>
    <w:rsid w:val="000E297E"/>
    <w:rsid w:val="000E298A"/>
    <w:rsid w:val="000E2CE9"/>
    <w:rsid w:val="000E3049"/>
    <w:rsid w:val="000E344A"/>
    <w:rsid w:val="000E358E"/>
    <w:rsid w:val="000E3AD3"/>
    <w:rsid w:val="000E5215"/>
    <w:rsid w:val="000E5784"/>
    <w:rsid w:val="000E5AD2"/>
    <w:rsid w:val="000E708A"/>
    <w:rsid w:val="000E7374"/>
    <w:rsid w:val="000F05F5"/>
    <w:rsid w:val="000F0EF3"/>
    <w:rsid w:val="000F1449"/>
    <w:rsid w:val="000F2869"/>
    <w:rsid w:val="000F3387"/>
    <w:rsid w:val="000F40C6"/>
    <w:rsid w:val="000F41AA"/>
    <w:rsid w:val="000F41CF"/>
    <w:rsid w:val="000F64FB"/>
    <w:rsid w:val="000F7573"/>
    <w:rsid w:val="000F78F3"/>
    <w:rsid w:val="000F7D40"/>
    <w:rsid w:val="00101972"/>
    <w:rsid w:val="00101DFF"/>
    <w:rsid w:val="00102A65"/>
    <w:rsid w:val="00102D6F"/>
    <w:rsid w:val="00103396"/>
    <w:rsid w:val="00105387"/>
    <w:rsid w:val="0010549B"/>
    <w:rsid w:val="00105CD8"/>
    <w:rsid w:val="00106026"/>
    <w:rsid w:val="00106525"/>
    <w:rsid w:val="001070BB"/>
    <w:rsid w:val="00107588"/>
    <w:rsid w:val="00107681"/>
    <w:rsid w:val="001076DC"/>
    <w:rsid w:val="001077AC"/>
    <w:rsid w:val="00107A75"/>
    <w:rsid w:val="00107F9A"/>
    <w:rsid w:val="00110D19"/>
    <w:rsid w:val="00111CF5"/>
    <w:rsid w:val="00111DF1"/>
    <w:rsid w:val="00114732"/>
    <w:rsid w:val="00115316"/>
    <w:rsid w:val="00115351"/>
    <w:rsid w:val="00116639"/>
    <w:rsid w:val="001168D3"/>
    <w:rsid w:val="001171A1"/>
    <w:rsid w:val="00117ABC"/>
    <w:rsid w:val="00120481"/>
    <w:rsid w:val="00120646"/>
    <w:rsid w:val="00122123"/>
    <w:rsid w:val="00123CA8"/>
    <w:rsid w:val="001243FD"/>
    <w:rsid w:val="00124C76"/>
    <w:rsid w:val="00124D03"/>
    <w:rsid w:val="001260A4"/>
    <w:rsid w:val="0012633A"/>
    <w:rsid w:val="001264E6"/>
    <w:rsid w:val="0012688E"/>
    <w:rsid w:val="00126A3A"/>
    <w:rsid w:val="00126B67"/>
    <w:rsid w:val="00126B74"/>
    <w:rsid w:val="00126EE9"/>
    <w:rsid w:val="00127066"/>
    <w:rsid w:val="001275E9"/>
    <w:rsid w:val="00127D3F"/>
    <w:rsid w:val="00130F30"/>
    <w:rsid w:val="00132085"/>
    <w:rsid w:val="00132448"/>
    <w:rsid w:val="0013257C"/>
    <w:rsid w:val="00132E24"/>
    <w:rsid w:val="00132EAC"/>
    <w:rsid w:val="00133838"/>
    <w:rsid w:val="00133AB4"/>
    <w:rsid w:val="0013431A"/>
    <w:rsid w:val="00134ED5"/>
    <w:rsid w:val="0013569A"/>
    <w:rsid w:val="00136FE6"/>
    <w:rsid w:val="001373DE"/>
    <w:rsid w:val="001376CE"/>
    <w:rsid w:val="00137A19"/>
    <w:rsid w:val="0014078B"/>
    <w:rsid w:val="00140EB2"/>
    <w:rsid w:val="001414D3"/>
    <w:rsid w:val="00141C44"/>
    <w:rsid w:val="001429A1"/>
    <w:rsid w:val="00144C56"/>
    <w:rsid w:val="001454BB"/>
    <w:rsid w:val="00145B6C"/>
    <w:rsid w:val="001463DE"/>
    <w:rsid w:val="00146551"/>
    <w:rsid w:val="00147AA1"/>
    <w:rsid w:val="00150297"/>
    <w:rsid w:val="00150781"/>
    <w:rsid w:val="001512E0"/>
    <w:rsid w:val="00151DC5"/>
    <w:rsid w:val="0015221B"/>
    <w:rsid w:val="00152E23"/>
    <w:rsid w:val="00153098"/>
    <w:rsid w:val="001531C5"/>
    <w:rsid w:val="00153F77"/>
    <w:rsid w:val="001549C1"/>
    <w:rsid w:val="00154A22"/>
    <w:rsid w:val="00154B87"/>
    <w:rsid w:val="00154E28"/>
    <w:rsid w:val="00155098"/>
    <w:rsid w:val="001559BA"/>
    <w:rsid w:val="00156035"/>
    <w:rsid w:val="001569A5"/>
    <w:rsid w:val="00157405"/>
    <w:rsid w:val="00157F86"/>
    <w:rsid w:val="00160B23"/>
    <w:rsid w:val="00160EB3"/>
    <w:rsid w:val="00160F2D"/>
    <w:rsid w:val="00161238"/>
    <w:rsid w:val="0016158C"/>
    <w:rsid w:val="00163355"/>
    <w:rsid w:val="001636CB"/>
    <w:rsid w:val="0016378A"/>
    <w:rsid w:val="00163872"/>
    <w:rsid w:val="00164325"/>
    <w:rsid w:val="00164C94"/>
    <w:rsid w:val="00164FA3"/>
    <w:rsid w:val="00165D1B"/>
    <w:rsid w:val="0016620A"/>
    <w:rsid w:val="001669D1"/>
    <w:rsid w:val="0016718E"/>
    <w:rsid w:val="00167CD7"/>
    <w:rsid w:val="00167DCD"/>
    <w:rsid w:val="0017061A"/>
    <w:rsid w:val="0017061F"/>
    <w:rsid w:val="00170C7B"/>
    <w:rsid w:val="001710DE"/>
    <w:rsid w:val="00171270"/>
    <w:rsid w:val="00171C48"/>
    <w:rsid w:val="001737CD"/>
    <w:rsid w:val="00173E2E"/>
    <w:rsid w:val="001743B9"/>
    <w:rsid w:val="0017464A"/>
    <w:rsid w:val="001758D8"/>
    <w:rsid w:val="00175D86"/>
    <w:rsid w:val="00175E99"/>
    <w:rsid w:val="00175F28"/>
    <w:rsid w:val="00176311"/>
    <w:rsid w:val="00176828"/>
    <w:rsid w:val="00176EA4"/>
    <w:rsid w:val="00176F10"/>
    <w:rsid w:val="00177319"/>
    <w:rsid w:val="00177378"/>
    <w:rsid w:val="00177BED"/>
    <w:rsid w:val="00177CAC"/>
    <w:rsid w:val="001807BB"/>
    <w:rsid w:val="00180DCE"/>
    <w:rsid w:val="00181067"/>
    <w:rsid w:val="0018114A"/>
    <w:rsid w:val="00181362"/>
    <w:rsid w:val="001814CA"/>
    <w:rsid w:val="001816FB"/>
    <w:rsid w:val="00181B53"/>
    <w:rsid w:val="00182049"/>
    <w:rsid w:val="00182A37"/>
    <w:rsid w:val="00182AB1"/>
    <w:rsid w:val="00183274"/>
    <w:rsid w:val="00183643"/>
    <w:rsid w:val="00184C84"/>
    <w:rsid w:val="00185822"/>
    <w:rsid w:val="00185AE6"/>
    <w:rsid w:val="00185CC3"/>
    <w:rsid w:val="00185FC4"/>
    <w:rsid w:val="00186940"/>
    <w:rsid w:val="00186A6E"/>
    <w:rsid w:val="001903C6"/>
    <w:rsid w:val="001905F1"/>
    <w:rsid w:val="00190F8D"/>
    <w:rsid w:val="00191180"/>
    <w:rsid w:val="00191CF9"/>
    <w:rsid w:val="0019207F"/>
    <w:rsid w:val="001923CB"/>
    <w:rsid w:val="00192917"/>
    <w:rsid w:val="00192A63"/>
    <w:rsid w:val="00192BB8"/>
    <w:rsid w:val="00194642"/>
    <w:rsid w:val="00194BA0"/>
    <w:rsid w:val="00194E37"/>
    <w:rsid w:val="001950E8"/>
    <w:rsid w:val="001951F3"/>
    <w:rsid w:val="00195933"/>
    <w:rsid w:val="00195D71"/>
    <w:rsid w:val="001965ED"/>
    <w:rsid w:val="001966FD"/>
    <w:rsid w:val="00196A2F"/>
    <w:rsid w:val="00196BB2"/>
    <w:rsid w:val="00196EAE"/>
    <w:rsid w:val="0019747A"/>
    <w:rsid w:val="00197941"/>
    <w:rsid w:val="00197E4E"/>
    <w:rsid w:val="001A081C"/>
    <w:rsid w:val="001A09E4"/>
    <w:rsid w:val="001A0D79"/>
    <w:rsid w:val="001A1607"/>
    <w:rsid w:val="001A2883"/>
    <w:rsid w:val="001A2BBF"/>
    <w:rsid w:val="001A319F"/>
    <w:rsid w:val="001A3ECD"/>
    <w:rsid w:val="001A45EE"/>
    <w:rsid w:val="001A4C95"/>
    <w:rsid w:val="001A561E"/>
    <w:rsid w:val="001A65BE"/>
    <w:rsid w:val="001A6E28"/>
    <w:rsid w:val="001A7435"/>
    <w:rsid w:val="001A77CE"/>
    <w:rsid w:val="001A7889"/>
    <w:rsid w:val="001B0133"/>
    <w:rsid w:val="001B01B7"/>
    <w:rsid w:val="001B03FE"/>
    <w:rsid w:val="001B05D5"/>
    <w:rsid w:val="001B0620"/>
    <w:rsid w:val="001B13A5"/>
    <w:rsid w:val="001B180C"/>
    <w:rsid w:val="001B1E6B"/>
    <w:rsid w:val="001B2497"/>
    <w:rsid w:val="001B2943"/>
    <w:rsid w:val="001B2CD6"/>
    <w:rsid w:val="001B36B8"/>
    <w:rsid w:val="001B3B34"/>
    <w:rsid w:val="001B4039"/>
    <w:rsid w:val="001B4576"/>
    <w:rsid w:val="001B4C24"/>
    <w:rsid w:val="001B5213"/>
    <w:rsid w:val="001B5C35"/>
    <w:rsid w:val="001B5D5E"/>
    <w:rsid w:val="001B6BAB"/>
    <w:rsid w:val="001B7098"/>
    <w:rsid w:val="001B70DA"/>
    <w:rsid w:val="001B74AF"/>
    <w:rsid w:val="001C0AEF"/>
    <w:rsid w:val="001C0C4E"/>
    <w:rsid w:val="001C13DB"/>
    <w:rsid w:val="001C1734"/>
    <w:rsid w:val="001C19D8"/>
    <w:rsid w:val="001C1EFE"/>
    <w:rsid w:val="001C29F8"/>
    <w:rsid w:val="001C33FF"/>
    <w:rsid w:val="001C40F0"/>
    <w:rsid w:val="001C4238"/>
    <w:rsid w:val="001C4608"/>
    <w:rsid w:val="001C473E"/>
    <w:rsid w:val="001C5361"/>
    <w:rsid w:val="001C6CDF"/>
    <w:rsid w:val="001C79BB"/>
    <w:rsid w:val="001C7DAF"/>
    <w:rsid w:val="001D1478"/>
    <w:rsid w:val="001D1CC5"/>
    <w:rsid w:val="001D1D70"/>
    <w:rsid w:val="001D1EFC"/>
    <w:rsid w:val="001D22EF"/>
    <w:rsid w:val="001D2626"/>
    <w:rsid w:val="001D362C"/>
    <w:rsid w:val="001D3A7B"/>
    <w:rsid w:val="001D3BC8"/>
    <w:rsid w:val="001D3DBA"/>
    <w:rsid w:val="001D476F"/>
    <w:rsid w:val="001D51D8"/>
    <w:rsid w:val="001D5E26"/>
    <w:rsid w:val="001D656D"/>
    <w:rsid w:val="001D6DB4"/>
    <w:rsid w:val="001D73DB"/>
    <w:rsid w:val="001D7A2C"/>
    <w:rsid w:val="001D7D9B"/>
    <w:rsid w:val="001E0612"/>
    <w:rsid w:val="001E07B4"/>
    <w:rsid w:val="001E0A03"/>
    <w:rsid w:val="001E0B87"/>
    <w:rsid w:val="001E0D52"/>
    <w:rsid w:val="001E1BA6"/>
    <w:rsid w:val="001E1E01"/>
    <w:rsid w:val="001E354E"/>
    <w:rsid w:val="001E35D2"/>
    <w:rsid w:val="001E39E7"/>
    <w:rsid w:val="001E41B4"/>
    <w:rsid w:val="001E4D56"/>
    <w:rsid w:val="001E4E9F"/>
    <w:rsid w:val="001E4EC9"/>
    <w:rsid w:val="001E5D18"/>
    <w:rsid w:val="001E6BC0"/>
    <w:rsid w:val="001E7C62"/>
    <w:rsid w:val="001E7DAC"/>
    <w:rsid w:val="001E7E29"/>
    <w:rsid w:val="001F0708"/>
    <w:rsid w:val="001F10EF"/>
    <w:rsid w:val="001F144B"/>
    <w:rsid w:val="001F150F"/>
    <w:rsid w:val="001F1DE0"/>
    <w:rsid w:val="001F202D"/>
    <w:rsid w:val="001F26D0"/>
    <w:rsid w:val="001F271E"/>
    <w:rsid w:val="001F29C0"/>
    <w:rsid w:val="001F2A7A"/>
    <w:rsid w:val="001F2D22"/>
    <w:rsid w:val="001F2E1A"/>
    <w:rsid w:val="001F2EF2"/>
    <w:rsid w:val="001F48EB"/>
    <w:rsid w:val="001F4C87"/>
    <w:rsid w:val="001F4CA9"/>
    <w:rsid w:val="001F4FB6"/>
    <w:rsid w:val="001F5278"/>
    <w:rsid w:val="001F54EA"/>
    <w:rsid w:val="001F5BD2"/>
    <w:rsid w:val="001F6463"/>
    <w:rsid w:val="001F7215"/>
    <w:rsid w:val="001F7531"/>
    <w:rsid w:val="00200A19"/>
    <w:rsid w:val="00200C2F"/>
    <w:rsid w:val="002012AA"/>
    <w:rsid w:val="00201451"/>
    <w:rsid w:val="00202329"/>
    <w:rsid w:val="0020292C"/>
    <w:rsid w:val="00202D51"/>
    <w:rsid w:val="00204A64"/>
    <w:rsid w:val="00204D2B"/>
    <w:rsid w:val="002061D0"/>
    <w:rsid w:val="00206261"/>
    <w:rsid w:val="00207011"/>
    <w:rsid w:val="00207590"/>
    <w:rsid w:val="0021046E"/>
    <w:rsid w:val="00211105"/>
    <w:rsid w:val="002111D6"/>
    <w:rsid w:val="0021155E"/>
    <w:rsid w:val="00211A64"/>
    <w:rsid w:val="0021221F"/>
    <w:rsid w:val="002125CC"/>
    <w:rsid w:val="00212C2E"/>
    <w:rsid w:val="00212F6D"/>
    <w:rsid w:val="0021310E"/>
    <w:rsid w:val="0021373E"/>
    <w:rsid w:val="002149EB"/>
    <w:rsid w:val="00214D00"/>
    <w:rsid w:val="00214D29"/>
    <w:rsid w:val="002156F4"/>
    <w:rsid w:val="002161B2"/>
    <w:rsid w:val="002162A6"/>
    <w:rsid w:val="002162D3"/>
    <w:rsid w:val="00216647"/>
    <w:rsid w:val="00217147"/>
    <w:rsid w:val="00217577"/>
    <w:rsid w:val="0021779E"/>
    <w:rsid w:val="002179A0"/>
    <w:rsid w:val="00220621"/>
    <w:rsid w:val="00220708"/>
    <w:rsid w:val="00220CB9"/>
    <w:rsid w:val="00220E5F"/>
    <w:rsid w:val="00222AFD"/>
    <w:rsid w:val="00222CA4"/>
    <w:rsid w:val="00222D1D"/>
    <w:rsid w:val="00223364"/>
    <w:rsid w:val="002235E1"/>
    <w:rsid w:val="002249E4"/>
    <w:rsid w:val="00225ECF"/>
    <w:rsid w:val="00226837"/>
    <w:rsid w:val="0022706B"/>
    <w:rsid w:val="00227281"/>
    <w:rsid w:val="0023038A"/>
    <w:rsid w:val="002305A6"/>
    <w:rsid w:val="002312D2"/>
    <w:rsid w:val="002316A1"/>
    <w:rsid w:val="00231E71"/>
    <w:rsid w:val="00231F28"/>
    <w:rsid w:val="00232635"/>
    <w:rsid w:val="00232745"/>
    <w:rsid w:val="00232DE3"/>
    <w:rsid w:val="00233B9E"/>
    <w:rsid w:val="00233EC7"/>
    <w:rsid w:val="00234609"/>
    <w:rsid w:val="0023472B"/>
    <w:rsid w:val="00234B50"/>
    <w:rsid w:val="00234FE8"/>
    <w:rsid w:val="002355FA"/>
    <w:rsid w:val="00235CD7"/>
    <w:rsid w:val="00236437"/>
    <w:rsid w:val="00236A93"/>
    <w:rsid w:val="002371AF"/>
    <w:rsid w:val="00237800"/>
    <w:rsid w:val="00237DC8"/>
    <w:rsid w:val="00237F4E"/>
    <w:rsid w:val="00240365"/>
    <w:rsid w:val="002411D3"/>
    <w:rsid w:val="00241210"/>
    <w:rsid w:val="002414B0"/>
    <w:rsid w:val="002417CC"/>
    <w:rsid w:val="00241C69"/>
    <w:rsid w:val="00241E0C"/>
    <w:rsid w:val="00241F8D"/>
    <w:rsid w:val="0024232E"/>
    <w:rsid w:val="002424B3"/>
    <w:rsid w:val="00242725"/>
    <w:rsid w:val="00242FB8"/>
    <w:rsid w:val="00243A50"/>
    <w:rsid w:val="00243CEC"/>
    <w:rsid w:val="00244459"/>
    <w:rsid w:val="00245C73"/>
    <w:rsid w:val="00245CFA"/>
    <w:rsid w:val="002461AF"/>
    <w:rsid w:val="0025063B"/>
    <w:rsid w:val="00251126"/>
    <w:rsid w:val="0025130B"/>
    <w:rsid w:val="00252B08"/>
    <w:rsid w:val="00252D52"/>
    <w:rsid w:val="00253722"/>
    <w:rsid w:val="0025432E"/>
    <w:rsid w:val="00254587"/>
    <w:rsid w:val="002545A2"/>
    <w:rsid w:val="0025488C"/>
    <w:rsid w:val="002549FA"/>
    <w:rsid w:val="00254F19"/>
    <w:rsid w:val="00255AB9"/>
    <w:rsid w:val="00255E28"/>
    <w:rsid w:val="00256A62"/>
    <w:rsid w:val="00256B25"/>
    <w:rsid w:val="00256FEA"/>
    <w:rsid w:val="00260278"/>
    <w:rsid w:val="00260F77"/>
    <w:rsid w:val="00260FED"/>
    <w:rsid w:val="002612D6"/>
    <w:rsid w:val="00261868"/>
    <w:rsid w:val="00261AE6"/>
    <w:rsid w:val="002624AA"/>
    <w:rsid w:val="002627CE"/>
    <w:rsid w:val="0026290B"/>
    <w:rsid w:val="00262929"/>
    <w:rsid w:val="00263681"/>
    <w:rsid w:val="00263B0E"/>
    <w:rsid w:val="0026448D"/>
    <w:rsid w:val="00265889"/>
    <w:rsid w:val="0026604C"/>
    <w:rsid w:val="002667D2"/>
    <w:rsid w:val="00267031"/>
    <w:rsid w:val="0026780C"/>
    <w:rsid w:val="00267FE8"/>
    <w:rsid w:val="002719D4"/>
    <w:rsid w:val="00272959"/>
    <w:rsid w:val="0027311C"/>
    <w:rsid w:val="00273633"/>
    <w:rsid w:val="0027397D"/>
    <w:rsid w:val="00274455"/>
    <w:rsid w:val="002745A1"/>
    <w:rsid w:val="002757F1"/>
    <w:rsid w:val="00275CA3"/>
    <w:rsid w:val="002762A1"/>
    <w:rsid w:val="00276ED8"/>
    <w:rsid w:val="002770A0"/>
    <w:rsid w:val="00277607"/>
    <w:rsid w:val="00277C78"/>
    <w:rsid w:val="0028001B"/>
    <w:rsid w:val="00280642"/>
    <w:rsid w:val="002807FA"/>
    <w:rsid w:val="00280F90"/>
    <w:rsid w:val="00281C0A"/>
    <w:rsid w:val="002828FD"/>
    <w:rsid w:val="00282AFB"/>
    <w:rsid w:val="00282EB0"/>
    <w:rsid w:val="00283884"/>
    <w:rsid w:val="00283C29"/>
    <w:rsid w:val="002840CC"/>
    <w:rsid w:val="002841F0"/>
    <w:rsid w:val="0028437C"/>
    <w:rsid w:val="00284555"/>
    <w:rsid w:val="00284A55"/>
    <w:rsid w:val="00285351"/>
    <w:rsid w:val="00285C85"/>
    <w:rsid w:val="00285D35"/>
    <w:rsid w:val="00286190"/>
    <w:rsid w:val="0028662F"/>
    <w:rsid w:val="00286C35"/>
    <w:rsid w:val="00287EFA"/>
    <w:rsid w:val="00290261"/>
    <w:rsid w:val="002907AB"/>
    <w:rsid w:val="00290B18"/>
    <w:rsid w:val="00290BE8"/>
    <w:rsid w:val="00291760"/>
    <w:rsid w:val="00291AA1"/>
    <w:rsid w:val="00291C42"/>
    <w:rsid w:val="0029201A"/>
    <w:rsid w:val="00292F44"/>
    <w:rsid w:val="00293511"/>
    <w:rsid w:val="0029364C"/>
    <w:rsid w:val="002938A2"/>
    <w:rsid w:val="00293B46"/>
    <w:rsid w:val="00294ABF"/>
    <w:rsid w:val="00294E56"/>
    <w:rsid w:val="0029589A"/>
    <w:rsid w:val="00296D44"/>
    <w:rsid w:val="00296E13"/>
    <w:rsid w:val="002979E4"/>
    <w:rsid w:val="00297F49"/>
    <w:rsid w:val="002A11AF"/>
    <w:rsid w:val="002A1676"/>
    <w:rsid w:val="002A209F"/>
    <w:rsid w:val="002A23CD"/>
    <w:rsid w:val="002A2669"/>
    <w:rsid w:val="002A2C6A"/>
    <w:rsid w:val="002A2E59"/>
    <w:rsid w:val="002A3462"/>
    <w:rsid w:val="002A3B5B"/>
    <w:rsid w:val="002A445E"/>
    <w:rsid w:val="002A483D"/>
    <w:rsid w:val="002A4D3E"/>
    <w:rsid w:val="002A52DC"/>
    <w:rsid w:val="002A555C"/>
    <w:rsid w:val="002A5B70"/>
    <w:rsid w:val="002A60EA"/>
    <w:rsid w:val="002A6344"/>
    <w:rsid w:val="002A63A9"/>
    <w:rsid w:val="002A6581"/>
    <w:rsid w:val="002A6733"/>
    <w:rsid w:val="002A6D0A"/>
    <w:rsid w:val="002A6EB9"/>
    <w:rsid w:val="002A7146"/>
    <w:rsid w:val="002A721D"/>
    <w:rsid w:val="002B144D"/>
    <w:rsid w:val="002B182F"/>
    <w:rsid w:val="002B184B"/>
    <w:rsid w:val="002B1BDF"/>
    <w:rsid w:val="002B3B2B"/>
    <w:rsid w:val="002B4691"/>
    <w:rsid w:val="002B4E85"/>
    <w:rsid w:val="002B5DF0"/>
    <w:rsid w:val="002B638E"/>
    <w:rsid w:val="002B7370"/>
    <w:rsid w:val="002B797C"/>
    <w:rsid w:val="002C0318"/>
    <w:rsid w:val="002C0A2A"/>
    <w:rsid w:val="002C0CD2"/>
    <w:rsid w:val="002C0DB4"/>
    <w:rsid w:val="002C1117"/>
    <w:rsid w:val="002C1B9E"/>
    <w:rsid w:val="002C20BD"/>
    <w:rsid w:val="002C248C"/>
    <w:rsid w:val="002C30A6"/>
    <w:rsid w:val="002C3184"/>
    <w:rsid w:val="002C357C"/>
    <w:rsid w:val="002C3C17"/>
    <w:rsid w:val="002C4041"/>
    <w:rsid w:val="002C4616"/>
    <w:rsid w:val="002C4710"/>
    <w:rsid w:val="002C4822"/>
    <w:rsid w:val="002C51EE"/>
    <w:rsid w:val="002C5605"/>
    <w:rsid w:val="002C5642"/>
    <w:rsid w:val="002C581B"/>
    <w:rsid w:val="002C7519"/>
    <w:rsid w:val="002C7961"/>
    <w:rsid w:val="002C7AD2"/>
    <w:rsid w:val="002C7D22"/>
    <w:rsid w:val="002D0E7E"/>
    <w:rsid w:val="002D0FAF"/>
    <w:rsid w:val="002D111E"/>
    <w:rsid w:val="002D1946"/>
    <w:rsid w:val="002D2195"/>
    <w:rsid w:val="002D2559"/>
    <w:rsid w:val="002D27CB"/>
    <w:rsid w:val="002D2B63"/>
    <w:rsid w:val="002D2BE8"/>
    <w:rsid w:val="002D38B5"/>
    <w:rsid w:val="002D3E02"/>
    <w:rsid w:val="002D4683"/>
    <w:rsid w:val="002D4F46"/>
    <w:rsid w:val="002D5428"/>
    <w:rsid w:val="002D5A44"/>
    <w:rsid w:val="002D5D65"/>
    <w:rsid w:val="002D5F3D"/>
    <w:rsid w:val="002D6BF9"/>
    <w:rsid w:val="002D6CEB"/>
    <w:rsid w:val="002D72F0"/>
    <w:rsid w:val="002D76D6"/>
    <w:rsid w:val="002D7A1F"/>
    <w:rsid w:val="002D7AD3"/>
    <w:rsid w:val="002D7AE8"/>
    <w:rsid w:val="002E0053"/>
    <w:rsid w:val="002E02DA"/>
    <w:rsid w:val="002E1D2E"/>
    <w:rsid w:val="002E1DB9"/>
    <w:rsid w:val="002E2458"/>
    <w:rsid w:val="002E3B62"/>
    <w:rsid w:val="002E41F7"/>
    <w:rsid w:val="002E483C"/>
    <w:rsid w:val="002E4DDF"/>
    <w:rsid w:val="002E56A3"/>
    <w:rsid w:val="002E5A6F"/>
    <w:rsid w:val="002E5E65"/>
    <w:rsid w:val="002E605C"/>
    <w:rsid w:val="002E6A35"/>
    <w:rsid w:val="002E6B68"/>
    <w:rsid w:val="002E79E8"/>
    <w:rsid w:val="002E7B2D"/>
    <w:rsid w:val="002E7C53"/>
    <w:rsid w:val="002F000F"/>
    <w:rsid w:val="002F0099"/>
    <w:rsid w:val="002F09BD"/>
    <w:rsid w:val="002F17E8"/>
    <w:rsid w:val="002F21AB"/>
    <w:rsid w:val="002F224E"/>
    <w:rsid w:val="002F22FA"/>
    <w:rsid w:val="002F3EC5"/>
    <w:rsid w:val="002F5029"/>
    <w:rsid w:val="002F5066"/>
    <w:rsid w:val="002F57A2"/>
    <w:rsid w:val="002F632E"/>
    <w:rsid w:val="002F640A"/>
    <w:rsid w:val="002F67BE"/>
    <w:rsid w:val="003009ED"/>
    <w:rsid w:val="003013F6"/>
    <w:rsid w:val="0030175E"/>
    <w:rsid w:val="00301790"/>
    <w:rsid w:val="00301A0C"/>
    <w:rsid w:val="00301A30"/>
    <w:rsid w:val="00301D17"/>
    <w:rsid w:val="0030214F"/>
    <w:rsid w:val="00302750"/>
    <w:rsid w:val="00304390"/>
    <w:rsid w:val="00304F0C"/>
    <w:rsid w:val="0030516D"/>
    <w:rsid w:val="0030550B"/>
    <w:rsid w:val="00305A4C"/>
    <w:rsid w:val="0030641E"/>
    <w:rsid w:val="00306BF3"/>
    <w:rsid w:val="00306D27"/>
    <w:rsid w:val="00307B60"/>
    <w:rsid w:val="00307CB1"/>
    <w:rsid w:val="003103BA"/>
    <w:rsid w:val="00310C64"/>
    <w:rsid w:val="00310FBE"/>
    <w:rsid w:val="00311029"/>
    <w:rsid w:val="00312346"/>
    <w:rsid w:val="00312D21"/>
    <w:rsid w:val="00314427"/>
    <w:rsid w:val="00314A54"/>
    <w:rsid w:val="00316910"/>
    <w:rsid w:val="0031696D"/>
    <w:rsid w:val="00316DCE"/>
    <w:rsid w:val="00316F44"/>
    <w:rsid w:val="0031718F"/>
    <w:rsid w:val="00317EBF"/>
    <w:rsid w:val="003201AA"/>
    <w:rsid w:val="00320918"/>
    <w:rsid w:val="00321A90"/>
    <w:rsid w:val="00322295"/>
    <w:rsid w:val="003224BA"/>
    <w:rsid w:val="00322659"/>
    <w:rsid w:val="003237DF"/>
    <w:rsid w:val="003242A3"/>
    <w:rsid w:val="003244F9"/>
    <w:rsid w:val="0032492B"/>
    <w:rsid w:val="00325AA2"/>
    <w:rsid w:val="00325F88"/>
    <w:rsid w:val="003268B7"/>
    <w:rsid w:val="003276A6"/>
    <w:rsid w:val="00327D14"/>
    <w:rsid w:val="00327EE3"/>
    <w:rsid w:val="0033012C"/>
    <w:rsid w:val="0033022E"/>
    <w:rsid w:val="0033096B"/>
    <w:rsid w:val="00330AA5"/>
    <w:rsid w:val="00330F68"/>
    <w:rsid w:val="0033160E"/>
    <w:rsid w:val="00331DF8"/>
    <w:rsid w:val="00331E1C"/>
    <w:rsid w:val="00332217"/>
    <w:rsid w:val="00332335"/>
    <w:rsid w:val="00332A75"/>
    <w:rsid w:val="00333332"/>
    <w:rsid w:val="00333662"/>
    <w:rsid w:val="003338E6"/>
    <w:rsid w:val="0033419C"/>
    <w:rsid w:val="0033586A"/>
    <w:rsid w:val="00337754"/>
    <w:rsid w:val="003377EE"/>
    <w:rsid w:val="00337B3A"/>
    <w:rsid w:val="00337B97"/>
    <w:rsid w:val="00337D24"/>
    <w:rsid w:val="00337D92"/>
    <w:rsid w:val="00337F52"/>
    <w:rsid w:val="003402C9"/>
    <w:rsid w:val="00340C71"/>
    <w:rsid w:val="0034145F"/>
    <w:rsid w:val="00342CAC"/>
    <w:rsid w:val="00343BCC"/>
    <w:rsid w:val="00344775"/>
    <w:rsid w:val="0034584E"/>
    <w:rsid w:val="00345CEE"/>
    <w:rsid w:val="00346352"/>
    <w:rsid w:val="003463E5"/>
    <w:rsid w:val="00346B44"/>
    <w:rsid w:val="00346E1B"/>
    <w:rsid w:val="003475EA"/>
    <w:rsid w:val="00347729"/>
    <w:rsid w:val="00350755"/>
    <w:rsid w:val="00350D41"/>
    <w:rsid w:val="00350FA2"/>
    <w:rsid w:val="00351A8F"/>
    <w:rsid w:val="00352A56"/>
    <w:rsid w:val="00352CCA"/>
    <w:rsid w:val="0035506E"/>
    <w:rsid w:val="003554B6"/>
    <w:rsid w:val="00355C09"/>
    <w:rsid w:val="00355C1A"/>
    <w:rsid w:val="00355FA5"/>
    <w:rsid w:val="003563E4"/>
    <w:rsid w:val="003564A3"/>
    <w:rsid w:val="003566AE"/>
    <w:rsid w:val="00357155"/>
    <w:rsid w:val="0035722E"/>
    <w:rsid w:val="00357DAB"/>
    <w:rsid w:val="00357DAF"/>
    <w:rsid w:val="00360375"/>
    <w:rsid w:val="003606F4"/>
    <w:rsid w:val="00360CA0"/>
    <w:rsid w:val="003613DF"/>
    <w:rsid w:val="00362972"/>
    <w:rsid w:val="003632D4"/>
    <w:rsid w:val="0036376C"/>
    <w:rsid w:val="00363EE7"/>
    <w:rsid w:val="0036444A"/>
    <w:rsid w:val="0036479C"/>
    <w:rsid w:val="003647D0"/>
    <w:rsid w:val="00364F4D"/>
    <w:rsid w:val="0036567E"/>
    <w:rsid w:val="00365F7A"/>
    <w:rsid w:val="00366E5E"/>
    <w:rsid w:val="00366E8F"/>
    <w:rsid w:val="00367451"/>
    <w:rsid w:val="00367BF4"/>
    <w:rsid w:val="00367DDF"/>
    <w:rsid w:val="00370CE3"/>
    <w:rsid w:val="00371C5A"/>
    <w:rsid w:val="00372555"/>
    <w:rsid w:val="00372773"/>
    <w:rsid w:val="003729BB"/>
    <w:rsid w:val="00372A64"/>
    <w:rsid w:val="00372BFA"/>
    <w:rsid w:val="00373692"/>
    <w:rsid w:val="00373BE7"/>
    <w:rsid w:val="00373DD6"/>
    <w:rsid w:val="00374B39"/>
    <w:rsid w:val="003752FC"/>
    <w:rsid w:val="003762FD"/>
    <w:rsid w:val="003775E1"/>
    <w:rsid w:val="00377C97"/>
    <w:rsid w:val="0038021F"/>
    <w:rsid w:val="00380547"/>
    <w:rsid w:val="003811D8"/>
    <w:rsid w:val="003814CC"/>
    <w:rsid w:val="003827BF"/>
    <w:rsid w:val="00382BA7"/>
    <w:rsid w:val="00383F77"/>
    <w:rsid w:val="00384176"/>
    <w:rsid w:val="00384727"/>
    <w:rsid w:val="003862AE"/>
    <w:rsid w:val="00386B0A"/>
    <w:rsid w:val="00386EBE"/>
    <w:rsid w:val="00387050"/>
    <w:rsid w:val="003875E8"/>
    <w:rsid w:val="003908AD"/>
    <w:rsid w:val="003909C3"/>
    <w:rsid w:val="003930E4"/>
    <w:rsid w:val="00393840"/>
    <w:rsid w:val="00395543"/>
    <w:rsid w:val="003958CF"/>
    <w:rsid w:val="00395E8D"/>
    <w:rsid w:val="00396067"/>
    <w:rsid w:val="0039615B"/>
    <w:rsid w:val="003964A8"/>
    <w:rsid w:val="003969A3"/>
    <w:rsid w:val="003970C4"/>
    <w:rsid w:val="003976DB"/>
    <w:rsid w:val="003A0029"/>
    <w:rsid w:val="003A0A4C"/>
    <w:rsid w:val="003A1F71"/>
    <w:rsid w:val="003A2072"/>
    <w:rsid w:val="003A2454"/>
    <w:rsid w:val="003A2599"/>
    <w:rsid w:val="003A2A7B"/>
    <w:rsid w:val="003A2F00"/>
    <w:rsid w:val="003A3702"/>
    <w:rsid w:val="003A4DD8"/>
    <w:rsid w:val="003A59E9"/>
    <w:rsid w:val="003A5CEC"/>
    <w:rsid w:val="003A68C2"/>
    <w:rsid w:val="003A6EC1"/>
    <w:rsid w:val="003A71FA"/>
    <w:rsid w:val="003B0076"/>
    <w:rsid w:val="003B03E8"/>
    <w:rsid w:val="003B0747"/>
    <w:rsid w:val="003B0791"/>
    <w:rsid w:val="003B0843"/>
    <w:rsid w:val="003B0F20"/>
    <w:rsid w:val="003B18DC"/>
    <w:rsid w:val="003B1C35"/>
    <w:rsid w:val="003B22AF"/>
    <w:rsid w:val="003B2F14"/>
    <w:rsid w:val="003B2FFB"/>
    <w:rsid w:val="003B3A09"/>
    <w:rsid w:val="003B4311"/>
    <w:rsid w:val="003B51B8"/>
    <w:rsid w:val="003B5A4B"/>
    <w:rsid w:val="003B5F32"/>
    <w:rsid w:val="003B5FEB"/>
    <w:rsid w:val="003B607F"/>
    <w:rsid w:val="003B6317"/>
    <w:rsid w:val="003B662F"/>
    <w:rsid w:val="003B79A7"/>
    <w:rsid w:val="003C1175"/>
    <w:rsid w:val="003C1CC3"/>
    <w:rsid w:val="003C2A9D"/>
    <w:rsid w:val="003C3B5B"/>
    <w:rsid w:val="003C3F77"/>
    <w:rsid w:val="003C4059"/>
    <w:rsid w:val="003C5A28"/>
    <w:rsid w:val="003C5D32"/>
    <w:rsid w:val="003C5F31"/>
    <w:rsid w:val="003C5F67"/>
    <w:rsid w:val="003C6118"/>
    <w:rsid w:val="003C6B2A"/>
    <w:rsid w:val="003D0206"/>
    <w:rsid w:val="003D0562"/>
    <w:rsid w:val="003D0D6A"/>
    <w:rsid w:val="003D2512"/>
    <w:rsid w:val="003D336B"/>
    <w:rsid w:val="003D3934"/>
    <w:rsid w:val="003D3D78"/>
    <w:rsid w:val="003D3E06"/>
    <w:rsid w:val="003D3EB0"/>
    <w:rsid w:val="003D4484"/>
    <w:rsid w:val="003D475A"/>
    <w:rsid w:val="003D47EA"/>
    <w:rsid w:val="003D4A61"/>
    <w:rsid w:val="003D4C45"/>
    <w:rsid w:val="003D4E22"/>
    <w:rsid w:val="003D640D"/>
    <w:rsid w:val="003D7537"/>
    <w:rsid w:val="003D7573"/>
    <w:rsid w:val="003D770A"/>
    <w:rsid w:val="003D791B"/>
    <w:rsid w:val="003D7C3A"/>
    <w:rsid w:val="003E003E"/>
    <w:rsid w:val="003E05E0"/>
    <w:rsid w:val="003E0D0B"/>
    <w:rsid w:val="003E1352"/>
    <w:rsid w:val="003E174A"/>
    <w:rsid w:val="003E338E"/>
    <w:rsid w:val="003E414A"/>
    <w:rsid w:val="003E4779"/>
    <w:rsid w:val="003E47EB"/>
    <w:rsid w:val="003E4B1C"/>
    <w:rsid w:val="003E4CAD"/>
    <w:rsid w:val="003E4EC4"/>
    <w:rsid w:val="003E608A"/>
    <w:rsid w:val="003E64B3"/>
    <w:rsid w:val="003E73F8"/>
    <w:rsid w:val="003E792D"/>
    <w:rsid w:val="003E7E15"/>
    <w:rsid w:val="003F031F"/>
    <w:rsid w:val="003F1431"/>
    <w:rsid w:val="003F168C"/>
    <w:rsid w:val="003F1841"/>
    <w:rsid w:val="003F2B32"/>
    <w:rsid w:val="003F2F49"/>
    <w:rsid w:val="003F42CE"/>
    <w:rsid w:val="003F526C"/>
    <w:rsid w:val="003F5607"/>
    <w:rsid w:val="003F5F31"/>
    <w:rsid w:val="003F5FA0"/>
    <w:rsid w:val="003F6BF4"/>
    <w:rsid w:val="003F6C4C"/>
    <w:rsid w:val="003F72CC"/>
    <w:rsid w:val="003F72E5"/>
    <w:rsid w:val="00400795"/>
    <w:rsid w:val="00400904"/>
    <w:rsid w:val="00400C0A"/>
    <w:rsid w:val="00401300"/>
    <w:rsid w:val="00402630"/>
    <w:rsid w:val="00402929"/>
    <w:rsid w:val="004030BA"/>
    <w:rsid w:val="00403308"/>
    <w:rsid w:val="004035A5"/>
    <w:rsid w:val="0040415A"/>
    <w:rsid w:val="00404171"/>
    <w:rsid w:val="0040455F"/>
    <w:rsid w:val="00406067"/>
    <w:rsid w:val="00407B4D"/>
    <w:rsid w:val="00407D52"/>
    <w:rsid w:val="00410170"/>
    <w:rsid w:val="004110D5"/>
    <w:rsid w:val="0041159F"/>
    <w:rsid w:val="00412026"/>
    <w:rsid w:val="00412340"/>
    <w:rsid w:val="00412412"/>
    <w:rsid w:val="00412429"/>
    <w:rsid w:val="0041252D"/>
    <w:rsid w:val="00412CCC"/>
    <w:rsid w:val="00412F6A"/>
    <w:rsid w:val="00413049"/>
    <w:rsid w:val="004144A8"/>
    <w:rsid w:val="0041461E"/>
    <w:rsid w:val="004147CD"/>
    <w:rsid w:val="004157CF"/>
    <w:rsid w:val="00415CA4"/>
    <w:rsid w:val="0041639F"/>
    <w:rsid w:val="004168EB"/>
    <w:rsid w:val="00416CDD"/>
    <w:rsid w:val="00416E47"/>
    <w:rsid w:val="004170BD"/>
    <w:rsid w:val="00417132"/>
    <w:rsid w:val="00417208"/>
    <w:rsid w:val="004174EB"/>
    <w:rsid w:val="0041766B"/>
    <w:rsid w:val="00417C7C"/>
    <w:rsid w:val="00420046"/>
    <w:rsid w:val="004204E1"/>
    <w:rsid w:val="0042105F"/>
    <w:rsid w:val="00421E99"/>
    <w:rsid w:val="00421F17"/>
    <w:rsid w:val="00422535"/>
    <w:rsid w:val="0042269B"/>
    <w:rsid w:val="00422D03"/>
    <w:rsid w:val="004232EC"/>
    <w:rsid w:val="00423674"/>
    <w:rsid w:val="0042370F"/>
    <w:rsid w:val="004248FF"/>
    <w:rsid w:val="004249FE"/>
    <w:rsid w:val="00424F54"/>
    <w:rsid w:val="004254C7"/>
    <w:rsid w:val="00425795"/>
    <w:rsid w:val="00425ADA"/>
    <w:rsid w:val="00425DDC"/>
    <w:rsid w:val="00425E0C"/>
    <w:rsid w:val="004266DC"/>
    <w:rsid w:val="00426D07"/>
    <w:rsid w:val="0042726A"/>
    <w:rsid w:val="004278C6"/>
    <w:rsid w:val="00427FEF"/>
    <w:rsid w:val="004308C9"/>
    <w:rsid w:val="004315EC"/>
    <w:rsid w:val="00432284"/>
    <w:rsid w:val="00432313"/>
    <w:rsid w:val="00432A94"/>
    <w:rsid w:val="00432BFB"/>
    <w:rsid w:val="004334C7"/>
    <w:rsid w:val="00433B59"/>
    <w:rsid w:val="004346E8"/>
    <w:rsid w:val="00434BED"/>
    <w:rsid w:val="004351A1"/>
    <w:rsid w:val="004372F1"/>
    <w:rsid w:val="004378F7"/>
    <w:rsid w:val="00440C17"/>
    <w:rsid w:val="0044149C"/>
    <w:rsid w:val="0044158B"/>
    <w:rsid w:val="004419A7"/>
    <w:rsid w:val="004422D7"/>
    <w:rsid w:val="004424B9"/>
    <w:rsid w:val="00442546"/>
    <w:rsid w:val="00442587"/>
    <w:rsid w:val="00443AB1"/>
    <w:rsid w:val="00444644"/>
    <w:rsid w:val="0044499F"/>
    <w:rsid w:val="00444D86"/>
    <w:rsid w:val="004453C6"/>
    <w:rsid w:val="004457DD"/>
    <w:rsid w:val="0044583A"/>
    <w:rsid w:val="00445A6B"/>
    <w:rsid w:val="004464C0"/>
    <w:rsid w:val="00446D13"/>
    <w:rsid w:val="0045083B"/>
    <w:rsid w:val="00450F5A"/>
    <w:rsid w:val="004512F2"/>
    <w:rsid w:val="00451C34"/>
    <w:rsid w:val="00451F74"/>
    <w:rsid w:val="004522F0"/>
    <w:rsid w:val="00452E5D"/>
    <w:rsid w:val="004530AA"/>
    <w:rsid w:val="00454393"/>
    <w:rsid w:val="00454E5D"/>
    <w:rsid w:val="00455886"/>
    <w:rsid w:val="00455A2A"/>
    <w:rsid w:val="00455C9B"/>
    <w:rsid w:val="0045627F"/>
    <w:rsid w:val="004568E7"/>
    <w:rsid w:val="00457519"/>
    <w:rsid w:val="004600A0"/>
    <w:rsid w:val="004604C3"/>
    <w:rsid w:val="0046053B"/>
    <w:rsid w:val="004605BF"/>
    <w:rsid w:val="004607C4"/>
    <w:rsid w:val="00461D74"/>
    <w:rsid w:val="0046257A"/>
    <w:rsid w:val="00462AD0"/>
    <w:rsid w:val="0046506C"/>
    <w:rsid w:val="00465318"/>
    <w:rsid w:val="0046597D"/>
    <w:rsid w:val="004663EB"/>
    <w:rsid w:val="004677C1"/>
    <w:rsid w:val="00467A62"/>
    <w:rsid w:val="00467B07"/>
    <w:rsid w:val="0047152A"/>
    <w:rsid w:val="00471D26"/>
    <w:rsid w:val="004726EC"/>
    <w:rsid w:val="00472789"/>
    <w:rsid w:val="00472D63"/>
    <w:rsid w:val="004738F5"/>
    <w:rsid w:val="00473B9C"/>
    <w:rsid w:val="00473C0D"/>
    <w:rsid w:val="004741D2"/>
    <w:rsid w:val="00474808"/>
    <w:rsid w:val="00475061"/>
    <w:rsid w:val="00475C42"/>
    <w:rsid w:val="0047675E"/>
    <w:rsid w:val="0047720F"/>
    <w:rsid w:val="00477AA9"/>
    <w:rsid w:val="00480D58"/>
    <w:rsid w:val="00481539"/>
    <w:rsid w:val="0048157F"/>
    <w:rsid w:val="00481C76"/>
    <w:rsid w:val="004821A8"/>
    <w:rsid w:val="00482766"/>
    <w:rsid w:val="00484936"/>
    <w:rsid w:val="0048603F"/>
    <w:rsid w:val="00486334"/>
    <w:rsid w:val="0048641F"/>
    <w:rsid w:val="0048716D"/>
    <w:rsid w:val="00487BD4"/>
    <w:rsid w:val="00487FE0"/>
    <w:rsid w:val="0049027C"/>
    <w:rsid w:val="00490896"/>
    <w:rsid w:val="00490926"/>
    <w:rsid w:val="004915CE"/>
    <w:rsid w:val="00492BDE"/>
    <w:rsid w:val="0049355D"/>
    <w:rsid w:val="004937A5"/>
    <w:rsid w:val="00493C42"/>
    <w:rsid w:val="00493D77"/>
    <w:rsid w:val="00493EB3"/>
    <w:rsid w:val="0049478A"/>
    <w:rsid w:val="004955C4"/>
    <w:rsid w:val="00495733"/>
    <w:rsid w:val="00496053"/>
    <w:rsid w:val="00496791"/>
    <w:rsid w:val="00497036"/>
    <w:rsid w:val="00497304"/>
    <w:rsid w:val="004A0884"/>
    <w:rsid w:val="004A0C6B"/>
    <w:rsid w:val="004A0F7A"/>
    <w:rsid w:val="004A1B95"/>
    <w:rsid w:val="004A1C32"/>
    <w:rsid w:val="004A2965"/>
    <w:rsid w:val="004A2A7E"/>
    <w:rsid w:val="004A3409"/>
    <w:rsid w:val="004A3645"/>
    <w:rsid w:val="004A38AE"/>
    <w:rsid w:val="004A3BBB"/>
    <w:rsid w:val="004A45B9"/>
    <w:rsid w:val="004A4E4B"/>
    <w:rsid w:val="004A4FE0"/>
    <w:rsid w:val="004A5F1A"/>
    <w:rsid w:val="004A62A3"/>
    <w:rsid w:val="004A6976"/>
    <w:rsid w:val="004A697A"/>
    <w:rsid w:val="004A6D1F"/>
    <w:rsid w:val="004A72AE"/>
    <w:rsid w:val="004A771C"/>
    <w:rsid w:val="004A7894"/>
    <w:rsid w:val="004A7ED5"/>
    <w:rsid w:val="004B0D48"/>
    <w:rsid w:val="004B10F7"/>
    <w:rsid w:val="004B1393"/>
    <w:rsid w:val="004B2095"/>
    <w:rsid w:val="004B263C"/>
    <w:rsid w:val="004B2885"/>
    <w:rsid w:val="004B3C0F"/>
    <w:rsid w:val="004B3CEC"/>
    <w:rsid w:val="004B451B"/>
    <w:rsid w:val="004B46E9"/>
    <w:rsid w:val="004B4741"/>
    <w:rsid w:val="004B4DD2"/>
    <w:rsid w:val="004B5CDA"/>
    <w:rsid w:val="004B60F0"/>
    <w:rsid w:val="004B6302"/>
    <w:rsid w:val="004B6586"/>
    <w:rsid w:val="004B6CDB"/>
    <w:rsid w:val="004B7609"/>
    <w:rsid w:val="004C016F"/>
    <w:rsid w:val="004C0C22"/>
    <w:rsid w:val="004C16A6"/>
    <w:rsid w:val="004C194E"/>
    <w:rsid w:val="004C1ECC"/>
    <w:rsid w:val="004C44F8"/>
    <w:rsid w:val="004C4632"/>
    <w:rsid w:val="004C4CBF"/>
    <w:rsid w:val="004C52A9"/>
    <w:rsid w:val="004C52FC"/>
    <w:rsid w:val="004C55B8"/>
    <w:rsid w:val="004C5E20"/>
    <w:rsid w:val="004C6233"/>
    <w:rsid w:val="004C6E56"/>
    <w:rsid w:val="004C7D37"/>
    <w:rsid w:val="004D0C2E"/>
    <w:rsid w:val="004D100A"/>
    <w:rsid w:val="004D1813"/>
    <w:rsid w:val="004D2130"/>
    <w:rsid w:val="004D36AE"/>
    <w:rsid w:val="004D3827"/>
    <w:rsid w:val="004D3E52"/>
    <w:rsid w:val="004D42DD"/>
    <w:rsid w:val="004D4B06"/>
    <w:rsid w:val="004D554E"/>
    <w:rsid w:val="004D5CF6"/>
    <w:rsid w:val="004D5F74"/>
    <w:rsid w:val="004D665E"/>
    <w:rsid w:val="004D6CA7"/>
    <w:rsid w:val="004D74A4"/>
    <w:rsid w:val="004D7E71"/>
    <w:rsid w:val="004E0A01"/>
    <w:rsid w:val="004E0DC5"/>
    <w:rsid w:val="004E17B0"/>
    <w:rsid w:val="004E220F"/>
    <w:rsid w:val="004E2615"/>
    <w:rsid w:val="004E2636"/>
    <w:rsid w:val="004E264D"/>
    <w:rsid w:val="004E312C"/>
    <w:rsid w:val="004E3508"/>
    <w:rsid w:val="004E4EF3"/>
    <w:rsid w:val="004E5116"/>
    <w:rsid w:val="004E5B6C"/>
    <w:rsid w:val="004E5C9A"/>
    <w:rsid w:val="004E5CD1"/>
    <w:rsid w:val="004E6B75"/>
    <w:rsid w:val="004E70A3"/>
    <w:rsid w:val="004E7222"/>
    <w:rsid w:val="004E76D5"/>
    <w:rsid w:val="004F0409"/>
    <w:rsid w:val="004F0546"/>
    <w:rsid w:val="004F0662"/>
    <w:rsid w:val="004F0723"/>
    <w:rsid w:val="004F2F25"/>
    <w:rsid w:val="004F31D7"/>
    <w:rsid w:val="004F360A"/>
    <w:rsid w:val="004F4269"/>
    <w:rsid w:val="004F42B9"/>
    <w:rsid w:val="004F4AA6"/>
    <w:rsid w:val="004F53A4"/>
    <w:rsid w:val="004F576A"/>
    <w:rsid w:val="004F5BFE"/>
    <w:rsid w:val="004F6A1B"/>
    <w:rsid w:val="004F75CF"/>
    <w:rsid w:val="004F7BD2"/>
    <w:rsid w:val="00500017"/>
    <w:rsid w:val="00500679"/>
    <w:rsid w:val="00500824"/>
    <w:rsid w:val="00501403"/>
    <w:rsid w:val="0050149A"/>
    <w:rsid w:val="00501859"/>
    <w:rsid w:val="0050371F"/>
    <w:rsid w:val="00503BC8"/>
    <w:rsid w:val="00503E35"/>
    <w:rsid w:val="00503F9D"/>
    <w:rsid w:val="00504054"/>
    <w:rsid w:val="0050511D"/>
    <w:rsid w:val="005054DE"/>
    <w:rsid w:val="00505E36"/>
    <w:rsid w:val="0050653D"/>
    <w:rsid w:val="0050695D"/>
    <w:rsid w:val="00506A2A"/>
    <w:rsid w:val="00507C2E"/>
    <w:rsid w:val="00507F50"/>
    <w:rsid w:val="00510207"/>
    <w:rsid w:val="00510414"/>
    <w:rsid w:val="00510CE4"/>
    <w:rsid w:val="0051116C"/>
    <w:rsid w:val="00511FA5"/>
    <w:rsid w:val="00512264"/>
    <w:rsid w:val="00512443"/>
    <w:rsid w:val="00512797"/>
    <w:rsid w:val="0051280E"/>
    <w:rsid w:val="005129BA"/>
    <w:rsid w:val="00512B1B"/>
    <w:rsid w:val="00512E5B"/>
    <w:rsid w:val="0051304D"/>
    <w:rsid w:val="00513D80"/>
    <w:rsid w:val="00514F28"/>
    <w:rsid w:val="005153F5"/>
    <w:rsid w:val="00515B2B"/>
    <w:rsid w:val="00515DB0"/>
    <w:rsid w:val="0051668E"/>
    <w:rsid w:val="005172D9"/>
    <w:rsid w:val="00517CE4"/>
    <w:rsid w:val="00520789"/>
    <w:rsid w:val="005210D4"/>
    <w:rsid w:val="005214FB"/>
    <w:rsid w:val="00521BF5"/>
    <w:rsid w:val="00522385"/>
    <w:rsid w:val="00522602"/>
    <w:rsid w:val="0052272B"/>
    <w:rsid w:val="00522ECA"/>
    <w:rsid w:val="0052335C"/>
    <w:rsid w:val="00524CFA"/>
    <w:rsid w:val="0052503C"/>
    <w:rsid w:val="00525378"/>
    <w:rsid w:val="00525450"/>
    <w:rsid w:val="00525569"/>
    <w:rsid w:val="005269BE"/>
    <w:rsid w:val="00526EED"/>
    <w:rsid w:val="0052746E"/>
    <w:rsid w:val="0053038A"/>
    <w:rsid w:val="005310A1"/>
    <w:rsid w:val="00531287"/>
    <w:rsid w:val="005323C1"/>
    <w:rsid w:val="005324C1"/>
    <w:rsid w:val="005340C6"/>
    <w:rsid w:val="0053462E"/>
    <w:rsid w:val="00535587"/>
    <w:rsid w:val="00535594"/>
    <w:rsid w:val="00535AFD"/>
    <w:rsid w:val="00536421"/>
    <w:rsid w:val="00536715"/>
    <w:rsid w:val="00536F11"/>
    <w:rsid w:val="00537D5A"/>
    <w:rsid w:val="00540824"/>
    <w:rsid w:val="00541074"/>
    <w:rsid w:val="00541121"/>
    <w:rsid w:val="0054144E"/>
    <w:rsid w:val="0054156F"/>
    <w:rsid w:val="00542213"/>
    <w:rsid w:val="00542A31"/>
    <w:rsid w:val="00542FEC"/>
    <w:rsid w:val="00543C2E"/>
    <w:rsid w:val="005441D6"/>
    <w:rsid w:val="005444A9"/>
    <w:rsid w:val="00544E04"/>
    <w:rsid w:val="00544EB6"/>
    <w:rsid w:val="005453C5"/>
    <w:rsid w:val="005454C3"/>
    <w:rsid w:val="00545872"/>
    <w:rsid w:val="00545CA3"/>
    <w:rsid w:val="00545E38"/>
    <w:rsid w:val="005463F6"/>
    <w:rsid w:val="00546FE4"/>
    <w:rsid w:val="0054739C"/>
    <w:rsid w:val="00547518"/>
    <w:rsid w:val="00547CF8"/>
    <w:rsid w:val="00550044"/>
    <w:rsid w:val="005509C6"/>
    <w:rsid w:val="005509E3"/>
    <w:rsid w:val="00551088"/>
    <w:rsid w:val="00551C4B"/>
    <w:rsid w:val="00553703"/>
    <w:rsid w:val="00553EF2"/>
    <w:rsid w:val="005543D5"/>
    <w:rsid w:val="00554680"/>
    <w:rsid w:val="00554AD8"/>
    <w:rsid w:val="00555FA7"/>
    <w:rsid w:val="00556D4C"/>
    <w:rsid w:val="00556F88"/>
    <w:rsid w:val="00557361"/>
    <w:rsid w:val="0055754F"/>
    <w:rsid w:val="00557CA2"/>
    <w:rsid w:val="00557E7C"/>
    <w:rsid w:val="0056106A"/>
    <w:rsid w:val="00561262"/>
    <w:rsid w:val="00562788"/>
    <w:rsid w:val="0056348C"/>
    <w:rsid w:val="00563AF8"/>
    <w:rsid w:val="00563B86"/>
    <w:rsid w:val="00563F6A"/>
    <w:rsid w:val="0056486D"/>
    <w:rsid w:val="0056552D"/>
    <w:rsid w:val="0056552F"/>
    <w:rsid w:val="005667DE"/>
    <w:rsid w:val="0056719C"/>
    <w:rsid w:val="0056722E"/>
    <w:rsid w:val="00567AF7"/>
    <w:rsid w:val="00567BB7"/>
    <w:rsid w:val="00570B9E"/>
    <w:rsid w:val="00570DED"/>
    <w:rsid w:val="0057134B"/>
    <w:rsid w:val="00572041"/>
    <w:rsid w:val="0057288E"/>
    <w:rsid w:val="00573E7A"/>
    <w:rsid w:val="00573EF7"/>
    <w:rsid w:val="0057414E"/>
    <w:rsid w:val="00574410"/>
    <w:rsid w:val="005747B1"/>
    <w:rsid w:val="00574E1A"/>
    <w:rsid w:val="005759A8"/>
    <w:rsid w:val="00575F8C"/>
    <w:rsid w:val="005778DD"/>
    <w:rsid w:val="00577DAE"/>
    <w:rsid w:val="0058097D"/>
    <w:rsid w:val="005809CB"/>
    <w:rsid w:val="005813CE"/>
    <w:rsid w:val="00581A02"/>
    <w:rsid w:val="00581E4B"/>
    <w:rsid w:val="00582048"/>
    <w:rsid w:val="00582199"/>
    <w:rsid w:val="00582486"/>
    <w:rsid w:val="00582AF9"/>
    <w:rsid w:val="00583B89"/>
    <w:rsid w:val="005850CE"/>
    <w:rsid w:val="00585401"/>
    <w:rsid w:val="0058578C"/>
    <w:rsid w:val="005857E9"/>
    <w:rsid w:val="005871D2"/>
    <w:rsid w:val="00587428"/>
    <w:rsid w:val="005874B1"/>
    <w:rsid w:val="005874C8"/>
    <w:rsid w:val="00587FD1"/>
    <w:rsid w:val="00587FD3"/>
    <w:rsid w:val="00590B73"/>
    <w:rsid w:val="00591B6D"/>
    <w:rsid w:val="005937D6"/>
    <w:rsid w:val="00593A6D"/>
    <w:rsid w:val="005942F6"/>
    <w:rsid w:val="005946AF"/>
    <w:rsid w:val="00594ACE"/>
    <w:rsid w:val="00594CB3"/>
    <w:rsid w:val="00594EB5"/>
    <w:rsid w:val="00594ECD"/>
    <w:rsid w:val="00594FF5"/>
    <w:rsid w:val="00596293"/>
    <w:rsid w:val="005968AD"/>
    <w:rsid w:val="00597121"/>
    <w:rsid w:val="00597A06"/>
    <w:rsid w:val="00597A3A"/>
    <w:rsid w:val="005A0121"/>
    <w:rsid w:val="005A0895"/>
    <w:rsid w:val="005A08DF"/>
    <w:rsid w:val="005A18C6"/>
    <w:rsid w:val="005A245F"/>
    <w:rsid w:val="005A26FE"/>
    <w:rsid w:val="005A2F23"/>
    <w:rsid w:val="005A3384"/>
    <w:rsid w:val="005A3752"/>
    <w:rsid w:val="005A3F93"/>
    <w:rsid w:val="005A5C7B"/>
    <w:rsid w:val="005A5EC2"/>
    <w:rsid w:val="005A61F0"/>
    <w:rsid w:val="005A6404"/>
    <w:rsid w:val="005A694F"/>
    <w:rsid w:val="005A7253"/>
    <w:rsid w:val="005A7CC2"/>
    <w:rsid w:val="005B0203"/>
    <w:rsid w:val="005B050E"/>
    <w:rsid w:val="005B0D47"/>
    <w:rsid w:val="005B25A3"/>
    <w:rsid w:val="005B34CF"/>
    <w:rsid w:val="005B350F"/>
    <w:rsid w:val="005B43B2"/>
    <w:rsid w:val="005B4777"/>
    <w:rsid w:val="005B49B7"/>
    <w:rsid w:val="005B4AEF"/>
    <w:rsid w:val="005B4E64"/>
    <w:rsid w:val="005B527C"/>
    <w:rsid w:val="005B57C5"/>
    <w:rsid w:val="005B5A71"/>
    <w:rsid w:val="005B5CF2"/>
    <w:rsid w:val="005B74DA"/>
    <w:rsid w:val="005B7668"/>
    <w:rsid w:val="005C1810"/>
    <w:rsid w:val="005C2159"/>
    <w:rsid w:val="005C29FD"/>
    <w:rsid w:val="005C2F19"/>
    <w:rsid w:val="005C3DDB"/>
    <w:rsid w:val="005C3E1F"/>
    <w:rsid w:val="005C463F"/>
    <w:rsid w:val="005C4CC5"/>
    <w:rsid w:val="005C4FF2"/>
    <w:rsid w:val="005C516A"/>
    <w:rsid w:val="005C5791"/>
    <w:rsid w:val="005C59D2"/>
    <w:rsid w:val="005C65B3"/>
    <w:rsid w:val="005C6C35"/>
    <w:rsid w:val="005C75A6"/>
    <w:rsid w:val="005C76F8"/>
    <w:rsid w:val="005C77E9"/>
    <w:rsid w:val="005C78D3"/>
    <w:rsid w:val="005C7D15"/>
    <w:rsid w:val="005D122E"/>
    <w:rsid w:val="005D13A7"/>
    <w:rsid w:val="005D1BA2"/>
    <w:rsid w:val="005D1D48"/>
    <w:rsid w:val="005D2382"/>
    <w:rsid w:val="005D2472"/>
    <w:rsid w:val="005D27F5"/>
    <w:rsid w:val="005D2856"/>
    <w:rsid w:val="005D29A9"/>
    <w:rsid w:val="005D3055"/>
    <w:rsid w:val="005D3A9D"/>
    <w:rsid w:val="005D3FAA"/>
    <w:rsid w:val="005D426A"/>
    <w:rsid w:val="005D447A"/>
    <w:rsid w:val="005D56B7"/>
    <w:rsid w:val="005D5951"/>
    <w:rsid w:val="005D608F"/>
    <w:rsid w:val="005D67AB"/>
    <w:rsid w:val="005D73AE"/>
    <w:rsid w:val="005D74C6"/>
    <w:rsid w:val="005E0109"/>
    <w:rsid w:val="005E0481"/>
    <w:rsid w:val="005E06F3"/>
    <w:rsid w:val="005E0878"/>
    <w:rsid w:val="005E0EE6"/>
    <w:rsid w:val="005E145A"/>
    <w:rsid w:val="005E1654"/>
    <w:rsid w:val="005E16A1"/>
    <w:rsid w:val="005E1F4B"/>
    <w:rsid w:val="005E2303"/>
    <w:rsid w:val="005E2EE2"/>
    <w:rsid w:val="005E3954"/>
    <w:rsid w:val="005E40A5"/>
    <w:rsid w:val="005E4484"/>
    <w:rsid w:val="005E4BFE"/>
    <w:rsid w:val="005E4D05"/>
    <w:rsid w:val="005E4FB7"/>
    <w:rsid w:val="005E51EB"/>
    <w:rsid w:val="005E5B83"/>
    <w:rsid w:val="005E6A05"/>
    <w:rsid w:val="005E6BA4"/>
    <w:rsid w:val="005E6C9F"/>
    <w:rsid w:val="005E6ECD"/>
    <w:rsid w:val="005E7D5D"/>
    <w:rsid w:val="005F05BD"/>
    <w:rsid w:val="005F0BB3"/>
    <w:rsid w:val="005F0E72"/>
    <w:rsid w:val="005F169A"/>
    <w:rsid w:val="005F16F5"/>
    <w:rsid w:val="005F17F0"/>
    <w:rsid w:val="005F1ABD"/>
    <w:rsid w:val="005F2137"/>
    <w:rsid w:val="005F274C"/>
    <w:rsid w:val="005F2DCC"/>
    <w:rsid w:val="005F2E6D"/>
    <w:rsid w:val="005F35DE"/>
    <w:rsid w:val="005F3A80"/>
    <w:rsid w:val="005F4228"/>
    <w:rsid w:val="005F4348"/>
    <w:rsid w:val="005F4412"/>
    <w:rsid w:val="005F45B0"/>
    <w:rsid w:val="005F466D"/>
    <w:rsid w:val="005F4805"/>
    <w:rsid w:val="005F4E8B"/>
    <w:rsid w:val="005F5488"/>
    <w:rsid w:val="005F5A9B"/>
    <w:rsid w:val="005F5BD8"/>
    <w:rsid w:val="005F5D40"/>
    <w:rsid w:val="005F5DA3"/>
    <w:rsid w:val="005F6064"/>
    <w:rsid w:val="005F67BE"/>
    <w:rsid w:val="005F6CC2"/>
    <w:rsid w:val="005F6EAD"/>
    <w:rsid w:val="005F6F90"/>
    <w:rsid w:val="005F736C"/>
    <w:rsid w:val="005F7871"/>
    <w:rsid w:val="00600527"/>
    <w:rsid w:val="006009D8"/>
    <w:rsid w:val="00600AB8"/>
    <w:rsid w:val="00600BB5"/>
    <w:rsid w:val="006010EE"/>
    <w:rsid w:val="00601299"/>
    <w:rsid w:val="006018BB"/>
    <w:rsid w:val="00602AA4"/>
    <w:rsid w:val="00604A30"/>
    <w:rsid w:val="00604C36"/>
    <w:rsid w:val="006055E6"/>
    <w:rsid w:val="00606DD6"/>
    <w:rsid w:val="00606F07"/>
    <w:rsid w:val="006077A2"/>
    <w:rsid w:val="00607A32"/>
    <w:rsid w:val="006100D2"/>
    <w:rsid w:val="00610725"/>
    <w:rsid w:val="006112A6"/>
    <w:rsid w:val="00612038"/>
    <w:rsid w:val="00612118"/>
    <w:rsid w:val="006128C6"/>
    <w:rsid w:val="006128F6"/>
    <w:rsid w:val="00612C13"/>
    <w:rsid w:val="00614530"/>
    <w:rsid w:val="006146E7"/>
    <w:rsid w:val="00614994"/>
    <w:rsid w:val="00614ACD"/>
    <w:rsid w:val="00615A87"/>
    <w:rsid w:val="00616262"/>
    <w:rsid w:val="0061730C"/>
    <w:rsid w:val="00617398"/>
    <w:rsid w:val="00617612"/>
    <w:rsid w:val="0061768F"/>
    <w:rsid w:val="00617B72"/>
    <w:rsid w:val="00617DD8"/>
    <w:rsid w:val="00617E89"/>
    <w:rsid w:val="00617E91"/>
    <w:rsid w:val="00620333"/>
    <w:rsid w:val="0062067F"/>
    <w:rsid w:val="00620C5E"/>
    <w:rsid w:val="00621097"/>
    <w:rsid w:val="00621315"/>
    <w:rsid w:val="00621584"/>
    <w:rsid w:val="00621687"/>
    <w:rsid w:val="00621747"/>
    <w:rsid w:val="00621763"/>
    <w:rsid w:val="00621A9B"/>
    <w:rsid w:val="00622006"/>
    <w:rsid w:val="00623232"/>
    <w:rsid w:val="0062344A"/>
    <w:rsid w:val="00623586"/>
    <w:rsid w:val="006247C1"/>
    <w:rsid w:val="0062520C"/>
    <w:rsid w:val="0062663E"/>
    <w:rsid w:val="00626BE7"/>
    <w:rsid w:val="00627D89"/>
    <w:rsid w:val="00627DC7"/>
    <w:rsid w:val="006302F0"/>
    <w:rsid w:val="00630343"/>
    <w:rsid w:val="00630661"/>
    <w:rsid w:val="0063077B"/>
    <w:rsid w:val="00630C08"/>
    <w:rsid w:val="00630FFF"/>
    <w:rsid w:val="006314D5"/>
    <w:rsid w:val="0063160D"/>
    <w:rsid w:val="00631700"/>
    <w:rsid w:val="0063195A"/>
    <w:rsid w:val="00631B24"/>
    <w:rsid w:val="00631E00"/>
    <w:rsid w:val="006322A9"/>
    <w:rsid w:val="00632945"/>
    <w:rsid w:val="00633BE1"/>
    <w:rsid w:val="00633EBF"/>
    <w:rsid w:val="00633ED2"/>
    <w:rsid w:val="00633F48"/>
    <w:rsid w:val="006340EC"/>
    <w:rsid w:val="00634561"/>
    <w:rsid w:val="00634784"/>
    <w:rsid w:val="00634C3B"/>
    <w:rsid w:val="006353E9"/>
    <w:rsid w:val="0063591A"/>
    <w:rsid w:val="00635CB3"/>
    <w:rsid w:val="00635EDA"/>
    <w:rsid w:val="00636370"/>
    <w:rsid w:val="006367A9"/>
    <w:rsid w:val="00637AE4"/>
    <w:rsid w:val="00640163"/>
    <w:rsid w:val="00641FCB"/>
    <w:rsid w:val="00642F1F"/>
    <w:rsid w:val="00643372"/>
    <w:rsid w:val="00643A26"/>
    <w:rsid w:val="006445F0"/>
    <w:rsid w:val="006449F6"/>
    <w:rsid w:val="00645259"/>
    <w:rsid w:val="00645524"/>
    <w:rsid w:val="006458F5"/>
    <w:rsid w:val="00645A1B"/>
    <w:rsid w:val="00646283"/>
    <w:rsid w:val="0064675A"/>
    <w:rsid w:val="00646D84"/>
    <w:rsid w:val="00650A67"/>
    <w:rsid w:val="00651AD3"/>
    <w:rsid w:val="006521A0"/>
    <w:rsid w:val="00653793"/>
    <w:rsid w:val="00653B7B"/>
    <w:rsid w:val="00654124"/>
    <w:rsid w:val="00655390"/>
    <w:rsid w:val="00655874"/>
    <w:rsid w:val="006559B7"/>
    <w:rsid w:val="00655A54"/>
    <w:rsid w:val="00656424"/>
    <w:rsid w:val="00657425"/>
    <w:rsid w:val="006575A0"/>
    <w:rsid w:val="0065797A"/>
    <w:rsid w:val="00657A26"/>
    <w:rsid w:val="00657E3E"/>
    <w:rsid w:val="00657F55"/>
    <w:rsid w:val="006600B5"/>
    <w:rsid w:val="00660115"/>
    <w:rsid w:val="0066067D"/>
    <w:rsid w:val="00660A28"/>
    <w:rsid w:val="00660A40"/>
    <w:rsid w:val="00660C44"/>
    <w:rsid w:val="006611A1"/>
    <w:rsid w:val="00661456"/>
    <w:rsid w:val="006616C4"/>
    <w:rsid w:val="00661C43"/>
    <w:rsid w:val="00661E72"/>
    <w:rsid w:val="00662194"/>
    <w:rsid w:val="00662672"/>
    <w:rsid w:val="006633C9"/>
    <w:rsid w:val="006634AF"/>
    <w:rsid w:val="006635EA"/>
    <w:rsid w:val="006646F5"/>
    <w:rsid w:val="00664720"/>
    <w:rsid w:val="006651D1"/>
    <w:rsid w:val="00665FDA"/>
    <w:rsid w:val="00666BDD"/>
    <w:rsid w:val="00666F0A"/>
    <w:rsid w:val="00667462"/>
    <w:rsid w:val="0066788D"/>
    <w:rsid w:val="0066798B"/>
    <w:rsid w:val="00670725"/>
    <w:rsid w:val="00670965"/>
    <w:rsid w:val="0067189A"/>
    <w:rsid w:val="00672693"/>
    <w:rsid w:val="006726A4"/>
    <w:rsid w:val="00672A41"/>
    <w:rsid w:val="006734F7"/>
    <w:rsid w:val="00673B56"/>
    <w:rsid w:val="00673D8A"/>
    <w:rsid w:val="00673E36"/>
    <w:rsid w:val="006746EE"/>
    <w:rsid w:val="0067476E"/>
    <w:rsid w:val="00674D4E"/>
    <w:rsid w:val="006758D5"/>
    <w:rsid w:val="006761C1"/>
    <w:rsid w:val="0067621F"/>
    <w:rsid w:val="00676342"/>
    <w:rsid w:val="006763F0"/>
    <w:rsid w:val="00677934"/>
    <w:rsid w:val="00677C29"/>
    <w:rsid w:val="00680829"/>
    <w:rsid w:val="00680C4A"/>
    <w:rsid w:val="00681413"/>
    <w:rsid w:val="00681DAD"/>
    <w:rsid w:val="00683321"/>
    <w:rsid w:val="00683375"/>
    <w:rsid w:val="006838A7"/>
    <w:rsid w:val="00683C93"/>
    <w:rsid w:val="006840CE"/>
    <w:rsid w:val="0068427B"/>
    <w:rsid w:val="006843A6"/>
    <w:rsid w:val="006849B2"/>
    <w:rsid w:val="00684A0B"/>
    <w:rsid w:val="00684B08"/>
    <w:rsid w:val="00685347"/>
    <w:rsid w:val="006857FA"/>
    <w:rsid w:val="00685AF8"/>
    <w:rsid w:val="00685BC0"/>
    <w:rsid w:val="00685F26"/>
    <w:rsid w:val="00685F6F"/>
    <w:rsid w:val="00686154"/>
    <w:rsid w:val="006861B1"/>
    <w:rsid w:val="00686785"/>
    <w:rsid w:val="00686C81"/>
    <w:rsid w:val="00686FB4"/>
    <w:rsid w:val="006871C9"/>
    <w:rsid w:val="00690830"/>
    <w:rsid w:val="006909AD"/>
    <w:rsid w:val="00690BED"/>
    <w:rsid w:val="00690CF4"/>
    <w:rsid w:val="00690D69"/>
    <w:rsid w:val="00691316"/>
    <w:rsid w:val="006913E5"/>
    <w:rsid w:val="00691515"/>
    <w:rsid w:val="0069261E"/>
    <w:rsid w:val="006927AC"/>
    <w:rsid w:val="0069415B"/>
    <w:rsid w:val="006950DD"/>
    <w:rsid w:val="006959CC"/>
    <w:rsid w:val="00695C19"/>
    <w:rsid w:val="00695E87"/>
    <w:rsid w:val="006967E9"/>
    <w:rsid w:val="00696D2C"/>
    <w:rsid w:val="00696E56"/>
    <w:rsid w:val="00696F68"/>
    <w:rsid w:val="00697001"/>
    <w:rsid w:val="0069744F"/>
    <w:rsid w:val="00697CC8"/>
    <w:rsid w:val="00697CD0"/>
    <w:rsid w:val="006A134C"/>
    <w:rsid w:val="006A145F"/>
    <w:rsid w:val="006A1723"/>
    <w:rsid w:val="006A25BA"/>
    <w:rsid w:val="006A268A"/>
    <w:rsid w:val="006A3CF9"/>
    <w:rsid w:val="006A4011"/>
    <w:rsid w:val="006A4ECE"/>
    <w:rsid w:val="006A54C6"/>
    <w:rsid w:val="006A5524"/>
    <w:rsid w:val="006A5563"/>
    <w:rsid w:val="006A55BC"/>
    <w:rsid w:val="006A5D1E"/>
    <w:rsid w:val="006A5ECA"/>
    <w:rsid w:val="006A632B"/>
    <w:rsid w:val="006A6895"/>
    <w:rsid w:val="006A6FDA"/>
    <w:rsid w:val="006A7E0F"/>
    <w:rsid w:val="006B0032"/>
    <w:rsid w:val="006B10D3"/>
    <w:rsid w:val="006B177E"/>
    <w:rsid w:val="006B1BDD"/>
    <w:rsid w:val="006B2284"/>
    <w:rsid w:val="006B2933"/>
    <w:rsid w:val="006B36CF"/>
    <w:rsid w:val="006B4593"/>
    <w:rsid w:val="006B52CF"/>
    <w:rsid w:val="006B56EA"/>
    <w:rsid w:val="006B6319"/>
    <w:rsid w:val="006B750A"/>
    <w:rsid w:val="006B7788"/>
    <w:rsid w:val="006B78FA"/>
    <w:rsid w:val="006C0813"/>
    <w:rsid w:val="006C3056"/>
    <w:rsid w:val="006C30F4"/>
    <w:rsid w:val="006C32A1"/>
    <w:rsid w:val="006C335E"/>
    <w:rsid w:val="006C38EB"/>
    <w:rsid w:val="006C3D0C"/>
    <w:rsid w:val="006C452A"/>
    <w:rsid w:val="006C48C7"/>
    <w:rsid w:val="006C52A7"/>
    <w:rsid w:val="006C57C5"/>
    <w:rsid w:val="006C5F5A"/>
    <w:rsid w:val="006C60D5"/>
    <w:rsid w:val="006C77AA"/>
    <w:rsid w:val="006C7B3B"/>
    <w:rsid w:val="006D0509"/>
    <w:rsid w:val="006D0677"/>
    <w:rsid w:val="006D07AA"/>
    <w:rsid w:val="006D0CA8"/>
    <w:rsid w:val="006D1073"/>
    <w:rsid w:val="006D1556"/>
    <w:rsid w:val="006D25A3"/>
    <w:rsid w:val="006D2D81"/>
    <w:rsid w:val="006D338E"/>
    <w:rsid w:val="006D4345"/>
    <w:rsid w:val="006D4551"/>
    <w:rsid w:val="006D616E"/>
    <w:rsid w:val="006D6C18"/>
    <w:rsid w:val="006D6F49"/>
    <w:rsid w:val="006D7044"/>
    <w:rsid w:val="006D70E7"/>
    <w:rsid w:val="006D7551"/>
    <w:rsid w:val="006E006F"/>
    <w:rsid w:val="006E0188"/>
    <w:rsid w:val="006E019B"/>
    <w:rsid w:val="006E0606"/>
    <w:rsid w:val="006E0C9C"/>
    <w:rsid w:val="006E11A2"/>
    <w:rsid w:val="006E187C"/>
    <w:rsid w:val="006E1B90"/>
    <w:rsid w:val="006E1D5D"/>
    <w:rsid w:val="006E1F65"/>
    <w:rsid w:val="006E3300"/>
    <w:rsid w:val="006E3F91"/>
    <w:rsid w:val="006E4591"/>
    <w:rsid w:val="006E470D"/>
    <w:rsid w:val="006E4B42"/>
    <w:rsid w:val="006E5783"/>
    <w:rsid w:val="006E5AA7"/>
    <w:rsid w:val="006E5CB6"/>
    <w:rsid w:val="006E5CD3"/>
    <w:rsid w:val="006E5D68"/>
    <w:rsid w:val="006E6F7C"/>
    <w:rsid w:val="006E7092"/>
    <w:rsid w:val="006E73F4"/>
    <w:rsid w:val="006E7F23"/>
    <w:rsid w:val="006F1F56"/>
    <w:rsid w:val="006F26A4"/>
    <w:rsid w:val="006F274E"/>
    <w:rsid w:val="006F306F"/>
    <w:rsid w:val="006F351E"/>
    <w:rsid w:val="006F3EB0"/>
    <w:rsid w:val="006F3F2E"/>
    <w:rsid w:val="006F43C2"/>
    <w:rsid w:val="006F4A39"/>
    <w:rsid w:val="006F5856"/>
    <w:rsid w:val="006F5C37"/>
    <w:rsid w:val="006F63A4"/>
    <w:rsid w:val="006F78DA"/>
    <w:rsid w:val="006F7BEC"/>
    <w:rsid w:val="00700069"/>
    <w:rsid w:val="00700996"/>
    <w:rsid w:val="00702337"/>
    <w:rsid w:val="0070234C"/>
    <w:rsid w:val="0070258E"/>
    <w:rsid w:val="007025DE"/>
    <w:rsid w:val="007037CB"/>
    <w:rsid w:val="0070396D"/>
    <w:rsid w:val="00703F1C"/>
    <w:rsid w:val="0070416A"/>
    <w:rsid w:val="00704515"/>
    <w:rsid w:val="007046E8"/>
    <w:rsid w:val="00704CFD"/>
    <w:rsid w:val="00704DFB"/>
    <w:rsid w:val="00704FBD"/>
    <w:rsid w:val="00705C95"/>
    <w:rsid w:val="007060C7"/>
    <w:rsid w:val="00706206"/>
    <w:rsid w:val="00706219"/>
    <w:rsid w:val="00707081"/>
    <w:rsid w:val="00707146"/>
    <w:rsid w:val="007103A8"/>
    <w:rsid w:val="00710647"/>
    <w:rsid w:val="007108A8"/>
    <w:rsid w:val="00710F3E"/>
    <w:rsid w:val="0071116C"/>
    <w:rsid w:val="00711205"/>
    <w:rsid w:val="007116D1"/>
    <w:rsid w:val="00711A3E"/>
    <w:rsid w:val="00711EF7"/>
    <w:rsid w:val="0071204A"/>
    <w:rsid w:val="007121C8"/>
    <w:rsid w:val="007123C8"/>
    <w:rsid w:val="00712A70"/>
    <w:rsid w:val="007134C2"/>
    <w:rsid w:val="00716073"/>
    <w:rsid w:val="007165C0"/>
    <w:rsid w:val="007166A0"/>
    <w:rsid w:val="00716C04"/>
    <w:rsid w:val="00716DFA"/>
    <w:rsid w:val="007170E4"/>
    <w:rsid w:val="007179D0"/>
    <w:rsid w:val="00717A2E"/>
    <w:rsid w:val="00717D04"/>
    <w:rsid w:val="00717DD9"/>
    <w:rsid w:val="00720696"/>
    <w:rsid w:val="00721DF7"/>
    <w:rsid w:val="00721FE8"/>
    <w:rsid w:val="0072240B"/>
    <w:rsid w:val="007230B0"/>
    <w:rsid w:val="007232B8"/>
    <w:rsid w:val="00723B23"/>
    <w:rsid w:val="00723BA5"/>
    <w:rsid w:val="007240D7"/>
    <w:rsid w:val="00724414"/>
    <w:rsid w:val="007249A5"/>
    <w:rsid w:val="00724B3C"/>
    <w:rsid w:val="00725EED"/>
    <w:rsid w:val="007261CE"/>
    <w:rsid w:val="00726AF6"/>
    <w:rsid w:val="007303EF"/>
    <w:rsid w:val="007307C3"/>
    <w:rsid w:val="00730B3D"/>
    <w:rsid w:val="00730D12"/>
    <w:rsid w:val="00731520"/>
    <w:rsid w:val="007321CA"/>
    <w:rsid w:val="007325FB"/>
    <w:rsid w:val="007328C9"/>
    <w:rsid w:val="00732F11"/>
    <w:rsid w:val="007332F5"/>
    <w:rsid w:val="00733379"/>
    <w:rsid w:val="00733C11"/>
    <w:rsid w:val="0073532A"/>
    <w:rsid w:val="007353E6"/>
    <w:rsid w:val="00735A05"/>
    <w:rsid w:val="00735AEC"/>
    <w:rsid w:val="00736782"/>
    <w:rsid w:val="00736B4D"/>
    <w:rsid w:val="00737615"/>
    <w:rsid w:val="007377C0"/>
    <w:rsid w:val="00737B38"/>
    <w:rsid w:val="007402A3"/>
    <w:rsid w:val="007404A1"/>
    <w:rsid w:val="00740725"/>
    <w:rsid w:val="0074084B"/>
    <w:rsid w:val="00740DFF"/>
    <w:rsid w:val="00741627"/>
    <w:rsid w:val="0074168C"/>
    <w:rsid w:val="00742336"/>
    <w:rsid w:val="00743401"/>
    <w:rsid w:val="00743535"/>
    <w:rsid w:val="00743688"/>
    <w:rsid w:val="00743B51"/>
    <w:rsid w:val="00743BCC"/>
    <w:rsid w:val="007447D2"/>
    <w:rsid w:val="007458A4"/>
    <w:rsid w:val="00745F14"/>
    <w:rsid w:val="0074629D"/>
    <w:rsid w:val="00746B2C"/>
    <w:rsid w:val="00747017"/>
    <w:rsid w:val="007471DB"/>
    <w:rsid w:val="007478DF"/>
    <w:rsid w:val="007506A4"/>
    <w:rsid w:val="0075083A"/>
    <w:rsid w:val="00750871"/>
    <w:rsid w:val="00751277"/>
    <w:rsid w:val="00751EF9"/>
    <w:rsid w:val="00751F6D"/>
    <w:rsid w:val="007526DF"/>
    <w:rsid w:val="00752828"/>
    <w:rsid w:val="00752A15"/>
    <w:rsid w:val="00753305"/>
    <w:rsid w:val="007536E1"/>
    <w:rsid w:val="00753F4B"/>
    <w:rsid w:val="00754276"/>
    <w:rsid w:val="00754BAC"/>
    <w:rsid w:val="00754E97"/>
    <w:rsid w:val="007554FB"/>
    <w:rsid w:val="00755A4D"/>
    <w:rsid w:val="00755BB3"/>
    <w:rsid w:val="007563A7"/>
    <w:rsid w:val="00756550"/>
    <w:rsid w:val="00756629"/>
    <w:rsid w:val="00756855"/>
    <w:rsid w:val="007570ED"/>
    <w:rsid w:val="00757453"/>
    <w:rsid w:val="007578ED"/>
    <w:rsid w:val="00757C06"/>
    <w:rsid w:val="00757C32"/>
    <w:rsid w:val="00757FB9"/>
    <w:rsid w:val="00760116"/>
    <w:rsid w:val="00760824"/>
    <w:rsid w:val="00761498"/>
    <w:rsid w:val="00763020"/>
    <w:rsid w:val="00763760"/>
    <w:rsid w:val="0076393F"/>
    <w:rsid w:val="00764038"/>
    <w:rsid w:val="0076442D"/>
    <w:rsid w:val="00764A40"/>
    <w:rsid w:val="00764BDB"/>
    <w:rsid w:val="00765F9A"/>
    <w:rsid w:val="00766614"/>
    <w:rsid w:val="00766ADC"/>
    <w:rsid w:val="00766E06"/>
    <w:rsid w:val="007671A9"/>
    <w:rsid w:val="007673BE"/>
    <w:rsid w:val="00767BB1"/>
    <w:rsid w:val="00770317"/>
    <w:rsid w:val="0077090A"/>
    <w:rsid w:val="00771180"/>
    <w:rsid w:val="00771AF0"/>
    <w:rsid w:val="00771D3A"/>
    <w:rsid w:val="00771DD3"/>
    <w:rsid w:val="00771EF8"/>
    <w:rsid w:val="00772709"/>
    <w:rsid w:val="00772725"/>
    <w:rsid w:val="00773382"/>
    <w:rsid w:val="00774315"/>
    <w:rsid w:val="00774CFB"/>
    <w:rsid w:val="00775711"/>
    <w:rsid w:val="007758A6"/>
    <w:rsid w:val="007766D8"/>
    <w:rsid w:val="00777717"/>
    <w:rsid w:val="00777735"/>
    <w:rsid w:val="00777900"/>
    <w:rsid w:val="00777DC8"/>
    <w:rsid w:val="0078057E"/>
    <w:rsid w:val="00780DDC"/>
    <w:rsid w:val="007810E9"/>
    <w:rsid w:val="00781254"/>
    <w:rsid w:val="00781640"/>
    <w:rsid w:val="00782283"/>
    <w:rsid w:val="007828C5"/>
    <w:rsid w:val="0078290B"/>
    <w:rsid w:val="00782CD8"/>
    <w:rsid w:val="007832E4"/>
    <w:rsid w:val="007838E1"/>
    <w:rsid w:val="007839CD"/>
    <w:rsid w:val="00783E40"/>
    <w:rsid w:val="00785916"/>
    <w:rsid w:val="00787245"/>
    <w:rsid w:val="0078737A"/>
    <w:rsid w:val="00787892"/>
    <w:rsid w:val="00787A80"/>
    <w:rsid w:val="00787ED5"/>
    <w:rsid w:val="00791187"/>
    <w:rsid w:val="007914DA"/>
    <w:rsid w:val="00791C66"/>
    <w:rsid w:val="00791E34"/>
    <w:rsid w:val="007920CE"/>
    <w:rsid w:val="0079285B"/>
    <w:rsid w:val="00792948"/>
    <w:rsid w:val="00792E22"/>
    <w:rsid w:val="00793654"/>
    <w:rsid w:val="00793A09"/>
    <w:rsid w:val="00794975"/>
    <w:rsid w:val="007949ED"/>
    <w:rsid w:val="00795A19"/>
    <w:rsid w:val="00795E2E"/>
    <w:rsid w:val="00796ED1"/>
    <w:rsid w:val="00797702"/>
    <w:rsid w:val="00797B88"/>
    <w:rsid w:val="00797DC7"/>
    <w:rsid w:val="00797F87"/>
    <w:rsid w:val="007A04E2"/>
    <w:rsid w:val="007A06A9"/>
    <w:rsid w:val="007A0A1F"/>
    <w:rsid w:val="007A0CD1"/>
    <w:rsid w:val="007A133E"/>
    <w:rsid w:val="007A1CF1"/>
    <w:rsid w:val="007A22FD"/>
    <w:rsid w:val="007A2796"/>
    <w:rsid w:val="007A279A"/>
    <w:rsid w:val="007A31EB"/>
    <w:rsid w:val="007A326F"/>
    <w:rsid w:val="007A35BB"/>
    <w:rsid w:val="007A40BC"/>
    <w:rsid w:val="007A4A92"/>
    <w:rsid w:val="007A6656"/>
    <w:rsid w:val="007A6714"/>
    <w:rsid w:val="007A6DD4"/>
    <w:rsid w:val="007A7F30"/>
    <w:rsid w:val="007B00CC"/>
    <w:rsid w:val="007B1276"/>
    <w:rsid w:val="007B16A5"/>
    <w:rsid w:val="007B1EEB"/>
    <w:rsid w:val="007B2675"/>
    <w:rsid w:val="007B2E8C"/>
    <w:rsid w:val="007B322E"/>
    <w:rsid w:val="007B40FE"/>
    <w:rsid w:val="007B4160"/>
    <w:rsid w:val="007B46D1"/>
    <w:rsid w:val="007B4A07"/>
    <w:rsid w:val="007B4F03"/>
    <w:rsid w:val="007B5303"/>
    <w:rsid w:val="007B5A3A"/>
    <w:rsid w:val="007B6816"/>
    <w:rsid w:val="007B6AD2"/>
    <w:rsid w:val="007B7C0C"/>
    <w:rsid w:val="007B7C38"/>
    <w:rsid w:val="007B7CB1"/>
    <w:rsid w:val="007B7D0B"/>
    <w:rsid w:val="007C0082"/>
    <w:rsid w:val="007C0EDE"/>
    <w:rsid w:val="007C1234"/>
    <w:rsid w:val="007C2A3B"/>
    <w:rsid w:val="007C2B5F"/>
    <w:rsid w:val="007C2D3A"/>
    <w:rsid w:val="007C2EAA"/>
    <w:rsid w:val="007C3602"/>
    <w:rsid w:val="007C38D2"/>
    <w:rsid w:val="007C50DB"/>
    <w:rsid w:val="007C5276"/>
    <w:rsid w:val="007C63FF"/>
    <w:rsid w:val="007C6B24"/>
    <w:rsid w:val="007C6DAD"/>
    <w:rsid w:val="007C70A3"/>
    <w:rsid w:val="007C7186"/>
    <w:rsid w:val="007C75AC"/>
    <w:rsid w:val="007C7A5F"/>
    <w:rsid w:val="007C7AB4"/>
    <w:rsid w:val="007C7EBC"/>
    <w:rsid w:val="007D01B4"/>
    <w:rsid w:val="007D0591"/>
    <w:rsid w:val="007D09A5"/>
    <w:rsid w:val="007D0BEC"/>
    <w:rsid w:val="007D0F7D"/>
    <w:rsid w:val="007D1761"/>
    <w:rsid w:val="007D2068"/>
    <w:rsid w:val="007D26BD"/>
    <w:rsid w:val="007D277A"/>
    <w:rsid w:val="007D3206"/>
    <w:rsid w:val="007D32AC"/>
    <w:rsid w:val="007D405C"/>
    <w:rsid w:val="007D43BE"/>
    <w:rsid w:val="007D4BB1"/>
    <w:rsid w:val="007D6418"/>
    <w:rsid w:val="007D66B7"/>
    <w:rsid w:val="007D686E"/>
    <w:rsid w:val="007D6D4C"/>
    <w:rsid w:val="007D744A"/>
    <w:rsid w:val="007D75A8"/>
    <w:rsid w:val="007D75DA"/>
    <w:rsid w:val="007D78F0"/>
    <w:rsid w:val="007E0CB3"/>
    <w:rsid w:val="007E0E8C"/>
    <w:rsid w:val="007E12DF"/>
    <w:rsid w:val="007E1AC8"/>
    <w:rsid w:val="007E1B4E"/>
    <w:rsid w:val="007E1D3A"/>
    <w:rsid w:val="007E2D6D"/>
    <w:rsid w:val="007E2D9A"/>
    <w:rsid w:val="007E2F6F"/>
    <w:rsid w:val="007E380F"/>
    <w:rsid w:val="007E3DAB"/>
    <w:rsid w:val="007E4B28"/>
    <w:rsid w:val="007E52D1"/>
    <w:rsid w:val="007E5CD4"/>
    <w:rsid w:val="007E6928"/>
    <w:rsid w:val="007E6E01"/>
    <w:rsid w:val="007E751C"/>
    <w:rsid w:val="007F059F"/>
    <w:rsid w:val="007F05C1"/>
    <w:rsid w:val="007F067F"/>
    <w:rsid w:val="007F076A"/>
    <w:rsid w:val="007F0BB7"/>
    <w:rsid w:val="007F0D54"/>
    <w:rsid w:val="007F1668"/>
    <w:rsid w:val="007F173C"/>
    <w:rsid w:val="007F2682"/>
    <w:rsid w:val="007F28C6"/>
    <w:rsid w:val="007F358D"/>
    <w:rsid w:val="007F3602"/>
    <w:rsid w:val="007F38E2"/>
    <w:rsid w:val="007F3B0B"/>
    <w:rsid w:val="007F41FB"/>
    <w:rsid w:val="007F5C5D"/>
    <w:rsid w:val="007F5D21"/>
    <w:rsid w:val="007F5E16"/>
    <w:rsid w:val="007F6817"/>
    <w:rsid w:val="007F6E4B"/>
    <w:rsid w:val="007F775A"/>
    <w:rsid w:val="00801025"/>
    <w:rsid w:val="0080122E"/>
    <w:rsid w:val="00801601"/>
    <w:rsid w:val="00801743"/>
    <w:rsid w:val="00801B01"/>
    <w:rsid w:val="00801F13"/>
    <w:rsid w:val="00802AA0"/>
    <w:rsid w:val="00802B22"/>
    <w:rsid w:val="00802BD2"/>
    <w:rsid w:val="00802DBB"/>
    <w:rsid w:val="00802E93"/>
    <w:rsid w:val="0080308E"/>
    <w:rsid w:val="008031E3"/>
    <w:rsid w:val="00803C29"/>
    <w:rsid w:val="00803D81"/>
    <w:rsid w:val="00803DD4"/>
    <w:rsid w:val="00804085"/>
    <w:rsid w:val="00804117"/>
    <w:rsid w:val="00804A7F"/>
    <w:rsid w:val="00805113"/>
    <w:rsid w:val="00806BC8"/>
    <w:rsid w:val="008070E6"/>
    <w:rsid w:val="00807258"/>
    <w:rsid w:val="0080769B"/>
    <w:rsid w:val="00811000"/>
    <w:rsid w:val="00811544"/>
    <w:rsid w:val="008117A8"/>
    <w:rsid w:val="00811917"/>
    <w:rsid w:val="00811A00"/>
    <w:rsid w:val="00811C30"/>
    <w:rsid w:val="00811D63"/>
    <w:rsid w:val="008120AE"/>
    <w:rsid w:val="00812812"/>
    <w:rsid w:val="00812B2B"/>
    <w:rsid w:val="00812C74"/>
    <w:rsid w:val="008134B9"/>
    <w:rsid w:val="0081390B"/>
    <w:rsid w:val="00813A8E"/>
    <w:rsid w:val="008141FF"/>
    <w:rsid w:val="0081426A"/>
    <w:rsid w:val="00814551"/>
    <w:rsid w:val="008145F1"/>
    <w:rsid w:val="00814ED6"/>
    <w:rsid w:val="0081514A"/>
    <w:rsid w:val="008166CA"/>
    <w:rsid w:val="008173F7"/>
    <w:rsid w:val="0081757E"/>
    <w:rsid w:val="008175A2"/>
    <w:rsid w:val="00817C65"/>
    <w:rsid w:val="0082011C"/>
    <w:rsid w:val="00820707"/>
    <w:rsid w:val="00820848"/>
    <w:rsid w:val="008214B9"/>
    <w:rsid w:val="00821865"/>
    <w:rsid w:val="00822466"/>
    <w:rsid w:val="00822A20"/>
    <w:rsid w:val="008231D0"/>
    <w:rsid w:val="0082343C"/>
    <w:rsid w:val="00823B5B"/>
    <w:rsid w:val="00823BC9"/>
    <w:rsid w:val="00823C7B"/>
    <w:rsid w:val="00825305"/>
    <w:rsid w:val="008265E4"/>
    <w:rsid w:val="00826C12"/>
    <w:rsid w:val="008275DC"/>
    <w:rsid w:val="00830696"/>
    <w:rsid w:val="00830850"/>
    <w:rsid w:val="00830F11"/>
    <w:rsid w:val="00831199"/>
    <w:rsid w:val="0083135A"/>
    <w:rsid w:val="00831DA1"/>
    <w:rsid w:val="0083209E"/>
    <w:rsid w:val="00832EDF"/>
    <w:rsid w:val="0083322E"/>
    <w:rsid w:val="0083367C"/>
    <w:rsid w:val="0083395F"/>
    <w:rsid w:val="00833D9A"/>
    <w:rsid w:val="00834000"/>
    <w:rsid w:val="0083423E"/>
    <w:rsid w:val="008346DD"/>
    <w:rsid w:val="00834DD9"/>
    <w:rsid w:val="00834FFE"/>
    <w:rsid w:val="00835ED7"/>
    <w:rsid w:val="0083649A"/>
    <w:rsid w:val="008370E4"/>
    <w:rsid w:val="00837726"/>
    <w:rsid w:val="00837854"/>
    <w:rsid w:val="008378EB"/>
    <w:rsid w:val="008402E5"/>
    <w:rsid w:val="00840380"/>
    <w:rsid w:val="00840956"/>
    <w:rsid w:val="00840D7D"/>
    <w:rsid w:val="00840E5E"/>
    <w:rsid w:val="0084114C"/>
    <w:rsid w:val="00841258"/>
    <w:rsid w:val="00841478"/>
    <w:rsid w:val="008416BC"/>
    <w:rsid w:val="008417BA"/>
    <w:rsid w:val="00841DC1"/>
    <w:rsid w:val="00842278"/>
    <w:rsid w:val="00842CF4"/>
    <w:rsid w:val="00843C7D"/>
    <w:rsid w:val="00843FA1"/>
    <w:rsid w:val="008448EC"/>
    <w:rsid w:val="008453D8"/>
    <w:rsid w:val="008458DC"/>
    <w:rsid w:val="0084654F"/>
    <w:rsid w:val="00846815"/>
    <w:rsid w:val="00846D7F"/>
    <w:rsid w:val="00847148"/>
    <w:rsid w:val="00847354"/>
    <w:rsid w:val="00847A53"/>
    <w:rsid w:val="00850992"/>
    <w:rsid w:val="008511C9"/>
    <w:rsid w:val="0085144B"/>
    <w:rsid w:val="008517B8"/>
    <w:rsid w:val="00851958"/>
    <w:rsid w:val="00851C0F"/>
    <w:rsid w:val="0085220F"/>
    <w:rsid w:val="008525B0"/>
    <w:rsid w:val="00852731"/>
    <w:rsid w:val="00853071"/>
    <w:rsid w:val="00853465"/>
    <w:rsid w:val="00853B55"/>
    <w:rsid w:val="00853D94"/>
    <w:rsid w:val="00854085"/>
    <w:rsid w:val="008543A1"/>
    <w:rsid w:val="0085549C"/>
    <w:rsid w:val="0085558A"/>
    <w:rsid w:val="00855A6E"/>
    <w:rsid w:val="00855BA2"/>
    <w:rsid w:val="0085609E"/>
    <w:rsid w:val="008563A7"/>
    <w:rsid w:val="00856BB4"/>
    <w:rsid w:val="00856E84"/>
    <w:rsid w:val="00857607"/>
    <w:rsid w:val="00857EF0"/>
    <w:rsid w:val="00860177"/>
    <w:rsid w:val="0086027D"/>
    <w:rsid w:val="00861F21"/>
    <w:rsid w:val="00861F30"/>
    <w:rsid w:val="00862560"/>
    <w:rsid w:val="00862C71"/>
    <w:rsid w:val="00862DF8"/>
    <w:rsid w:val="00863797"/>
    <w:rsid w:val="00863D74"/>
    <w:rsid w:val="00863D96"/>
    <w:rsid w:val="00863EB8"/>
    <w:rsid w:val="00864019"/>
    <w:rsid w:val="00864A78"/>
    <w:rsid w:val="00864B13"/>
    <w:rsid w:val="00864E6D"/>
    <w:rsid w:val="00865735"/>
    <w:rsid w:val="00865F25"/>
    <w:rsid w:val="00867324"/>
    <w:rsid w:val="0086732D"/>
    <w:rsid w:val="00867E3F"/>
    <w:rsid w:val="008712CC"/>
    <w:rsid w:val="00871428"/>
    <w:rsid w:val="008717F9"/>
    <w:rsid w:val="00871C4B"/>
    <w:rsid w:val="00872162"/>
    <w:rsid w:val="008722C4"/>
    <w:rsid w:val="00872414"/>
    <w:rsid w:val="00872596"/>
    <w:rsid w:val="00872F86"/>
    <w:rsid w:val="00873DB3"/>
    <w:rsid w:val="0087423D"/>
    <w:rsid w:val="0087462A"/>
    <w:rsid w:val="00875757"/>
    <w:rsid w:val="00875B06"/>
    <w:rsid w:val="00875FDA"/>
    <w:rsid w:val="00876753"/>
    <w:rsid w:val="0087697B"/>
    <w:rsid w:val="00876E8B"/>
    <w:rsid w:val="008771A7"/>
    <w:rsid w:val="008774C2"/>
    <w:rsid w:val="0087764F"/>
    <w:rsid w:val="00877F2F"/>
    <w:rsid w:val="008804FB"/>
    <w:rsid w:val="00881684"/>
    <w:rsid w:val="00882253"/>
    <w:rsid w:val="00882389"/>
    <w:rsid w:val="00883DCD"/>
    <w:rsid w:val="00883E71"/>
    <w:rsid w:val="00884398"/>
    <w:rsid w:val="0088480C"/>
    <w:rsid w:val="008848E6"/>
    <w:rsid w:val="00884C42"/>
    <w:rsid w:val="00885048"/>
    <w:rsid w:val="00885162"/>
    <w:rsid w:val="0088582A"/>
    <w:rsid w:val="00886154"/>
    <w:rsid w:val="00886910"/>
    <w:rsid w:val="00886B23"/>
    <w:rsid w:val="00886DFD"/>
    <w:rsid w:val="008873BA"/>
    <w:rsid w:val="0089093F"/>
    <w:rsid w:val="00890DCD"/>
    <w:rsid w:val="00891094"/>
    <w:rsid w:val="008916C6"/>
    <w:rsid w:val="00891C85"/>
    <w:rsid w:val="008920A7"/>
    <w:rsid w:val="00892149"/>
    <w:rsid w:val="00892228"/>
    <w:rsid w:val="00892708"/>
    <w:rsid w:val="00893748"/>
    <w:rsid w:val="00894F7F"/>
    <w:rsid w:val="00894FFB"/>
    <w:rsid w:val="00895715"/>
    <w:rsid w:val="00895CCA"/>
    <w:rsid w:val="008960BA"/>
    <w:rsid w:val="00896451"/>
    <w:rsid w:val="00897BBA"/>
    <w:rsid w:val="008A1C5A"/>
    <w:rsid w:val="008A1D3B"/>
    <w:rsid w:val="008A2390"/>
    <w:rsid w:val="008A3129"/>
    <w:rsid w:val="008A3205"/>
    <w:rsid w:val="008A3CA6"/>
    <w:rsid w:val="008A4110"/>
    <w:rsid w:val="008A4791"/>
    <w:rsid w:val="008A4C2A"/>
    <w:rsid w:val="008A4E17"/>
    <w:rsid w:val="008A53D2"/>
    <w:rsid w:val="008A5903"/>
    <w:rsid w:val="008A65C0"/>
    <w:rsid w:val="008A6E04"/>
    <w:rsid w:val="008A7606"/>
    <w:rsid w:val="008B02BC"/>
    <w:rsid w:val="008B0F5C"/>
    <w:rsid w:val="008B1374"/>
    <w:rsid w:val="008B19A1"/>
    <w:rsid w:val="008B1DA8"/>
    <w:rsid w:val="008B26CE"/>
    <w:rsid w:val="008B4152"/>
    <w:rsid w:val="008B43A2"/>
    <w:rsid w:val="008B466D"/>
    <w:rsid w:val="008B5389"/>
    <w:rsid w:val="008B5818"/>
    <w:rsid w:val="008B5DB0"/>
    <w:rsid w:val="008B65F7"/>
    <w:rsid w:val="008B7FF2"/>
    <w:rsid w:val="008C0513"/>
    <w:rsid w:val="008C05F3"/>
    <w:rsid w:val="008C0A70"/>
    <w:rsid w:val="008C0D67"/>
    <w:rsid w:val="008C1797"/>
    <w:rsid w:val="008C191E"/>
    <w:rsid w:val="008C2135"/>
    <w:rsid w:val="008C2B3F"/>
    <w:rsid w:val="008C3203"/>
    <w:rsid w:val="008C3749"/>
    <w:rsid w:val="008C3E21"/>
    <w:rsid w:val="008C4075"/>
    <w:rsid w:val="008C49ED"/>
    <w:rsid w:val="008C4B89"/>
    <w:rsid w:val="008C562F"/>
    <w:rsid w:val="008C5788"/>
    <w:rsid w:val="008C5808"/>
    <w:rsid w:val="008C5960"/>
    <w:rsid w:val="008C5962"/>
    <w:rsid w:val="008C5D82"/>
    <w:rsid w:val="008C5D99"/>
    <w:rsid w:val="008C609E"/>
    <w:rsid w:val="008C6F8D"/>
    <w:rsid w:val="008C7845"/>
    <w:rsid w:val="008C78BA"/>
    <w:rsid w:val="008D0DB3"/>
    <w:rsid w:val="008D1100"/>
    <w:rsid w:val="008D17C6"/>
    <w:rsid w:val="008D2360"/>
    <w:rsid w:val="008D24B4"/>
    <w:rsid w:val="008D2988"/>
    <w:rsid w:val="008D31BA"/>
    <w:rsid w:val="008D31E9"/>
    <w:rsid w:val="008D3832"/>
    <w:rsid w:val="008D4F02"/>
    <w:rsid w:val="008D5214"/>
    <w:rsid w:val="008D54E0"/>
    <w:rsid w:val="008D6130"/>
    <w:rsid w:val="008D61AC"/>
    <w:rsid w:val="008D647F"/>
    <w:rsid w:val="008D6DB2"/>
    <w:rsid w:val="008D72AE"/>
    <w:rsid w:val="008D7EEC"/>
    <w:rsid w:val="008E0087"/>
    <w:rsid w:val="008E0DB2"/>
    <w:rsid w:val="008E11D4"/>
    <w:rsid w:val="008E1FE4"/>
    <w:rsid w:val="008E29A9"/>
    <w:rsid w:val="008E2A3F"/>
    <w:rsid w:val="008E47CB"/>
    <w:rsid w:val="008E5369"/>
    <w:rsid w:val="008E6602"/>
    <w:rsid w:val="008E6EA4"/>
    <w:rsid w:val="008E786A"/>
    <w:rsid w:val="008E7A0F"/>
    <w:rsid w:val="008F0149"/>
    <w:rsid w:val="008F018F"/>
    <w:rsid w:val="008F0341"/>
    <w:rsid w:val="008F0CEF"/>
    <w:rsid w:val="008F13E9"/>
    <w:rsid w:val="008F16DD"/>
    <w:rsid w:val="008F1BB5"/>
    <w:rsid w:val="008F20B3"/>
    <w:rsid w:val="008F2414"/>
    <w:rsid w:val="008F264E"/>
    <w:rsid w:val="008F3571"/>
    <w:rsid w:val="008F3C15"/>
    <w:rsid w:val="008F4029"/>
    <w:rsid w:val="008F456C"/>
    <w:rsid w:val="008F577C"/>
    <w:rsid w:val="008F628C"/>
    <w:rsid w:val="008F6732"/>
    <w:rsid w:val="008F6787"/>
    <w:rsid w:val="008F69B3"/>
    <w:rsid w:val="008F735D"/>
    <w:rsid w:val="008F750E"/>
    <w:rsid w:val="00900AB4"/>
    <w:rsid w:val="00900B52"/>
    <w:rsid w:val="00900F2B"/>
    <w:rsid w:val="00900F3B"/>
    <w:rsid w:val="00901119"/>
    <w:rsid w:val="009021A2"/>
    <w:rsid w:val="00902A97"/>
    <w:rsid w:val="00904659"/>
    <w:rsid w:val="009050F9"/>
    <w:rsid w:val="00906E75"/>
    <w:rsid w:val="00910490"/>
    <w:rsid w:val="00910BD5"/>
    <w:rsid w:val="00910C66"/>
    <w:rsid w:val="00910E70"/>
    <w:rsid w:val="0091112E"/>
    <w:rsid w:val="009113D1"/>
    <w:rsid w:val="009129BE"/>
    <w:rsid w:val="00912D37"/>
    <w:rsid w:val="009133EA"/>
    <w:rsid w:val="009136E0"/>
    <w:rsid w:val="00913ED8"/>
    <w:rsid w:val="00914B7C"/>
    <w:rsid w:val="00915121"/>
    <w:rsid w:val="00915878"/>
    <w:rsid w:val="0091594B"/>
    <w:rsid w:val="00916121"/>
    <w:rsid w:val="00916315"/>
    <w:rsid w:val="009169B3"/>
    <w:rsid w:val="00917D46"/>
    <w:rsid w:val="00917F05"/>
    <w:rsid w:val="00920A48"/>
    <w:rsid w:val="00920ED8"/>
    <w:rsid w:val="00921403"/>
    <w:rsid w:val="009214E6"/>
    <w:rsid w:val="00922899"/>
    <w:rsid w:val="00923113"/>
    <w:rsid w:val="00923627"/>
    <w:rsid w:val="0092425C"/>
    <w:rsid w:val="00924772"/>
    <w:rsid w:val="00924BFA"/>
    <w:rsid w:val="00924EB1"/>
    <w:rsid w:val="00925035"/>
    <w:rsid w:val="00925331"/>
    <w:rsid w:val="009254C4"/>
    <w:rsid w:val="009256CF"/>
    <w:rsid w:val="00925992"/>
    <w:rsid w:val="00925ADE"/>
    <w:rsid w:val="00926BE9"/>
    <w:rsid w:val="009273BD"/>
    <w:rsid w:val="00927D19"/>
    <w:rsid w:val="00930422"/>
    <w:rsid w:val="009305B4"/>
    <w:rsid w:val="009307CA"/>
    <w:rsid w:val="009320D0"/>
    <w:rsid w:val="009324DE"/>
    <w:rsid w:val="00932A7A"/>
    <w:rsid w:val="00932C63"/>
    <w:rsid w:val="00932DA4"/>
    <w:rsid w:val="00932E40"/>
    <w:rsid w:val="0093315F"/>
    <w:rsid w:val="00933803"/>
    <w:rsid w:val="00933E75"/>
    <w:rsid w:val="00935FEE"/>
    <w:rsid w:val="00936392"/>
    <w:rsid w:val="00937893"/>
    <w:rsid w:val="009378DB"/>
    <w:rsid w:val="0094027F"/>
    <w:rsid w:val="009402E1"/>
    <w:rsid w:val="00940564"/>
    <w:rsid w:val="00940DCD"/>
    <w:rsid w:val="009410C2"/>
    <w:rsid w:val="00941510"/>
    <w:rsid w:val="009418D4"/>
    <w:rsid w:val="0094191C"/>
    <w:rsid w:val="00942644"/>
    <w:rsid w:val="009428F8"/>
    <w:rsid w:val="00942DC2"/>
    <w:rsid w:val="00943FDC"/>
    <w:rsid w:val="009443EA"/>
    <w:rsid w:val="00944710"/>
    <w:rsid w:val="00944844"/>
    <w:rsid w:val="00945572"/>
    <w:rsid w:val="009456B5"/>
    <w:rsid w:val="00945BFC"/>
    <w:rsid w:val="00945D9E"/>
    <w:rsid w:val="00946241"/>
    <w:rsid w:val="00946EAB"/>
    <w:rsid w:val="0094732B"/>
    <w:rsid w:val="00947C46"/>
    <w:rsid w:val="00947D0F"/>
    <w:rsid w:val="00950A24"/>
    <w:rsid w:val="00950B50"/>
    <w:rsid w:val="00950BA4"/>
    <w:rsid w:val="00950F53"/>
    <w:rsid w:val="009516A2"/>
    <w:rsid w:val="00952B58"/>
    <w:rsid w:val="00952D68"/>
    <w:rsid w:val="00952F10"/>
    <w:rsid w:val="00953159"/>
    <w:rsid w:val="00953A5C"/>
    <w:rsid w:val="0095435A"/>
    <w:rsid w:val="00954681"/>
    <w:rsid w:val="0095476F"/>
    <w:rsid w:val="00954B6C"/>
    <w:rsid w:val="00955070"/>
    <w:rsid w:val="009550BD"/>
    <w:rsid w:val="009551FF"/>
    <w:rsid w:val="00955631"/>
    <w:rsid w:val="00955681"/>
    <w:rsid w:val="00955B9A"/>
    <w:rsid w:val="009561A8"/>
    <w:rsid w:val="00957149"/>
    <w:rsid w:val="00957348"/>
    <w:rsid w:val="009574DB"/>
    <w:rsid w:val="00957DCE"/>
    <w:rsid w:val="00957EF9"/>
    <w:rsid w:val="00960066"/>
    <w:rsid w:val="009605FF"/>
    <w:rsid w:val="009608B2"/>
    <w:rsid w:val="00961758"/>
    <w:rsid w:val="00961992"/>
    <w:rsid w:val="00961C6C"/>
    <w:rsid w:val="00961E2E"/>
    <w:rsid w:val="00962A1C"/>
    <w:rsid w:val="00962D5C"/>
    <w:rsid w:val="00962EAE"/>
    <w:rsid w:val="00962F9C"/>
    <w:rsid w:val="009639F3"/>
    <w:rsid w:val="00964695"/>
    <w:rsid w:val="00965738"/>
    <w:rsid w:val="009663BB"/>
    <w:rsid w:val="00966910"/>
    <w:rsid w:val="009669B1"/>
    <w:rsid w:val="00966CA7"/>
    <w:rsid w:val="00966E49"/>
    <w:rsid w:val="00967A68"/>
    <w:rsid w:val="00970679"/>
    <w:rsid w:val="00970831"/>
    <w:rsid w:val="00970CFF"/>
    <w:rsid w:val="00970F8B"/>
    <w:rsid w:val="009711A5"/>
    <w:rsid w:val="0097192D"/>
    <w:rsid w:val="00971BA5"/>
    <w:rsid w:val="00971D0C"/>
    <w:rsid w:val="00971D38"/>
    <w:rsid w:val="009724D5"/>
    <w:rsid w:val="00972552"/>
    <w:rsid w:val="00972745"/>
    <w:rsid w:val="00972A97"/>
    <w:rsid w:val="00972AD0"/>
    <w:rsid w:val="00972B2A"/>
    <w:rsid w:val="0097384D"/>
    <w:rsid w:val="00973DCC"/>
    <w:rsid w:val="00974363"/>
    <w:rsid w:val="00974A41"/>
    <w:rsid w:val="00974ED0"/>
    <w:rsid w:val="00975406"/>
    <w:rsid w:val="00975B95"/>
    <w:rsid w:val="00976126"/>
    <w:rsid w:val="00976EF5"/>
    <w:rsid w:val="00977972"/>
    <w:rsid w:val="00980339"/>
    <w:rsid w:val="00980473"/>
    <w:rsid w:val="0098089B"/>
    <w:rsid w:val="00980FFF"/>
    <w:rsid w:val="009829A1"/>
    <w:rsid w:val="00983386"/>
    <w:rsid w:val="00984231"/>
    <w:rsid w:val="009846C7"/>
    <w:rsid w:val="009849E9"/>
    <w:rsid w:val="00984C3F"/>
    <w:rsid w:val="00986D78"/>
    <w:rsid w:val="009870E4"/>
    <w:rsid w:val="00987AC1"/>
    <w:rsid w:val="00990516"/>
    <w:rsid w:val="00990ED6"/>
    <w:rsid w:val="00991C4B"/>
    <w:rsid w:val="00992355"/>
    <w:rsid w:val="00992477"/>
    <w:rsid w:val="0099253E"/>
    <w:rsid w:val="00992938"/>
    <w:rsid w:val="00993E0A"/>
    <w:rsid w:val="0099577D"/>
    <w:rsid w:val="00995A75"/>
    <w:rsid w:val="00995B34"/>
    <w:rsid w:val="00995EC7"/>
    <w:rsid w:val="00996020"/>
    <w:rsid w:val="009960ED"/>
    <w:rsid w:val="009964D6"/>
    <w:rsid w:val="00997480"/>
    <w:rsid w:val="009979B6"/>
    <w:rsid w:val="00997CDC"/>
    <w:rsid w:val="00997E4D"/>
    <w:rsid w:val="00997FC5"/>
    <w:rsid w:val="009A068E"/>
    <w:rsid w:val="009A07DF"/>
    <w:rsid w:val="009A0A09"/>
    <w:rsid w:val="009A0C35"/>
    <w:rsid w:val="009A12DE"/>
    <w:rsid w:val="009A1878"/>
    <w:rsid w:val="009A1C2C"/>
    <w:rsid w:val="009A2823"/>
    <w:rsid w:val="009A29E8"/>
    <w:rsid w:val="009A339C"/>
    <w:rsid w:val="009A44D1"/>
    <w:rsid w:val="009A45F4"/>
    <w:rsid w:val="009A461C"/>
    <w:rsid w:val="009A4EC0"/>
    <w:rsid w:val="009A57A2"/>
    <w:rsid w:val="009A5D14"/>
    <w:rsid w:val="009A5E47"/>
    <w:rsid w:val="009A6B7B"/>
    <w:rsid w:val="009A7171"/>
    <w:rsid w:val="009A79ED"/>
    <w:rsid w:val="009B0634"/>
    <w:rsid w:val="009B08FA"/>
    <w:rsid w:val="009B0B1E"/>
    <w:rsid w:val="009B114D"/>
    <w:rsid w:val="009B1CB1"/>
    <w:rsid w:val="009B1F07"/>
    <w:rsid w:val="009B239E"/>
    <w:rsid w:val="009B32E2"/>
    <w:rsid w:val="009B444B"/>
    <w:rsid w:val="009B4CD8"/>
    <w:rsid w:val="009B636F"/>
    <w:rsid w:val="009B6678"/>
    <w:rsid w:val="009B6BB5"/>
    <w:rsid w:val="009B7195"/>
    <w:rsid w:val="009B7CE2"/>
    <w:rsid w:val="009C0499"/>
    <w:rsid w:val="009C0B0A"/>
    <w:rsid w:val="009C0E54"/>
    <w:rsid w:val="009C13E4"/>
    <w:rsid w:val="009C255F"/>
    <w:rsid w:val="009C3309"/>
    <w:rsid w:val="009C34E0"/>
    <w:rsid w:val="009C374D"/>
    <w:rsid w:val="009C43E9"/>
    <w:rsid w:val="009C4953"/>
    <w:rsid w:val="009C5053"/>
    <w:rsid w:val="009C5683"/>
    <w:rsid w:val="009C56F4"/>
    <w:rsid w:val="009C5FBA"/>
    <w:rsid w:val="009D1D5D"/>
    <w:rsid w:val="009D2D01"/>
    <w:rsid w:val="009D30AA"/>
    <w:rsid w:val="009D385A"/>
    <w:rsid w:val="009D3CAA"/>
    <w:rsid w:val="009D3F0B"/>
    <w:rsid w:val="009D6860"/>
    <w:rsid w:val="009D6DE5"/>
    <w:rsid w:val="009D6F3E"/>
    <w:rsid w:val="009D73EA"/>
    <w:rsid w:val="009D7678"/>
    <w:rsid w:val="009D797C"/>
    <w:rsid w:val="009E0ED1"/>
    <w:rsid w:val="009E1002"/>
    <w:rsid w:val="009E104F"/>
    <w:rsid w:val="009E11E5"/>
    <w:rsid w:val="009E1963"/>
    <w:rsid w:val="009E26F8"/>
    <w:rsid w:val="009E2975"/>
    <w:rsid w:val="009E2ADA"/>
    <w:rsid w:val="009E2AF8"/>
    <w:rsid w:val="009E2DD6"/>
    <w:rsid w:val="009E3115"/>
    <w:rsid w:val="009E3BB9"/>
    <w:rsid w:val="009E470E"/>
    <w:rsid w:val="009E4CE3"/>
    <w:rsid w:val="009E4FE5"/>
    <w:rsid w:val="009E5228"/>
    <w:rsid w:val="009E5DFE"/>
    <w:rsid w:val="009E6829"/>
    <w:rsid w:val="009E6CE1"/>
    <w:rsid w:val="009E73BF"/>
    <w:rsid w:val="009E7520"/>
    <w:rsid w:val="009E75B7"/>
    <w:rsid w:val="009E795A"/>
    <w:rsid w:val="009E7DFA"/>
    <w:rsid w:val="009F0207"/>
    <w:rsid w:val="009F030B"/>
    <w:rsid w:val="009F04A3"/>
    <w:rsid w:val="009F122D"/>
    <w:rsid w:val="009F1262"/>
    <w:rsid w:val="009F1592"/>
    <w:rsid w:val="009F1CC7"/>
    <w:rsid w:val="009F1D81"/>
    <w:rsid w:val="009F2F75"/>
    <w:rsid w:val="009F41B1"/>
    <w:rsid w:val="009F4720"/>
    <w:rsid w:val="009F4ADA"/>
    <w:rsid w:val="009F59CD"/>
    <w:rsid w:val="009F5AEA"/>
    <w:rsid w:val="009F5CB3"/>
    <w:rsid w:val="009F68EA"/>
    <w:rsid w:val="009F6AA5"/>
    <w:rsid w:val="009F76C6"/>
    <w:rsid w:val="009F7A0E"/>
    <w:rsid w:val="00A01461"/>
    <w:rsid w:val="00A015CC"/>
    <w:rsid w:val="00A01801"/>
    <w:rsid w:val="00A018E8"/>
    <w:rsid w:val="00A01ACD"/>
    <w:rsid w:val="00A022C8"/>
    <w:rsid w:val="00A0253D"/>
    <w:rsid w:val="00A02C11"/>
    <w:rsid w:val="00A02D7F"/>
    <w:rsid w:val="00A02DBA"/>
    <w:rsid w:val="00A03270"/>
    <w:rsid w:val="00A03E8F"/>
    <w:rsid w:val="00A045A1"/>
    <w:rsid w:val="00A045D7"/>
    <w:rsid w:val="00A04BCF"/>
    <w:rsid w:val="00A04F79"/>
    <w:rsid w:val="00A05592"/>
    <w:rsid w:val="00A0586D"/>
    <w:rsid w:val="00A0612A"/>
    <w:rsid w:val="00A06527"/>
    <w:rsid w:val="00A067F0"/>
    <w:rsid w:val="00A06A7A"/>
    <w:rsid w:val="00A074C9"/>
    <w:rsid w:val="00A07666"/>
    <w:rsid w:val="00A07BB9"/>
    <w:rsid w:val="00A108F7"/>
    <w:rsid w:val="00A10E59"/>
    <w:rsid w:val="00A114EF"/>
    <w:rsid w:val="00A14100"/>
    <w:rsid w:val="00A14552"/>
    <w:rsid w:val="00A1540E"/>
    <w:rsid w:val="00A156A9"/>
    <w:rsid w:val="00A15848"/>
    <w:rsid w:val="00A15958"/>
    <w:rsid w:val="00A15A2C"/>
    <w:rsid w:val="00A15B2F"/>
    <w:rsid w:val="00A15C3D"/>
    <w:rsid w:val="00A15E76"/>
    <w:rsid w:val="00A16656"/>
    <w:rsid w:val="00A16EC2"/>
    <w:rsid w:val="00A177EE"/>
    <w:rsid w:val="00A17CCA"/>
    <w:rsid w:val="00A20350"/>
    <w:rsid w:val="00A2087D"/>
    <w:rsid w:val="00A20D82"/>
    <w:rsid w:val="00A20FDD"/>
    <w:rsid w:val="00A2267C"/>
    <w:rsid w:val="00A231E7"/>
    <w:rsid w:val="00A23264"/>
    <w:rsid w:val="00A23A06"/>
    <w:rsid w:val="00A24373"/>
    <w:rsid w:val="00A2527E"/>
    <w:rsid w:val="00A256E7"/>
    <w:rsid w:val="00A259D1"/>
    <w:rsid w:val="00A25B8D"/>
    <w:rsid w:val="00A25F4A"/>
    <w:rsid w:val="00A26B9E"/>
    <w:rsid w:val="00A271C8"/>
    <w:rsid w:val="00A300A0"/>
    <w:rsid w:val="00A30163"/>
    <w:rsid w:val="00A30263"/>
    <w:rsid w:val="00A3068E"/>
    <w:rsid w:val="00A30726"/>
    <w:rsid w:val="00A30D5C"/>
    <w:rsid w:val="00A32185"/>
    <w:rsid w:val="00A32977"/>
    <w:rsid w:val="00A32C2D"/>
    <w:rsid w:val="00A32F93"/>
    <w:rsid w:val="00A33352"/>
    <w:rsid w:val="00A33459"/>
    <w:rsid w:val="00A34961"/>
    <w:rsid w:val="00A34CA1"/>
    <w:rsid w:val="00A3522A"/>
    <w:rsid w:val="00A35BE1"/>
    <w:rsid w:val="00A364C7"/>
    <w:rsid w:val="00A367BE"/>
    <w:rsid w:val="00A37255"/>
    <w:rsid w:val="00A373E1"/>
    <w:rsid w:val="00A37606"/>
    <w:rsid w:val="00A378D4"/>
    <w:rsid w:val="00A4014C"/>
    <w:rsid w:val="00A404A1"/>
    <w:rsid w:val="00A40A1A"/>
    <w:rsid w:val="00A40AA4"/>
    <w:rsid w:val="00A40B9F"/>
    <w:rsid w:val="00A40FAF"/>
    <w:rsid w:val="00A425E6"/>
    <w:rsid w:val="00A431B8"/>
    <w:rsid w:val="00A43A1A"/>
    <w:rsid w:val="00A43A86"/>
    <w:rsid w:val="00A43C18"/>
    <w:rsid w:val="00A44161"/>
    <w:rsid w:val="00A4475E"/>
    <w:rsid w:val="00A447D8"/>
    <w:rsid w:val="00A449B5"/>
    <w:rsid w:val="00A45CF7"/>
    <w:rsid w:val="00A46A6D"/>
    <w:rsid w:val="00A46BEE"/>
    <w:rsid w:val="00A47372"/>
    <w:rsid w:val="00A477FD"/>
    <w:rsid w:val="00A478F2"/>
    <w:rsid w:val="00A5018D"/>
    <w:rsid w:val="00A50799"/>
    <w:rsid w:val="00A5093B"/>
    <w:rsid w:val="00A510A3"/>
    <w:rsid w:val="00A518D7"/>
    <w:rsid w:val="00A51C71"/>
    <w:rsid w:val="00A52C2A"/>
    <w:rsid w:val="00A53341"/>
    <w:rsid w:val="00A537F0"/>
    <w:rsid w:val="00A54CE7"/>
    <w:rsid w:val="00A55297"/>
    <w:rsid w:val="00A559E9"/>
    <w:rsid w:val="00A560FB"/>
    <w:rsid w:val="00A5614F"/>
    <w:rsid w:val="00A569AD"/>
    <w:rsid w:val="00A56AC8"/>
    <w:rsid w:val="00A578C2"/>
    <w:rsid w:val="00A6034D"/>
    <w:rsid w:val="00A606CA"/>
    <w:rsid w:val="00A60D28"/>
    <w:rsid w:val="00A6173C"/>
    <w:rsid w:val="00A6194A"/>
    <w:rsid w:val="00A63090"/>
    <w:rsid w:val="00A633B8"/>
    <w:rsid w:val="00A64428"/>
    <w:rsid w:val="00A64896"/>
    <w:rsid w:val="00A6546E"/>
    <w:rsid w:val="00A66352"/>
    <w:rsid w:val="00A6649A"/>
    <w:rsid w:val="00A6691E"/>
    <w:rsid w:val="00A66A20"/>
    <w:rsid w:val="00A67039"/>
    <w:rsid w:val="00A677C3"/>
    <w:rsid w:val="00A67E1D"/>
    <w:rsid w:val="00A70093"/>
    <w:rsid w:val="00A70237"/>
    <w:rsid w:val="00A706DE"/>
    <w:rsid w:val="00A717AF"/>
    <w:rsid w:val="00A71B81"/>
    <w:rsid w:val="00A71E49"/>
    <w:rsid w:val="00A71FC6"/>
    <w:rsid w:val="00A72412"/>
    <w:rsid w:val="00A7263D"/>
    <w:rsid w:val="00A7277C"/>
    <w:rsid w:val="00A72E17"/>
    <w:rsid w:val="00A73357"/>
    <w:rsid w:val="00A74090"/>
    <w:rsid w:val="00A742C6"/>
    <w:rsid w:val="00A742E4"/>
    <w:rsid w:val="00A74D9E"/>
    <w:rsid w:val="00A74DCF"/>
    <w:rsid w:val="00A75243"/>
    <w:rsid w:val="00A752A8"/>
    <w:rsid w:val="00A752BD"/>
    <w:rsid w:val="00A75A45"/>
    <w:rsid w:val="00A75DDC"/>
    <w:rsid w:val="00A765A1"/>
    <w:rsid w:val="00A77492"/>
    <w:rsid w:val="00A77E4D"/>
    <w:rsid w:val="00A803CC"/>
    <w:rsid w:val="00A80827"/>
    <w:rsid w:val="00A810EE"/>
    <w:rsid w:val="00A812E5"/>
    <w:rsid w:val="00A81770"/>
    <w:rsid w:val="00A81EB6"/>
    <w:rsid w:val="00A828DC"/>
    <w:rsid w:val="00A832BE"/>
    <w:rsid w:val="00A83724"/>
    <w:rsid w:val="00A8392A"/>
    <w:rsid w:val="00A8409F"/>
    <w:rsid w:val="00A84570"/>
    <w:rsid w:val="00A84CC9"/>
    <w:rsid w:val="00A84EB0"/>
    <w:rsid w:val="00A855F6"/>
    <w:rsid w:val="00A85881"/>
    <w:rsid w:val="00A85CE8"/>
    <w:rsid w:val="00A8676C"/>
    <w:rsid w:val="00A86E61"/>
    <w:rsid w:val="00A86F47"/>
    <w:rsid w:val="00A87846"/>
    <w:rsid w:val="00A8793E"/>
    <w:rsid w:val="00A87E73"/>
    <w:rsid w:val="00A909A8"/>
    <w:rsid w:val="00A90FEC"/>
    <w:rsid w:val="00A9130F"/>
    <w:rsid w:val="00A91528"/>
    <w:rsid w:val="00A92090"/>
    <w:rsid w:val="00A92438"/>
    <w:rsid w:val="00A9258F"/>
    <w:rsid w:val="00A92595"/>
    <w:rsid w:val="00A926CC"/>
    <w:rsid w:val="00A9313E"/>
    <w:rsid w:val="00A93503"/>
    <w:rsid w:val="00A93640"/>
    <w:rsid w:val="00A9382E"/>
    <w:rsid w:val="00A93976"/>
    <w:rsid w:val="00A95E98"/>
    <w:rsid w:val="00A9693C"/>
    <w:rsid w:val="00AA0097"/>
    <w:rsid w:val="00AA05D7"/>
    <w:rsid w:val="00AA0620"/>
    <w:rsid w:val="00AA06A2"/>
    <w:rsid w:val="00AA0C82"/>
    <w:rsid w:val="00AA104F"/>
    <w:rsid w:val="00AA1164"/>
    <w:rsid w:val="00AA1525"/>
    <w:rsid w:val="00AA185F"/>
    <w:rsid w:val="00AA27C5"/>
    <w:rsid w:val="00AA302A"/>
    <w:rsid w:val="00AA3915"/>
    <w:rsid w:val="00AA3AF2"/>
    <w:rsid w:val="00AA48F0"/>
    <w:rsid w:val="00AA4B1B"/>
    <w:rsid w:val="00AA4D1F"/>
    <w:rsid w:val="00AA5E62"/>
    <w:rsid w:val="00AA667B"/>
    <w:rsid w:val="00AA6A09"/>
    <w:rsid w:val="00AA6A83"/>
    <w:rsid w:val="00AA7181"/>
    <w:rsid w:val="00AA71C0"/>
    <w:rsid w:val="00AA75C2"/>
    <w:rsid w:val="00AA7B36"/>
    <w:rsid w:val="00AB0CF9"/>
    <w:rsid w:val="00AB10AE"/>
    <w:rsid w:val="00AB1754"/>
    <w:rsid w:val="00AB17A4"/>
    <w:rsid w:val="00AB1C22"/>
    <w:rsid w:val="00AB1E69"/>
    <w:rsid w:val="00AB2120"/>
    <w:rsid w:val="00AB27A9"/>
    <w:rsid w:val="00AB2C02"/>
    <w:rsid w:val="00AB3417"/>
    <w:rsid w:val="00AB3DE4"/>
    <w:rsid w:val="00AB55BB"/>
    <w:rsid w:val="00AB5D44"/>
    <w:rsid w:val="00AB7140"/>
    <w:rsid w:val="00AB7406"/>
    <w:rsid w:val="00AB7CFA"/>
    <w:rsid w:val="00AC0525"/>
    <w:rsid w:val="00AC0569"/>
    <w:rsid w:val="00AC17BB"/>
    <w:rsid w:val="00AC1E79"/>
    <w:rsid w:val="00AC2262"/>
    <w:rsid w:val="00AC3C9F"/>
    <w:rsid w:val="00AC4194"/>
    <w:rsid w:val="00AC442E"/>
    <w:rsid w:val="00AC5285"/>
    <w:rsid w:val="00AC5AE6"/>
    <w:rsid w:val="00AC6B74"/>
    <w:rsid w:val="00AC7B93"/>
    <w:rsid w:val="00AC7E17"/>
    <w:rsid w:val="00AD0252"/>
    <w:rsid w:val="00AD09A2"/>
    <w:rsid w:val="00AD0D33"/>
    <w:rsid w:val="00AD1961"/>
    <w:rsid w:val="00AD1CBC"/>
    <w:rsid w:val="00AD21C7"/>
    <w:rsid w:val="00AD3762"/>
    <w:rsid w:val="00AD3804"/>
    <w:rsid w:val="00AD3E59"/>
    <w:rsid w:val="00AD4A89"/>
    <w:rsid w:val="00AD4E74"/>
    <w:rsid w:val="00AD5346"/>
    <w:rsid w:val="00AD57D4"/>
    <w:rsid w:val="00AD594E"/>
    <w:rsid w:val="00AD5ADC"/>
    <w:rsid w:val="00AD5B6B"/>
    <w:rsid w:val="00AD5D8E"/>
    <w:rsid w:val="00AD6912"/>
    <w:rsid w:val="00AD76C5"/>
    <w:rsid w:val="00AD7AAA"/>
    <w:rsid w:val="00AE06BA"/>
    <w:rsid w:val="00AE1B85"/>
    <w:rsid w:val="00AE28EA"/>
    <w:rsid w:val="00AE38B1"/>
    <w:rsid w:val="00AE4733"/>
    <w:rsid w:val="00AE4936"/>
    <w:rsid w:val="00AE4D8D"/>
    <w:rsid w:val="00AE4DF4"/>
    <w:rsid w:val="00AE6811"/>
    <w:rsid w:val="00AE6D46"/>
    <w:rsid w:val="00AE6D9D"/>
    <w:rsid w:val="00AE7D3F"/>
    <w:rsid w:val="00AF0182"/>
    <w:rsid w:val="00AF062D"/>
    <w:rsid w:val="00AF0CB3"/>
    <w:rsid w:val="00AF13A6"/>
    <w:rsid w:val="00AF2806"/>
    <w:rsid w:val="00AF2D0B"/>
    <w:rsid w:val="00AF30A4"/>
    <w:rsid w:val="00AF3A6D"/>
    <w:rsid w:val="00AF51EE"/>
    <w:rsid w:val="00AF5F5F"/>
    <w:rsid w:val="00AF6627"/>
    <w:rsid w:val="00AF6A6C"/>
    <w:rsid w:val="00AF6EB6"/>
    <w:rsid w:val="00AF71B2"/>
    <w:rsid w:val="00AF7B93"/>
    <w:rsid w:val="00AF7D9C"/>
    <w:rsid w:val="00AF7FDE"/>
    <w:rsid w:val="00B002E1"/>
    <w:rsid w:val="00B0046D"/>
    <w:rsid w:val="00B006D0"/>
    <w:rsid w:val="00B00FF6"/>
    <w:rsid w:val="00B01053"/>
    <w:rsid w:val="00B012D9"/>
    <w:rsid w:val="00B0148B"/>
    <w:rsid w:val="00B01DD3"/>
    <w:rsid w:val="00B02563"/>
    <w:rsid w:val="00B027E6"/>
    <w:rsid w:val="00B02B39"/>
    <w:rsid w:val="00B0359F"/>
    <w:rsid w:val="00B0376B"/>
    <w:rsid w:val="00B038A8"/>
    <w:rsid w:val="00B03EC0"/>
    <w:rsid w:val="00B03F35"/>
    <w:rsid w:val="00B04672"/>
    <w:rsid w:val="00B047F8"/>
    <w:rsid w:val="00B04F6E"/>
    <w:rsid w:val="00B066FD"/>
    <w:rsid w:val="00B06A18"/>
    <w:rsid w:val="00B117A5"/>
    <w:rsid w:val="00B124C1"/>
    <w:rsid w:val="00B129F5"/>
    <w:rsid w:val="00B12B52"/>
    <w:rsid w:val="00B1334D"/>
    <w:rsid w:val="00B13E78"/>
    <w:rsid w:val="00B148F0"/>
    <w:rsid w:val="00B14CF7"/>
    <w:rsid w:val="00B154B9"/>
    <w:rsid w:val="00B16539"/>
    <w:rsid w:val="00B16AE8"/>
    <w:rsid w:val="00B173B9"/>
    <w:rsid w:val="00B17924"/>
    <w:rsid w:val="00B17D16"/>
    <w:rsid w:val="00B20413"/>
    <w:rsid w:val="00B209B6"/>
    <w:rsid w:val="00B20B35"/>
    <w:rsid w:val="00B21551"/>
    <w:rsid w:val="00B22E3F"/>
    <w:rsid w:val="00B23212"/>
    <w:rsid w:val="00B23466"/>
    <w:rsid w:val="00B23DC1"/>
    <w:rsid w:val="00B2448F"/>
    <w:rsid w:val="00B24944"/>
    <w:rsid w:val="00B24E21"/>
    <w:rsid w:val="00B24FFF"/>
    <w:rsid w:val="00B254CA"/>
    <w:rsid w:val="00B25A90"/>
    <w:rsid w:val="00B25E14"/>
    <w:rsid w:val="00B272B7"/>
    <w:rsid w:val="00B2762D"/>
    <w:rsid w:val="00B27DBC"/>
    <w:rsid w:val="00B27E5E"/>
    <w:rsid w:val="00B30C46"/>
    <w:rsid w:val="00B3222E"/>
    <w:rsid w:val="00B32576"/>
    <w:rsid w:val="00B32ACE"/>
    <w:rsid w:val="00B32D64"/>
    <w:rsid w:val="00B32E98"/>
    <w:rsid w:val="00B3324F"/>
    <w:rsid w:val="00B33DD8"/>
    <w:rsid w:val="00B34985"/>
    <w:rsid w:val="00B34D06"/>
    <w:rsid w:val="00B35147"/>
    <w:rsid w:val="00B3550B"/>
    <w:rsid w:val="00B3689A"/>
    <w:rsid w:val="00B36A3B"/>
    <w:rsid w:val="00B36ECA"/>
    <w:rsid w:val="00B37104"/>
    <w:rsid w:val="00B376C8"/>
    <w:rsid w:val="00B37DFE"/>
    <w:rsid w:val="00B4038A"/>
    <w:rsid w:val="00B403C0"/>
    <w:rsid w:val="00B40D8C"/>
    <w:rsid w:val="00B41665"/>
    <w:rsid w:val="00B41F25"/>
    <w:rsid w:val="00B420A7"/>
    <w:rsid w:val="00B423A9"/>
    <w:rsid w:val="00B42427"/>
    <w:rsid w:val="00B424F7"/>
    <w:rsid w:val="00B42843"/>
    <w:rsid w:val="00B42A94"/>
    <w:rsid w:val="00B43F36"/>
    <w:rsid w:val="00B4436C"/>
    <w:rsid w:val="00B44743"/>
    <w:rsid w:val="00B4492F"/>
    <w:rsid w:val="00B45629"/>
    <w:rsid w:val="00B45A8B"/>
    <w:rsid w:val="00B45B6D"/>
    <w:rsid w:val="00B468E3"/>
    <w:rsid w:val="00B46CB6"/>
    <w:rsid w:val="00B46D58"/>
    <w:rsid w:val="00B47335"/>
    <w:rsid w:val="00B47A08"/>
    <w:rsid w:val="00B501DC"/>
    <w:rsid w:val="00B502CF"/>
    <w:rsid w:val="00B50657"/>
    <w:rsid w:val="00B517C1"/>
    <w:rsid w:val="00B51E29"/>
    <w:rsid w:val="00B521FD"/>
    <w:rsid w:val="00B53671"/>
    <w:rsid w:val="00B53D75"/>
    <w:rsid w:val="00B53D8D"/>
    <w:rsid w:val="00B54F5A"/>
    <w:rsid w:val="00B55113"/>
    <w:rsid w:val="00B559EB"/>
    <w:rsid w:val="00B55C0A"/>
    <w:rsid w:val="00B5621E"/>
    <w:rsid w:val="00B57171"/>
    <w:rsid w:val="00B5799F"/>
    <w:rsid w:val="00B57B18"/>
    <w:rsid w:val="00B611B1"/>
    <w:rsid w:val="00B62506"/>
    <w:rsid w:val="00B62D68"/>
    <w:rsid w:val="00B63298"/>
    <w:rsid w:val="00B633D7"/>
    <w:rsid w:val="00B63712"/>
    <w:rsid w:val="00B64152"/>
    <w:rsid w:val="00B64D04"/>
    <w:rsid w:val="00B656DA"/>
    <w:rsid w:val="00B65904"/>
    <w:rsid w:val="00B670D3"/>
    <w:rsid w:val="00B670EC"/>
    <w:rsid w:val="00B6771B"/>
    <w:rsid w:val="00B6791E"/>
    <w:rsid w:val="00B67999"/>
    <w:rsid w:val="00B679C2"/>
    <w:rsid w:val="00B67FF8"/>
    <w:rsid w:val="00B70E9A"/>
    <w:rsid w:val="00B7168C"/>
    <w:rsid w:val="00B717A9"/>
    <w:rsid w:val="00B717CA"/>
    <w:rsid w:val="00B718B3"/>
    <w:rsid w:val="00B72A2C"/>
    <w:rsid w:val="00B72B25"/>
    <w:rsid w:val="00B72BB1"/>
    <w:rsid w:val="00B7379C"/>
    <w:rsid w:val="00B73D69"/>
    <w:rsid w:val="00B74F79"/>
    <w:rsid w:val="00B75694"/>
    <w:rsid w:val="00B756BC"/>
    <w:rsid w:val="00B7580E"/>
    <w:rsid w:val="00B7584E"/>
    <w:rsid w:val="00B75E16"/>
    <w:rsid w:val="00B7624D"/>
    <w:rsid w:val="00B765CE"/>
    <w:rsid w:val="00B768F3"/>
    <w:rsid w:val="00B8119C"/>
    <w:rsid w:val="00B81AB5"/>
    <w:rsid w:val="00B81FD6"/>
    <w:rsid w:val="00B8279A"/>
    <w:rsid w:val="00B82AAD"/>
    <w:rsid w:val="00B82C0A"/>
    <w:rsid w:val="00B8372B"/>
    <w:rsid w:val="00B83B6A"/>
    <w:rsid w:val="00B83E43"/>
    <w:rsid w:val="00B84A0D"/>
    <w:rsid w:val="00B84BAC"/>
    <w:rsid w:val="00B85E08"/>
    <w:rsid w:val="00B8741D"/>
    <w:rsid w:val="00B875D6"/>
    <w:rsid w:val="00B87BEA"/>
    <w:rsid w:val="00B87CB5"/>
    <w:rsid w:val="00B9012C"/>
    <w:rsid w:val="00B913D1"/>
    <w:rsid w:val="00B91E1B"/>
    <w:rsid w:val="00B92021"/>
    <w:rsid w:val="00B92524"/>
    <w:rsid w:val="00B925C3"/>
    <w:rsid w:val="00B9265C"/>
    <w:rsid w:val="00B928DD"/>
    <w:rsid w:val="00B92E45"/>
    <w:rsid w:val="00B932AE"/>
    <w:rsid w:val="00B9340C"/>
    <w:rsid w:val="00B93AAC"/>
    <w:rsid w:val="00B93B93"/>
    <w:rsid w:val="00B93F23"/>
    <w:rsid w:val="00B946BB"/>
    <w:rsid w:val="00B954E3"/>
    <w:rsid w:val="00B958B1"/>
    <w:rsid w:val="00B95CBA"/>
    <w:rsid w:val="00B95FD1"/>
    <w:rsid w:val="00B96631"/>
    <w:rsid w:val="00B96AB1"/>
    <w:rsid w:val="00B97A3B"/>
    <w:rsid w:val="00B97C6B"/>
    <w:rsid w:val="00BA079D"/>
    <w:rsid w:val="00BA0C43"/>
    <w:rsid w:val="00BA0F95"/>
    <w:rsid w:val="00BA1301"/>
    <w:rsid w:val="00BA1EDA"/>
    <w:rsid w:val="00BA2136"/>
    <w:rsid w:val="00BA22F6"/>
    <w:rsid w:val="00BA2878"/>
    <w:rsid w:val="00BA3467"/>
    <w:rsid w:val="00BA34A6"/>
    <w:rsid w:val="00BA35B2"/>
    <w:rsid w:val="00BA4194"/>
    <w:rsid w:val="00BA458D"/>
    <w:rsid w:val="00BA46C8"/>
    <w:rsid w:val="00BA48CB"/>
    <w:rsid w:val="00BA5AAD"/>
    <w:rsid w:val="00BA5F1A"/>
    <w:rsid w:val="00BA604F"/>
    <w:rsid w:val="00BA60A3"/>
    <w:rsid w:val="00BA6308"/>
    <w:rsid w:val="00BA66CC"/>
    <w:rsid w:val="00BA67E8"/>
    <w:rsid w:val="00BA7414"/>
    <w:rsid w:val="00BA7D18"/>
    <w:rsid w:val="00BA7E1E"/>
    <w:rsid w:val="00BB03B0"/>
    <w:rsid w:val="00BB07F2"/>
    <w:rsid w:val="00BB0E54"/>
    <w:rsid w:val="00BB0EE4"/>
    <w:rsid w:val="00BB17BD"/>
    <w:rsid w:val="00BB2171"/>
    <w:rsid w:val="00BB2678"/>
    <w:rsid w:val="00BB2936"/>
    <w:rsid w:val="00BB319F"/>
    <w:rsid w:val="00BB392F"/>
    <w:rsid w:val="00BB4142"/>
    <w:rsid w:val="00BB419C"/>
    <w:rsid w:val="00BB43C7"/>
    <w:rsid w:val="00BB4477"/>
    <w:rsid w:val="00BB53FC"/>
    <w:rsid w:val="00BB5966"/>
    <w:rsid w:val="00BB59A4"/>
    <w:rsid w:val="00BB670E"/>
    <w:rsid w:val="00BB6D00"/>
    <w:rsid w:val="00BC00F4"/>
    <w:rsid w:val="00BC069A"/>
    <w:rsid w:val="00BC0E7A"/>
    <w:rsid w:val="00BC0F5D"/>
    <w:rsid w:val="00BC18D9"/>
    <w:rsid w:val="00BC2714"/>
    <w:rsid w:val="00BC27F2"/>
    <w:rsid w:val="00BC38FF"/>
    <w:rsid w:val="00BC3EE7"/>
    <w:rsid w:val="00BC470E"/>
    <w:rsid w:val="00BC4B53"/>
    <w:rsid w:val="00BC5527"/>
    <w:rsid w:val="00BC5BD8"/>
    <w:rsid w:val="00BC627F"/>
    <w:rsid w:val="00BC64D4"/>
    <w:rsid w:val="00BC68B2"/>
    <w:rsid w:val="00BC6E08"/>
    <w:rsid w:val="00BC7316"/>
    <w:rsid w:val="00BC76CD"/>
    <w:rsid w:val="00BC7D49"/>
    <w:rsid w:val="00BC7F68"/>
    <w:rsid w:val="00BD00DB"/>
    <w:rsid w:val="00BD0706"/>
    <w:rsid w:val="00BD079B"/>
    <w:rsid w:val="00BD08B9"/>
    <w:rsid w:val="00BD09B1"/>
    <w:rsid w:val="00BD0B70"/>
    <w:rsid w:val="00BD11FC"/>
    <w:rsid w:val="00BD1AEA"/>
    <w:rsid w:val="00BD1F60"/>
    <w:rsid w:val="00BD213A"/>
    <w:rsid w:val="00BD251F"/>
    <w:rsid w:val="00BD2527"/>
    <w:rsid w:val="00BD26AA"/>
    <w:rsid w:val="00BD293B"/>
    <w:rsid w:val="00BD2E7A"/>
    <w:rsid w:val="00BD364A"/>
    <w:rsid w:val="00BD3F4B"/>
    <w:rsid w:val="00BD413F"/>
    <w:rsid w:val="00BD468E"/>
    <w:rsid w:val="00BD48DE"/>
    <w:rsid w:val="00BD4A05"/>
    <w:rsid w:val="00BD600A"/>
    <w:rsid w:val="00BD67D4"/>
    <w:rsid w:val="00BD7166"/>
    <w:rsid w:val="00BD73AF"/>
    <w:rsid w:val="00BD7DFB"/>
    <w:rsid w:val="00BD7FFE"/>
    <w:rsid w:val="00BE09EA"/>
    <w:rsid w:val="00BE0ABC"/>
    <w:rsid w:val="00BE0EBB"/>
    <w:rsid w:val="00BE1795"/>
    <w:rsid w:val="00BE1E80"/>
    <w:rsid w:val="00BE2035"/>
    <w:rsid w:val="00BE29BA"/>
    <w:rsid w:val="00BE3469"/>
    <w:rsid w:val="00BE3AFB"/>
    <w:rsid w:val="00BE3EB2"/>
    <w:rsid w:val="00BE5D6C"/>
    <w:rsid w:val="00BE6048"/>
    <w:rsid w:val="00BE61C9"/>
    <w:rsid w:val="00BE6705"/>
    <w:rsid w:val="00BE6773"/>
    <w:rsid w:val="00BE709D"/>
    <w:rsid w:val="00BE7BF9"/>
    <w:rsid w:val="00BE7C59"/>
    <w:rsid w:val="00BE7D54"/>
    <w:rsid w:val="00BF0AFF"/>
    <w:rsid w:val="00BF0DBD"/>
    <w:rsid w:val="00BF23FF"/>
    <w:rsid w:val="00BF286F"/>
    <w:rsid w:val="00BF2CB2"/>
    <w:rsid w:val="00BF3033"/>
    <w:rsid w:val="00BF3271"/>
    <w:rsid w:val="00BF33F2"/>
    <w:rsid w:val="00BF37BE"/>
    <w:rsid w:val="00BF3E64"/>
    <w:rsid w:val="00BF3FFC"/>
    <w:rsid w:val="00BF473C"/>
    <w:rsid w:val="00BF4B45"/>
    <w:rsid w:val="00BF6DDC"/>
    <w:rsid w:val="00BF7708"/>
    <w:rsid w:val="00BF7B5E"/>
    <w:rsid w:val="00BF7F6D"/>
    <w:rsid w:val="00C000A9"/>
    <w:rsid w:val="00C00C9B"/>
    <w:rsid w:val="00C010ED"/>
    <w:rsid w:val="00C023CB"/>
    <w:rsid w:val="00C02863"/>
    <w:rsid w:val="00C02BC4"/>
    <w:rsid w:val="00C0319B"/>
    <w:rsid w:val="00C03C49"/>
    <w:rsid w:val="00C042BD"/>
    <w:rsid w:val="00C048A2"/>
    <w:rsid w:val="00C05462"/>
    <w:rsid w:val="00C05D43"/>
    <w:rsid w:val="00C063FF"/>
    <w:rsid w:val="00C1000B"/>
    <w:rsid w:val="00C10016"/>
    <w:rsid w:val="00C1048C"/>
    <w:rsid w:val="00C10824"/>
    <w:rsid w:val="00C11193"/>
    <w:rsid w:val="00C11AC3"/>
    <w:rsid w:val="00C11B9E"/>
    <w:rsid w:val="00C12542"/>
    <w:rsid w:val="00C12899"/>
    <w:rsid w:val="00C13851"/>
    <w:rsid w:val="00C14E9D"/>
    <w:rsid w:val="00C15063"/>
    <w:rsid w:val="00C158DA"/>
    <w:rsid w:val="00C15A4B"/>
    <w:rsid w:val="00C1631C"/>
    <w:rsid w:val="00C16829"/>
    <w:rsid w:val="00C169EC"/>
    <w:rsid w:val="00C16B85"/>
    <w:rsid w:val="00C16BDD"/>
    <w:rsid w:val="00C1745C"/>
    <w:rsid w:val="00C17DAF"/>
    <w:rsid w:val="00C20765"/>
    <w:rsid w:val="00C2094D"/>
    <w:rsid w:val="00C21027"/>
    <w:rsid w:val="00C21094"/>
    <w:rsid w:val="00C21503"/>
    <w:rsid w:val="00C217F5"/>
    <w:rsid w:val="00C21D73"/>
    <w:rsid w:val="00C21DFC"/>
    <w:rsid w:val="00C21E5D"/>
    <w:rsid w:val="00C22F4C"/>
    <w:rsid w:val="00C231B7"/>
    <w:rsid w:val="00C2427A"/>
    <w:rsid w:val="00C24457"/>
    <w:rsid w:val="00C245E6"/>
    <w:rsid w:val="00C249B0"/>
    <w:rsid w:val="00C25202"/>
    <w:rsid w:val="00C2547B"/>
    <w:rsid w:val="00C25802"/>
    <w:rsid w:val="00C25C4E"/>
    <w:rsid w:val="00C25C64"/>
    <w:rsid w:val="00C25DAC"/>
    <w:rsid w:val="00C26177"/>
    <w:rsid w:val="00C266A7"/>
    <w:rsid w:val="00C27016"/>
    <w:rsid w:val="00C30350"/>
    <w:rsid w:val="00C30371"/>
    <w:rsid w:val="00C30E63"/>
    <w:rsid w:val="00C3125D"/>
    <w:rsid w:val="00C31322"/>
    <w:rsid w:val="00C31483"/>
    <w:rsid w:val="00C3192A"/>
    <w:rsid w:val="00C31AC4"/>
    <w:rsid w:val="00C31CA9"/>
    <w:rsid w:val="00C33066"/>
    <w:rsid w:val="00C3342A"/>
    <w:rsid w:val="00C33674"/>
    <w:rsid w:val="00C33BA8"/>
    <w:rsid w:val="00C340B2"/>
    <w:rsid w:val="00C3441A"/>
    <w:rsid w:val="00C34B01"/>
    <w:rsid w:val="00C35334"/>
    <w:rsid w:val="00C35427"/>
    <w:rsid w:val="00C35898"/>
    <w:rsid w:val="00C35FDB"/>
    <w:rsid w:val="00C36514"/>
    <w:rsid w:val="00C36679"/>
    <w:rsid w:val="00C374BF"/>
    <w:rsid w:val="00C402DD"/>
    <w:rsid w:val="00C405EF"/>
    <w:rsid w:val="00C40731"/>
    <w:rsid w:val="00C40895"/>
    <w:rsid w:val="00C41BAA"/>
    <w:rsid w:val="00C4211C"/>
    <w:rsid w:val="00C422F2"/>
    <w:rsid w:val="00C4253E"/>
    <w:rsid w:val="00C42B3E"/>
    <w:rsid w:val="00C42C4C"/>
    <w:rsid w:val="00C42D6F"/>
    <w:rsid w:val="00C437D3"/>
    <w:rsid w:val="00C4438D"/>
    <w:rsid w:val="00C44F69"/>
    <w:rsid w:val="00C45A28"/>
    <w:rsid w:val="00C466C7"/>
    <w:rsid w:val="00C47638"/>
    <w:rsid w:val="00C506EA"/>
    <w:rsid w:val="00C50AC6"/>
    <w:rsid w:val="00C50C2B"/>
    <w:rsid w:val="00C50FE8"/>
    <w:rsid w:val="00C51F99"/>
    <w:rsid w:val="00C526B4"/>
    <w:rsid w:val="00C5276D"/>
    <w:rsid w:val="00C52776"/>
    <w:rsid w:val="00C52B6B"/>
    <w:rsid w:val="00C5338C"/>
    <w:rsid w:val="00C53881"/>
    <w:rsid w:val="00C53C4D"/>
    <w:rsid w:val="00C5466C"/>
    <w:rsid w:val="00C54AA5"/>
    <w:rsid w:val="00C54D98"/>
    <w:rsid w:val="00C54DA8"/>
    <w:rsid w:val="00C556DB"/>
    <w:rsid w:val="00C563D2"/>
    <w:rsid w:val="00C56702"/>
    <w:rsid w:val="00C5683C"/>
    <w:rsid w:val="00C568F9"/>
    <w:rsid w:val="00C56B56"/>
    <w:rsid w:val="00C6127F"/>
    <w:rsid w:val="00C612C1"/>
    <w:rsid w:val="00C62281"/>
    <w:rsid w:val="00C6349A"/>
    <w:rsid w:val="00C644DE"/>
    <w:rsid w:val="00C64618"/>
    <w:rsid w:val="00C64690"/>
    <w:rsid w:val="00C64A93"/>
    <w:rsid w:val="00C654E9"/>
    <w:rsid w:val="00C65D56"/>
    <w:rsid w:val="00C66A91"/>
    <w:rsid w:val="00C670C8"/>
    <w:rsid w:val="00C70E10"/>
    <w:rsid w:val="00C71E06"/>
    <w:rsid w:val="00C72E9E"/>
    <w:rsid w:val="00C734EE"/>
    <w:rsid w:val="00C738FE"/>
    <w:rsid w:val="00C73D6B"/>
    <w:rsid w:val="00C74436"/>
    <w:rsid w:val="00C750FF"/>
    <w:rsid w:val="00C7583B"/>
    <w:rsid w:val="00C761FE"/>
    <w:rsid w:val="00C76709"/>
    <w:rsid w:val="00C76BAB"/>
    <w:rsid w:val="00C76D47"/>
    <w:rsid w:val="00C809AB"/>
    <w:rsid w:val="00C80BFD"/>
    <w:rsid w:val="00C80C2B"/>
    <w:rsid w:val="00C81073"/>
    <w:rsid w:val="00C813CF"/>
    <w:rsid w:val="00C81B6D"/>
    <w:rsid w:val="00C81CAE"/>
    <w:rsid w:val="00C826E9"/>
    <w:rsid w:val="00C83380"/>
    <w:rsid w:val="00C83853"/>
    <w:rsid w:val="00C83CD0"/>
    <w:rsid w:val="00C84937"/>
    <w:rsid w:val="00C84A29"/>
    <w:rsid w:val="00C85524"/>
    <w:rsid w:val="00C863B6"/>
    <w:rsid w:val="00C866B8"/>
    <w:rsid w:val="00C866C2"/>
    <w:rsid w:val="00C86799"/>
    <w:rsid w:val="00C87F14"/>
    <w:rsid w:val="00C90130"/>
    <w:rsid w:val="00C9040F"/>
    <w:rsid w:val="00C90A1B"/>
    <w:rsid w:val="00C90AC8"/>
    <w:rsid w:val="00C91694"/>
    <w:rsid w:val="00C91745"/>
    <w:rsid w:val="00C91EF6"/>
    <w:rsid w:val="00C91FC8"/>
    <w:rsid w:val="00C9292E"/>
    <w:rsid w:val="00C92AB6"/>
    <w:rsid w:val="00C932CC"/>
    <w:rsid w:val="00C939F2"/>
    <w:rsid w:val="00C940E4"/>
    <w:rsid w:val="00C948DC"/>
    <w:rsid w:val="00C94D62"/>
    <w:rsid w:val="00C9500B"/>
    <w:rsid w:val="00C950C2"/>
    <w:rsid w:val="00C952C8"/>
    <w:rsid w:val="00C959A0"/>
    <w:rsid w:val="00C95EDE"/>
    <w:rsid w:val="00C96FF3"/>
    <w:rsid w:val="00C9748E"/>
    <w:rsid w:val="00C976FC"/>
    <w:rsid w:val="00C9789C"/>
    <w:rsid w:val="00CA0202"/>
    <w:rsid w:val="00CA0251"/>
    <w:rsid w:val="00CA04EE"/>
    <w:rsid w:val="00CA0878"/>
    <w:rsid w:val="00CA0E7E"/>
    <w:rsid w:val="00CA1570"/>
    <w:rsid w:val="00CA25F7"/>
    <w:rsid w:val="00CA3963"/>
    <w:rsid w:val="00CA3CF8"/>
    <w:rsid w:val="00CA3E90"/>
    <w:rsid w:val="00CA4DE6"/>
    <w:rsid w:val="00CA5992"/>
    <w:rsid w:val="00CA621C"/>
    <w:rsid w:val="00CA7C4C"/>
    <w:rsid w:val="00CA7D97"/>
    <w:rsid w:val="00CB04D3"/>
    <w:rsid w:val="00CB0F7C"/>
    <w:rsid w:val="00CB10E2"/>
    <w:rsid w:val="00CB2282"/>
    <w:rsid w:val="00CB2D03"/>
    <w:rsid w:val="00CB31C0"/>
    <w:rsid w:val="00CB3396"/>
    <w:rsid w:val="00CB379D"/>
    <w:rsid w:val="00CB3829"/>
    <w:rsid w:val="00CB39E4"/>
    <w:rsid w:val="00CB3CB5"/>
    <w:rsid w:val="00CB3F50"/>
    <w:rsid w:val="00CB4654"/>
    <w:rsid w:val="00CB4680"/>
    <w:rsid w:val="00CB502F"/>
    <w:rsid w:val="00CB524D"/>
    <w:rsid w:val="00CB55A5"/>
    <w:rsid w:val="00CB5667"/>
    <w:rsid w:val="00CB57E1"/>
    <w:rsid w:val="00CB5BE1"/>
    <w:rsid w:val="00CB5DCC"/>
    <w:rsid w:val="00CB6EAE"/>
    <w:rsid w:val="00CB7537"/>
    <w:rsid w:val="00CB7553"/>
    <w:rsid w:val="00CB797A"/>
    <w:rsid w:val="00CB7C11"/>
    <w:rsid w:val="00CC033F"/>
    <w:rsid w:val="00CC03B7"/>
    <w:rsid w:val="00CC0578"/>
    <w:rsid w:val="00CC0A26"/>
    <w:rsid w:val="00CC141D"/>
    <w:rsid w:val="00CC229D"/>
    <w:rsid w:val="00CC2383"/>
    <w:rsid w:val="00CC2412"/>
    <w:rsid w:val="00CC35F4"/>
    <w:rsid w:val="00CC3B05"/>
    <w:rsid w:val="00CC44D8"/>
    <w:rsid w:val="00CC49F9"/>
    <w:rsid w:val="00CC4D58"/>
    <w:rsid w:val="00CC4D5D"/>
    <w:rsid w:val="00CC5648"/>
    <w:rsid w:val="00CC5A7F"/>
    <w:rsid w:val="00CC5AAD"/>
    <w:rsid w:val="00CC5BF8"/>
    <w:rsid w:val="00CC5DE0"/>
    <w:rsid w:val="00CC67FF"/>
    <w:rsid w:val="00CC6C26"/>
    <w:rsid w:val="00CC6E91"/>
    <w:rsid w:val="00CC7A45"/>
    <w:rsid w:val="00CD0057"/>
    <w:rsid w:val="00CD00FD"/>
    <w:rsid w:val="00CD0C7C"/>
    <w:rsid w:val="00CD0CA5"/>
    <w:rsid w:val="00CD1EB1"/>
    <w:rsid w:val="00CD2FC6"/>
    <w:rsid w:val="00CD30E4"/>
    <w:rsid w:val="00CD32D7"/>
    <w:rsid w:val="00CD402E"/>
    <w:rsid w:val="00CD476D"/>
    <w:rsid w:val="00CD4B4B"/>
    <w:rsid w:val="00CD5922"/>
    <w:rsid w:val="00CD5A89"/>
    <w:rsid w:val="00CD6AF9"/>
    <w:rsid w:val="00CD6FCA"/>
    <w:rsid w:val="00CD7EA6"/>
    <w:rsid w:val="00CD7F93"/>
    <w:rsid w:val="00CE016B"/>
    <w:rsid w:val="00CE0332"/>
    <w:rsid w:val="00CE08EA"/>
    <w:rsid w:val="00CE0CCA"/>
    <w:rsid w:val="00CE10E9"/>
    <w:rsid w:val="00CE16DB"/>
    <w:rsid w:val="00CE185C"/>
    <w:rsid w:val="00CE2904"/>
    <w:rsid w:val="00CE2B78"/>
    <w:rsid w:val="00CE3B5C"/>
    <w:rsid w:val="00CE3F43"/>
    <w:rsid w:val="00CE3FAB"/>
    <w:rsid w:val="00CE4C93"/>
    <w:rsid w:val="00CE4EBD"/>
    <w:rsid w:val="00CE5259"/>
    <w:rsid w:val="00CE56A9"/>
    <w:rsid w:val="00CE5724"/>
    <w:rsid w:val="00CE5C81"/>
    <w:rsid w:val="00CE68FA"/>
    <w:rsid w:val="00CE69B5"/>
    <w:rsid w:val="00CE7246"/>
    <w:rsid w:val="00CE7E78"/>
    <w:rsid w:val="00CF05C0"/>
    <w:rsid w:val="00CF0672"/>
    <w:rsid w:val="00CF1064"/>
    <w:rsid w:val="00CF2E6E"/>
    <w:rsid w:val="00CF32A0"/>
    <w:rsid w:val="00CF3394"/>
    <w:rsid w:val="00CF3580"/>
    <w:rsid w:val="00CF3963"/>
    <w:rsid w:val="00CF4939"/>
    <w:rsid w:val="00CF49E0"/>
    <w:rsid w:val="00CF4CF6"/>
    <w:rsid w:val="00CF4DE7"/>
    <w:rsid w:val="00CF5CFD"/>
    <w:rsid w:val="00CF6239"/>
    <w:rsid w:val="00CF63A4"/>
    <w:rsid w:val="00CF64D7"/>
    <w:rsid w:val="00CF6DE5"/>
    <w:rsid w:val="00CF7303"/>
    <w:rsid w:val="00CF7432"/>
    <w:rsid w:val="00CF7860"/>
    <w:rsid w:val="00CF7AB7"/>
    <w:rsid w:val="00CF7B3A"/>
    <w:rsid w:val="00D001D7"/>
    <w:rsid w:val="00D0036A"/>
    <w:rsid w:val="00D00665"/>
    <w:rsid w:val="00D00E5D"/>
    <w:rsid w:val="00D0151E"/>
    <w:rsid w:val="00D018B8"/>
    <w:rsid w:val="00D023D4"/>
    <w:rsid w:val="00D02557"/>
    <w:rsid w:val="00D02BFF"/>
    <w:rsid w:val="00D03553"/>
    <w:rsid w:val="00D036C8"/>
    <w:rsid w:val="00D037C0"/>
    <w:rsid w:val="00D03D84"/>
    <w:rsid w:val="00D04927"/>
    <w:rsid w:val="00D05275"/>
    <w:rsid w:val="00D05364"/>
    <w:rsid w:val="00D05A69"/>
    <w:rsid w:val="00D0744D"/>
    <w:rsid w:val="00D07472"/>
    <w:rsid w:val="00D0793B"/>
    <w:rsid w:val="00D105B3"/>
    <w:rsid w:val="00D10A8C"/>
    <w:rsid w:val="00D10C41"/>
    <w:rsid w:val="00D10C86"/>
    <w:rsid w:val="00D1116C"/>
    <w:rsid w:val="00D11613"/>
    <w:rsid w:val="00D127FF"/>
    <w:rsid w:val="00D12B1E"/>
    <w:rsid w:val="00D12EF1"/>
    <w:rsid w:val="00D1316B"/>
    <w:rsid w:val="00D134DE"/>
    <w:rsid w:val="00D1384C"/>
    <w:rsid w:val="00D138B8"/>
    <w:rsid w:val="00D13C24"/>
    <w:rsid w:val="00D13EF8"/>
    <w:rsid w:val="00D144E6"/>
    <w:rsid w:val="00D15F2B"/>
    <w:rsid w:val="00D16074"/>
    <w:rsid w:val="00D165B0"/>
    <w:rsid w:val="00D17149"/>
    <w:rsid w:val="00D17235"/>
    <w:rsid w:val="00D173BA"/>
    <w:rsid w:val="00D179F4"/>
    <w:rsid w:val="00D17F7E"/>
    <w:rsid w:val="00D203C9"/>
    <w:rsid w:val="00D2066B"/>
    <w:rsid w:val="00D208D5"/>
    <w:rsid w:val="00D20D25"/>
    <w:rsid w:val="00D2106C"/>
    <w:rsid w:val="00D211F5"/>
    <w:rsid w:val="00D22047"/>
    <w:rsid w:val="00D23646"/>
    <w:rsid w:val="00D239B4"/>
    <w:rsid w:val="00D23A0B"/>
    <w:rsid w:val="00D23E74"/>
    <w:rsid w:val="00D23FD8"/>
    <w:rsid w:val="00D24034"/>
    <w:rsid w:val="00D24E77"/>
    <w:rsid w:val="00D2534E"/>
    <w:rsid w:val="00D2554F"/>
    <w:rsid w:val="00D25B8E"/>
    <w:rsid w:val="00D25CF6"/>
    <w:rsid w:val="00D2641D"/>
    <w:rsid w:val="00D2651B"/>
    <w:rsid w:val="00D266FC"/>
    <w:rsid w:val="00D269BC"/>
    <w:rsid w:val="00D26A67"/>
    <w:rsid w:val="00D27404"/>
    <w:rsid w:val="00D27456"/>
    <w:rsid w:val="00D277BF"/>
    <w:rsid w:val="00D27963"/>
    <w:rsid w:val="00D30062"/>
    <w:rsid w:val="00D304F8"/>
    <w:rsid w:val="00D307BA"/>
    <w:rsid w:val="00D30923"/>
    <w:rsid w:val="00D31718"/>
    <w:rsid w:val="00D31E84"/>
    <w:rsid w:val="00D33559"/>
    <w:rsid w:val="00D33E46"/>
    <w:rsid w:val="00D356B9"/>
    <w:rsid w:val="00D37584"/>
    <w:rsid w:val="00D37C2E"/>
    <w:rsid w:val="00D402C0"/>
    <w:rsid w:val="00D407C2"/>
    <w:rsid w:val="00D40E9E"/>
    <w:rsid w:val="00D41028"/>
    <w:rsid w:val="00D4227C"/>
    <w:rsid w:val="00D42E96"/>
    <w:rsid w:val="00D43455"/>
    <w:rsid w:val="00D4385B"/>
    <w:rsid w:val="00D44281"/>
    <w:rsid w:val="00D44D7F"/>
    <w:rsid w:val="00D450AF"/>
    <w:rsid w:val="00D451C4"/>
    <w:rsid w:val="00D45299"/>
    <w:rsid w:val="00D45A44"/>
    <w:rsid w:val="00D46973"/>
    <w:rsid w:val="00D471AA"/>
    <w:rsid w:val="00D4764D"/>
    <w:rsid w:val="00D47942"/>
    <w:rsid w:val="00D47BC4"/>
    <w:rsid w:val="00D47D4D"/>
    <w:rsid w:val="00D47F0B"/>
    <w:rsid w:val="00D50047"/>
    <w:rsid w:val="00D503EE"/>
    <w:rsid w:val="00D50A2D"/>
    <w:rsid w:val="00D50A4F"/>
    <w:rsid w:val="00D515E7"/>
    <w:rsid w:val="00D5164C"/>
    <w:rsid w:val="00D5168E"/>
    <w:rsid w:val="00D5230B"/>
    <w:rsid w:val="00D52712"/>
    <w:rsid w:val="00D537A7"/>
    <w:rsid w:val="00D54ED7"/>
    <w:rsid w:val="00D55102"/>
    <w:rsid w:val="00D55B69"/>
    <w:rsid w:val="00D56091"/>
    <w:rsid w:val="00D57C1C"/>
    <w:rsid w:val="00D602BE"/>
    <w:rsid w:val="00D61131"/>
    <w:rsid w:val="00D61417"/>
    <w:rsid w:val="00D61691"/>
    <w:rsid w:val="00D61CFB"/>
    <w:rsid w:val="00D61F08"/>
    <w:rsid w:val="00D6234B"/>
    <w:rsid w:val="00D6296B"/>
    <w:rsid w:val="00D62B55"/>
    <w:rsid w:val="00D62E42"/>
    <w:rsid w:val="00D6302E"/>
    <w:rsid w:val="00D63892"/>
    <w:rsid w:val="00D63A1B"/>
    <w:rsid w:val="00D6430C"/>
    <w:rsid w:val="00D64965"/>
    <w:rsid w:val="00D64C9C"/>
    <w:rsid w:val="00D65109"/>
    <w:rsid w:val="00D65D1C"/>
    <w:rsid w:val="00D67269"/>
    <w:rsid w:val="00D675EF"/>
    <w:rsid w:val="00D67AE5"/>
    <w:rsid w:val="00D67F10"/>
    <w:rsid w:val="00D67F9A"/>
    <w:rsid w:val="00D70130"/>
    <w:rsid w:val="00D70B66"/>
    <w:rsid w:val="00D70D5F"/>
    <w:rsid w:val="00D70F33"/>
    <w:rsid w:val="00D71002"/>
    <w:rsid w:val="00D716CF"/>
    <w:rsid w:val="00D726EA"/>
    <w:rsid w:val="00D73D12"/>
    <w:rsid w:val="00D743BA"/>
    <w:rsid w:val="00D74EA0"/>
    <w:rsid w:val="00D7683E"/>
    <w:rsid w:val="00D7691B"/>
    <w:rsid w:val="00D76966"/>
    <w:rsid w:val="00D76E45"/>
    <w:rsid w:val="00D7702E"/>
    <w:rsid w:val="00D7746F"/>
    <w:rsid w:val="00D778DB"/>
    <w:rsid w:val="00D8011D"/>
    <w:rsid w:val="00D80BCF"/>
    <w:rsid w:val="00D80DF3"/>
    <w:rsid w:val="00D81716"/>
    <w:rsid w:val="00D82082"/>
    <w:rsid w:val="00D8231B"/>
    <w:rsid w:val="00D8273C"/>
    <w:rsid w:val="00D828CC"/>
    <w:rsid w:val="00D839CF"/>
    <w:rsid w:val="00D83C0B"/>
    <w:rsid w:val="00D84E4A"/>
    <w:rsid w:val="00D84E7B"/>
    <w:rsid w:val="00D84F96"/>
    <w:rsid w:val="00D85E37"/>
    <w:rsid w:val="00D85FDC"/>
    <w:rsid w:val="00D86817"/>
    <w:rsid w:val="00D8689D"/>
    <w:rsid w:val="00D8696C"/>
    <w:rsid w:val="00D871D6"/>
    <w:rsid w:val="00D902A5"/>
    <w:rsid w:val="00D90316"/>
    <w:rsid w:val="00D909DE"/>
    <w:rsid w:val="00D90DFE"/>
    <w:rsid w:val="00D91060"/>
    <w:rsid w:val="00D91D59"/>
    <w:rsid w:val="00D91E44"/>
    <w:rsid w:val="00D92330"/>
    <w:rsid w:val="00D928E3"/>
    <w:rsid w:val="00D92CF4"/>
    <w:rsid w:val="00D93A80"/>
    <w:rsid w:val="00D94CDC"/>
    <w:rsid w:val="00D94D82"/>
    <w:rsid w:val="00D95F96"/>
    <w:rsid w:val="00D96079"/>
    <w:rsid w:val="00D9625B"/>
    <w:rsid w:val="00D963F0"/>
    <w:rsid w:val="00D9647B"/>
    <w:rsid w:val="00D966A5"/>
    <w:rsid w:val="00D97076"/>
    <w:rsid w:val="00DA0267"/>
    <w:rsid w:val="00DA0BE7"/>
    <w:rsid w:val="00DA14AD"/>
    <w:rsid w:val="00DA1737"/>
    <w:rsid w:val="00DA1843"/>
    <w:rsid w:val="00DA1851"/>
    <w:rsid w:val="00DA1A76"/>
    <w:rsid w:val="00DA1ED4"/>
    <w:rsid w:val="00DA3658"/>
    <w:rsid w:val="00DA3673"/>
    <w:rsid w:val="00DA4024"/>
    <w:rsid w:val="00DA408C"/>
    <w:rsid w:val="00DA498E"/>
    <w:rsid w:val="00DA5042"/>
    <w:rsid w:val="00DA5438"/>
    <w:rsid w:val="00DA58A3"/>
    <w:rsid w:val="00DA5D41"/>
    <w:rsid w:val="00DA64E8"/>
    <w:rsid w:val="00DA674E"/>
    <w:rsid w:val="00DA6E57"/>
    <w:rsid w:val="00DA7214"/>
    <w:rsid w:val="00DB1111"/>
    <w:rsid w:val="00DB1857"/>
    <w:rsid w:val="00DB1B3B"/>
    <w:rsid w:val="00DB1C41"/>
    <w:rsid w:val="00DB2364"/>
    <w:rsid w:val="00DB2654"/>
    <w:rsid w:val="00DB2785"/>
    <w:rsid w:val="00DB2860"/>
    <w:rsid w:val="00DB2A2A"/>
    <w:rsid w:val="00DB2BEE"/>
    <w:rsid w:val="00DB3083"/>
    <w:rsid w:val="00DB36D9"/>
    <w:rsid w:val="00DB3948"/>
    <w:rsid w:val="00DB3A00"/>
    <w:rsid w:val="00DB3F26"/>
    <w:rsid w:val="00DB4743"/>
    <w:rsid w:val="00DB50EB"/>
    <w:rsid w:val="00DB54E1"/>
    <w:rsid w:val="00DB5945"/>
    <w:rsid w:val="00DB6547"/>
    <w:rsid w:val="00DB6DBF"/>
    <w:rsid w:val="00DB6E5D"/>
    <w:rsid w:val="00DB7018"/>
    <w:rsid w:val="00DB711F"/>
    <w:rsid w:val="00DB71EA"/>
    <w:rsid w:val="00DB797D"/>
    <w:rsid w:val="00DC1611"/>
    <w:rsid w:val="00DC1EB0"/>
    <w:rsid w:val="00DC281F"/>
    <w:rsid w:val="00DC341E"/>
    <w:rsid w:val="00DC40C4"/>
    <w:rsid w:val="00DC4804"/>
    <w:rsid w:val="00DC4CA3"/>
    <w:rsid w:val="00DC4CBF"/>
    <w:rsid w:val="00DC5536"/>
    <w:rsid w:val="00DC5D16"/>
    <w:rsid w:val="00DC695C"/>
    <w:rsid w:val="00DC6B5C"/>
    <w:rsid w:val="00DC6E97"/>
    <w:rsid w:val="00DC7C6A"/>
    <w:rsid w:val="00DC7CBC"/>
    <w:rsid w:val="00DD0125"/>
    <w:rsid w:val="00DD07CF"/>
    <w:rsid w:val="00DD08B3"/>
    <w:rsid w:val="00DD0D86"/>
    <w:rsid w:val="00DD0FA7"/>
    <w:rsid w:val="00DD19C6"/>
    <w:rsid w:val="00DD283D"/>
    <w:rsid w:val="00DD3448"/>
    <w:rsid w:val="00DD39BC"/>
    <w:rsid w:val="00DD4476"/>
    <w:rsid w:val="00DD4C59"/>
    <w:rsid w:val="00DD575D"/>
    <w:rsid w:val="00DD57AE"/>
    <w:rsid w:val="00DD5EAE"/>
    <w:rsid w:val="00DD5F08"/>
    <w:rsid w:val="00DD6360"/>
    <w:rsid w:val="00DD6495"/>
    <w:rsid w:val="00DD7D67"/>
    <w:rsid w:val="00DD7F85"/>
    <w:rsid w:val="00DE00F8"/>
    <w:rsid w:val="00DE036D"/>
    <w:rsid w:val="00DE14FA"/>
    <w:rsid w:val="00DE1AF8"/>
    <w:rsid w:val="00DE2BE6"/>
    <w:rsid w:val="00DE2F39"/>
    <w:rsid w:val="00DE393F"/>
    <w:rsid w:val="00DE39E2"/>
    <w:rsid w:val="00DE4B28"/>
    <w:rsid w:val="00DE4CC4"/>
    <w:rsid w:val="00DE4F29"/>
    <w:rsid w:val="00DE5E08"/>
    <w:rsid w:val="00DE6E83"/>
    <w:rsid w:val="00DE7416"/>
    <w:rsid w:val="00DE7427"/>
    <w:rsid w:val="00DE7B0B"/>
    <w:rsid w:val="00DF00EF"/>
    <w:rsid w:val="00DF0C5A"/>
    <w:rsid w:val="00DF1921"/>
    <w:rsid w:val="00DF1F10"/>
    <w:rsid w:val="00DF2B5C"/>
    <w:rsid w:val="00DF2E6A"/>
    <w:rsid w:val="00DF3B7C"/>
    <w:rsid w:val="00DF454A"/>
    <w:rsid w:val="00DF5319"/>
    <w:rsid w:val="00DF5B45"/>
    <w:rsid w:val="00DF73B0"/>
    <w:rsid w:val="00DF74AB"/>
    <w:rsid w:val="00DF793F"/>
    <w:rsid w:val="00DF7AB2"/>
    <w:rsid w:val="00DF7BD3"/>
    <w:rsid w:val="00DF7F46"/>
    <w:rsid w:val="00E000E2"/>
    <w:rsid w:val="00E00F18"/>
    <w:rsid w:val="00E00FC7"/>
    <w:rsid w:val="00E028B0"/>
    <w:rsid w:val="00E03E11"/>
    <w:rsid w:val="00E04067"/>
    <w:rsid w:val="00E0483D"/>
    <w:rsid w:val="00E05798"/>
    <w:rsid w:val="00E05D4A"/>
    <w:rsid w:val="00E05DB9"/>
    <w:rsid w:val="00E06EB7"/>
    <w:rsid w:val="00E071DC"/>
    <w:rsid w:val="00E072D8"/>
    <w:rsid w:val="00E073AE"/>
    <w:rsid w:val="00E077CC"/>
    <w:rsid w:val="00E10201"/>
    <w:rsid w:val="00E114F7"/>
    <w:rsid w:val="00E12856"/>
    <w:rsid w:val="00E12DED"/>
    <w:rsid w:val="00E13220"/>
    <w:rsid w:val="00E13B59"/>
    <w:rsid w:val="00E13BFB"/>
    <w:rsid w:val="00E13D3F"/>
    <w:rsid w:val="00E14120"/>
    <w:rsid w:val="00E141E4"/>
    <w:rsid w:val="00E14A02"/>
    <w:rsid w:val="00E14A3D"/>
    <w:rsid w:val="00E161F2"/>
    <w:rsid w:val="00E16244"/>
    <w:rsid w:val="00E1641D"/>
    <w:rsid w:val="00E16D40"/>
    <w:rsid w:val="00E17760"/>
    <w:rsid w:val="00E22F51"/>
    <w:rsid w:val="00E23C61"/>
    <w:rsid w:val="00E240B5"/>
    <w:rsid w:val="00E24134"/>
    <w:rsid w:val="00E24F07"/>
    <w:rsid w:val="00E25791"/>
    <w:rsid w:val="00E25E5F"/>
    <w:rsid w:val="00E26878"/>
    <w:rsid w:val="00E26950"/>
    <w:rsid w:val="00E26A98"/>
    <w:rsid w:val="00E2703D"/>
    <w:rsid w:val="00E27292"/>
    <w:rsid w:val="00E274EA"/>
    <w:rsid w:val="00E303F7"/>
    <w:rsid w:val="00E3064C"/>
    <w:rsid w:val="00E30D1A"/>
    <w:rsid w:val="00E31288"/>
    <w:rsid w:val="00E3228A"/>
    <w:rsid w:val="00E32F85"/>
    <w:rsid w:val="00E33035"/>
    <w:rsid w:val="00E330D3"/>
    <w:rsid w:val="00E332C8"/>
    <w:rsid w:val="00E33696"/>
    <w:rsid w:val="00E34034"/>
    <w:rsid w:val="00E342A8"/>
    <w:rsid w:val="00E34911"/>
    <w:rsid w:val="00E34C0D"/>
    <w:rsid w:val="00E34EAB"/>
    <w:rsid w:val="00E35532"/>
    <w:rsid w:val="00E3569A"/>
    <w:rsid w:val="00E362A0"/>
    <w:rsid w:val="00E36927"/>
    <w:rsid w:val="00E36B97"/>
    <w:rsid w:val="00E37079"/>
    <w:rsid w:val="00E3727D"/>
    <w:rsid w:val="00E379ED"/>
    <w:rsid w:val="00E40A74"/>
    <w:rsid w:val="00E4215D"/>
    <w:rsid w:val="00E42CAE"/>
    <w:rsid w:val="00E43014"/>
    <w:rsid w:val="00E4439B"/>
    <w:rsid w:val="00E44F26"/>
    <w:rsid w:val="00E44F4A"/>
    <w:rsid w:val="00E45F28"/>
    <w:rsid w:val="00E4606F"/>
    <w:rsid w:val="00E47D02"/>
    <w:rsid w:val="00E47D2C"/>
    <w:rsid w:val="00E47E9A"/>
    <w:rsid w:val="00E50CF5"/>
    <w:rsid w:val="00E51629"/>
    <w:rsid w:val="00E51A0A"/>
    <w:rsid w:val="00E51CE0"/>
    <w:rsid w:val="00E52002"/>
    <w:rsid w:val="00E52481"/>
    <w:rsid w:val="00E5301C"/>
    <w:rsid w:val="00E53427"/>
    <w:rsid w:val="00E538F2"/>
    <w:rsid w:val="00E547FD"/>
    <w:rsid w:val="00E5517D"/>
    <w:rsid w:val="00E5518E"/>
    <w:rsid w:val="00E5564B"/>
    <w:rsid w:val="00E5572D"/>
    <w:rsid w:val="00E56126"/>
    <w:rsid w:val="00E60860"/>
    <w:rsid w:val="00E6115B"/>
    <w:rsid w:val="00E61508"/>
    <w:rsid w:val="00E62271"/>
    <w:rsid w:val="00E62856"/>
    <w:rsid w:val="00E62CE6"/>
    <w:rsid w:val="00E636BC"/>
    <w:rsid w:val="00E637D2"/>
    <w:rsid w:val="00E639E0"/>
    <w:rsid w:val="00E63C9C"/>
    <w:rsid w:val="00E65902"/>
    <w:rsid w:val="00E6648C"/>
    <w:rsid w:val="00E66A42"/>
    <w:rsid w:val="00E67186"/>
    <w:rsid w:val="00E675FC"/>
    <w:rsid w:val="00E70B1D"/>
    <w:rsid w:val="00E71583"/>
    <w:rsid w:val="00E71AB1"/>
    <w:rsid w:val="00E71E0B"/>
    <w:rsid w:val="00E72446"/>
    <w:rsid w:val="00E734D1"/>
    <w:rsid w:val="00E74816"/>
    <w:rsid w:val="00E74823"/>
    <w:rsid w:val="00E758BB"/>
    <w:rsid w:val="00E75B1D"/>
    <w:rsid w:val="00E75EB3"/>
    <w:rsid w:val="00E76171"/>
    <w:rsid w:val="00E762DF"/>
    <w:rsid w:val="00E7681A"/>
    <w:rsid w:val="00E76F7A"/>
    <w:rsid w:val="00E773AC"/>
    <w:rsid w:val="00E7759B"/>
    <w:rsid w:val="00E80491"/>
    <w:rsid w:val="00E809C2"/>
    <w:rsid w:val="00E80AEE"/>
    <w:rsid w:val="00E81166"/>
    <w:rsid w:val="00E81684"/>
    <w:rsid w:val="00E81C23"/>
    <w:rsid w:val="00E821B1"/>
    <w:rsid w:val="00E823EC"/>
    <w:rsid w:val="00E82EB9"/>
    <w:rsid w:val="00E83538"/>
    <w:rsid w:val="00E836DE"/>
    <w:rsid w:val="00E83A42"/>
    <w:rsid w:val="00E83B5D"/>
    <w:rsid w:val="00E84622"/>
    <w:rsid w:val="00E84A59"/>
    <w:rsid w:val="00E84B48"/>
    <w:rsid w:val="00E852A1"/>
    <w:rsid w:val="00E85570"/>
    <w:rsid w:val="00E85E73"/>
    <w:rsid w:val="00E86355"/>
    <w:rsid w:val="00E8636D"/>
    <w:rsid w:val="00E866D1"/>
    <w:rsid w:val="00E86759"/>
    <w:rsid w:val="00E86C74"/>
    <w:rsid w:val="00E8719B"/>
    <w:rsid w:val="00E874C2"/>
    <w:rsid w:val="00E877D3"/>
    <w:rsid w:val="00E87A31"/>
    <w:rsid w:val="00E87AD8"/>
    <w:rsid w:val="00E90F2F"/>
    <w:rsid w:val="00E91740"/>
    <w:rsid w:val="00E923E3"/>
    <w:rsid w:val="00E9261D"/>
    <w:rsid w:val="00E927F4"/>
    <w:rsid w:val="00E928B6"/>
    <w:rsid w:val="00E92AD0"/>
    <w:rsid w:val="00E93B25"/>
    <w:rsid w:val="00E93E96"/>
    <w:rsid w:val="00E94DA7"/>
    <w:rsid w:val="00E95059"/>
    <w:rsid w:val="00E951B8"/>
    <w:rsid w:val="00E9551D"/>
    <w:rsid w:val="00E9696A"/>
    <w:rsid w:val="00E970B3"/>
    <w:rsid w:val="00E971BD"/>
    <w:rsid w:val="00E971C2"/>
    <w:rsid w:val="00E972A1"/>
    <w:rsid w:val="00E97481"/>
    <w:rsid w:val="00E97841"/>
    <w:rsid w:val="00EA0468"/>
    <w:rsid w:val="00EA090A"/>
    <w:rsid w:val="00EA0DAC"/>
    <w:rsid w:val="00EA1278"/>
    <w:rsid w:val="00EA1598"/>
    <w:rsid w:val="00EA1770"/>
    <w:rsid w:val="00EA181D"/>
    <w:rsid w:val="00EA1AED"/>
    <w:rsid w:val="00EA1F4D"/>
    <w:rsid w:val="00EA2295"/>
    <w:rsid w:val="00EA2893"/>
    <w:rsid w:val="00EA2FDB"/>
    <w:rsid w:val="00EA309C"/>
    <w:rsid w:val="00EA3673"/>
    <w:rsid w:val="00EA46FC"/>
    <w:rsid w:val="00EA47B8"/>
    <w:rsid w:val="00EA4AD2"/>
    <w:rsid w:val="00EA4DBB"/>
    <w:rsid w:val="00EA655D"/>
    <w:rsid w:val="00EA74C3"/>
    <w:rsid w:val="00EA7DF0"/>
    <w:rsid w:val="00EB0737"/>
    <w:rsid w:val="00EB084D"/>
    <w:rsid w:val="00EB1139"/>
    <w:rsid w:val="00EB349F"/>
    <w:rsid w:val="00EB3561"/>
    <w:rsid w:val="00EB3693"/>
    <w:rsid w:val="00EB3EE5"/>
    <w:rsid w:val="00EB41BB"/>
    <w:rsid w:val="00EB4802"/>
    <w:rsid w:val="00EB5184"/>
    <w:rsid w:val="00EB5679"/>
    <w:rsid w:val="00EB5D90"/>
    <w:rsid w:val="00EB67FF"/>
    <w:rsid w:val="00EB6DD5"/>
    <w:rsid w:val="00EC0E79"/>
    <w:rsid w:val="00EC1E1E"/>
    <w:rsid w:val="00EC24F4"/>
    <w:rsid w:val="00EC2E51"/>
    <w:rsid w:val="00EC39AF"/>
    <w:rsid w:val="00EC3F8E"/>
    <w:rsid w:val="00EC4831"/>
    <w:rsid w:val="00EC4ACE"/>
    <w:rsid w:val="00EC50A6"/>
    <w:rsid w:val="00EC589E"/>
    <w:rsid w:val="00EC6F12"/>
    <w:rsid w:val="00EC76E8"/>
    <w:rsid w:val="00EC78FE"/>
    <w:rsid w:val="00EC7C1F"/>
    <w:rsid w:val="00ED0396"/>
    <w:rsid w:val="00ED0455"/>
    <w:rsid w:val="00ED05A2"/>
    <w:rsid w:val="00ED05B6"/>
    <w:rsid w:val="00ED0825"/>
    <w:rsid w:val="00ED0BAC"/>
    <w:rsid w:val="00ED0E01"/>
    <w:rsid w:val="00ED1355"/>
    <w:rsid w:val="00ED13D9"/>
    <w:rsid w:val="00ED16E2"/>
    <w:rsid w:val="00ED20CC"/>
    <w:rsid w:val="00ED260A"/>
    <w:rsid w:val="00ED277A"/>
    <w:rsid w:val="00ED2D2C"/>
    <w:rsid w:val="00ED2D39"/>
    <w:rsid w:val="00ED2DF7"/>
    <w:rsid w:val="00ED3405"/>
    <w:rsid w:val="00ED4279"/>
    <w:rsid w:val="00ED48A4"/>
    <w:rsid w:val="00ED546F"/>
    <w:rsid w:val="00ED6052"/>
    <w:rsid w:val="00ED6B17"/>
    <w:rsid w:val="00ED6D50"/>
    <w:rsid w:val="00ED7CC9"/>
    <w:rsid w:val="00ED7E43"/>
    <w:rsid w:val="00ED7F18"/>
    <w:rsid w:val="00EE0AD5"/>
    <w:rsid w:val="00EE1308"/>
    <w:rsid w:val="00EE17E9"/>
    <w:rsid w:val="00EE2D16"/>
    <w:rsid w:val="00EE354C"/>
    <w:rsid w:val="00EE3823"/>
    <w:rsid w:val="00EE4318"/>
    <w:rsid w:val="00EE4583"/>
    <w:rsid w:val="00EE55AB"/>
    <w:rsid w:val="00EE578B"/>
    <w:rsid w:val="00EE5E5A"/>
    <w:rsid w:val="00EE7243"/>
    <w:rsid w:val="00EF1A91"/>
    <w:rsid w:val="00EF1F29"/>
    <w:rsid w:val="00EF268F"/>
    <w:rsid w:val="00EF3976"/>
    <w:rsid w:val="00EF4B88"/>
    <w:rsid w:val="00EF4C5B"/>
    <w:rsid w:val="00EF4C96"/>
    <w:rsid w:val="00EF5294"/>
    <w:rsid w:val="00EF5487"/>
    <w:rsid w:val="00EF5763"/>
    <w:rsid w:val="00EF5DAB"/>
    <w:rsid w:val="00EF6219"/>
    <w:rsid w:val="00EF73EC"/>
    <w:rsid w:val="00F006C9"/>
    <w:rsid w:val="00F0088E"/>
    <w:rsid w:val="00F0200F"/>
    <w:rsid w:val="00F0298A"/>
    <w:rsid w:val="00F02A59"/>
    <w:rsid w:val="00F0392F"/>
    <w:rsid w:val="00F03C41"/>
    <w:rsid w:val="00F049EA"/>
    <w:rsid w:val="00F0610E"/>
    <w:rsid w:val="00F06791"/>
    <w:rsid w:val="00F077CB"/>
    <w:rsid w:val="00F079E5"/>
    <w:rsid w:val="00F07DBD"/>
    <w:rsid w:val="00F104EC"/>
    <w:rsid w:val="00F10737"/>
    <w:rsid w:val="00F109C4"/>
    <w:rsid w:val="00F10C5D"/>
    <w:rsid w:val="00F10E40"/>
    <w:rsid w:val="00F11168"/>
    <w:rsid w:val="00F1134C"/>
    <w:rsid w:val="00F11523"/>
    <w:rsid w:val="00F11AC7"/>
    <w:rsid w:val="00F1205D"/>
    <w:rsid w:val="00F121A4"/>
    <w:rsid w:val="00F12E86"/>
    <w:rsid w:val="00F131E8"/>
    <w:rsid w:val="00F13563"/>
    <w:rsid w:val="00F13E14"/>
    <w:rsid w:val="00F14060"/>
    <w:rsid w:val="00F14C68"/>
    <w:rsid w:val="00F15094"/>
    <w:rsid w:val="00F15FAC"/>
    <w:rsid w:val="00F15FB2"/>
    <w:rsid w:val="00F164EE"/>
    <w:rsid w:val="00F164FE"/>
    <w:rsid w:val="00F1662D"/>
    <w:rsid w:val="00F16703"/>
    <w:rsid w:val="00F16B0D"/>
    <w:rsid w:val="00F17BEF"/>
    <w:rsid w:val="00F17BFA"/>
    <w:rsid w:val="00F17F7D"/>
    <w:rsid w:val="00F2011A"/>
    <w:rsid w:val="00F20742"/>
    <w:rsid w:val="00F2086D"/>
    <w:rsid w:val="00F216CE"/>
    <w:rsid w:val="00F21973"/>
    <w:rsid w:val="00F22881"/>
    <w:rsid w:val="00F2291C"/>
    <w:rsid w:val="00F229C9"/>
    <w:rsid w:val="00F23854"/>
    <w:rsid w:val="00F23D6C"/>
    <w:rsid w:val="00F24C0B"/>
    <w:rsid w:val="00F24F60"/>
    <w:rsid w:val="00F25003"/>
    <w:rsid w:val="00F25313"/>
    <w:rsid w:val="00F25791"/>
    <w:rsid w:val="00F25C54"/>
    <w:rsid w:val="00F26020"/>
    <w:rsid w:val="00F262E9"/>
    <w:rsid w:val="00F269FA"/>
    <w:rsid w:val="00F27478"/>
    <w:rsid w:val="00F27705"/>
    <w:rsid w:val="00F27768"/>
    <w:rsid w:val="00F2797F"/>
    <w:rsid w:val="00F27FBE"/>
    <w:rsid w:val="00F303C8"/>
    <w:rsid w:val="00F308DC"/>
    <w:rsid w:val="00F30A7F"/>
    <w:rsid w:val="00F3137F"/>
    <w:rsid w:val="00F324B0"/>
    <w:rsid w:val="00F335E3"/>
    <w:rsid w:val="00F3423D"/>
    <w:rsid w:val="00F345CF"/>
    <w:rsid w:val="00F3483C"/>
    <w:rsid w:val="00F35298"/>
    <w:rsid w:val="00F358A9"/>
    <w:rsid w:val="00F360E2"/>
    <w:rsid w:val="00F362A9"/>
    <w:rsid w:val="00F364E8"/>
    <w:rsid w:val="00F36837"/>
    <w:rsid w:val="00F3697C"/>
    <w:rsid w:val="00F36C0C"/>
    <w:rsid w:val="00F40D49"/>
    <w:rsid w:val="00F419A3"/>
    <w:rsid w:val="00F426FF"/>
    <w:rsid w:val="00F43771"/>
    <w:rsid w:val="00F44560"/>
    <w:rsid w:val="00F44FA3"/>
    <w:rsid w:val="00F459F1"/>
    <w:rsid w:val="00F466AC"/>
    <w:rsid w:val="00F4684F"/>
    <w:rsid w:val="00F47C79"/>
    <w:rsid w:val="00F503E5"/>
    <w:rsid w:val="00F50555"/>
    <w:rsid w:val="00F512E1"/>
    <w:rsid w:val="00F5268C"/>
    <w:rsid w:val="00F52723"/>
    <w:rsid w:val="00F534F0"/>
    <w:rsid w:val="00F5400E"/>
    <w:rsid w:val="00F54AAD"/>
    <w:rsid w:val="00F54FFE"/>
    <w:rsid w:val="00F5528C"/>
    <w:rsid w:val="00F55401"/>
    <w:rsid w:val="00F55818"/>
    <w:rsid w:val="00F566CD"/>
    <w:rsid w:val="00F577F3"/>
    <w:rsid w:val="00F610ED"/>
    <w:rsid w:val="00F613B2"/>
    <w:rsid w:val="00F61857"/>
    <w:rsid w:val="00F61F34"/>
    <w:rsid w:val="00F62469"/>
    <w:rsid w:val="00F627B6"/>
    <w:rsid w:val="00F632CA"/>
    <w:rsid w:val="00F638A9"/>
    <w:rsid w:val="00F6480A"/>
    <w:rsid w:val="00F65472"/>
    <w:rsid w:val="00F65502"/>
    <w:rsid w:val="00F67B62"/>
    <w:rsid w:val="00F704A2"/>
    <w:rsid w:val="00F70D30"/>
    <w:rsid w:val="00F710D5"/>
    <w:rsid w:val="00F71261"/>
    <w:rsid w:val="00F71402"/>
    <w:rsid w:val="00F71CB2"/>
    <w:rsid w:val="00F71E0E"/>
    <w:rsid w:val="00F71FBB"/>
    <w:rsid w:val="00F72627"/>
    <w:rsid w:val="00F729C6"/>
    <w:rsid w:val="00F72BF4"/>
    <w:rsid w:val="00F72F8B"/>
    <w:rsid w:val="00F72FCA"/>
    <w:rsid w:val="00F73977"/>
    <w:rsid w:val="00F73E6A"/>
    <w:rsid w:val="00F74503"/>
    <w:rsid w:val="00F74706"/>
    <w:rsid w:val="00F75618"/>
    <w:rsid w:val="00F75C34"/>
    <w:rsid w:val="00F75D17"/>
    <w:rsid w:val="00F76AAC"/>
    <w:rsid w:val="00F771CE"/>
    <w:rsid w:val="00F771CF"/>
    <w:rsid w:val="00F77290"/>
    <w:rsid w:val="00F778FF"/>
    <w:rsid w:val="00F77FAE"/>
    <w:rsid w:val="00F81517"/>
    <w:rsid w:val="00F816B4"/>
    <w:rsid w:val="00F82874"/>
    <w:rsid w:val="00F82BA8"/>
    <w:rsid w:val="00F8334D"/>
    <w:rsid w:val="00F83BBE"/>
    <w:rsid w:val="00F83DA4"/>
    <w:rsid w:val="00F8403B"/>
    <w:rsid w:val="00F846AC"/>
    <w:rsid w:val="00F84868"/>
    <w:rsid w:val="00F84A71"/>
    <w:rsid w:val="00F84B10"/>
    <w:rsid w:val="00F85275"/>
    <w:rsid w:val="00F854D6"/>
    <w:rsid w:val="00F859BA"/>
    <w:rsid w:val="00F860CB"/>
    <w:rsid w:val="00F86815"/>
    <w:rsid w:val="00F86B2F"/>
    <w:rsid w:val="00F87FDE"/>
    <w:rsid w:val="00F902E4"/>
    <w:rsid w:val="00F903B5"/>
    <w:rsid w:val="00F90742"/>
    <w:rsid w:val="00F90C0E"/>
    <w:rsid w:val="00F90D75"/>
    <w:rsid w:val="00F90DDB"/>
    <w:rsid w:val="00F91ABC"/>
    <w:rsid w:val="00F91C5C"/>
    <w:rsid w:val="00F924F2"/>
    <w:rsid w:val="00F92831"/>
    <w:rsid w:val="00F93717"/>
    <w:rsid w:val="00F93DCC"/>
    <w:rsid w:val="00F93E95"/>
    <w:rsid w:val="00F93F2A"/>
    <w:rsid w:val="00F951F9"/>
    <w:rsid w:val="00F95347"/>
    <w:rsid w:val="00F956C3"/>
    <w:rsid w:val="00F95A31"/>
    <w:rsid w:val="00F95F03"/>
    <w:rsid w:val="00F9691D"/>
    <w:rsid w:val="00F96F40"/>
    <w:rsid w:val="00F970B5"/>
    <w:rsid w:val="00F9769F"/>
    <w:rsid w:val="00F9785D"/>
    <w:rsid w:val="00F97BE8"/>
    <w:rsid w:val="00FA020E"/>
    <w:rsid w:val="00FA04F2"/>
    <w:rsid w:val="00FA0C83"/>
    <w:rsid w:val="00FA1102"/>
    <w:rsid w:val="00FA1937"/>
    <w:rsid w:val="00FA1CA4"/>
    <w:rsid w:val="00FA202B"/>
    <w:rsid w:val="00FA2C96"/>
    <w:rsid w:val="00FA2DA9"/>
    <w:rsid w:val="00FA2F93"/>
    <w:rsid w:val="00FA32D3"/>
    <w:rsid w:val="00FA35D6"/>
    <w:rsid w:val="00FA37BF"/>
    <w:rsid w:val="00FA4BEC"/>
    <w:rsid w:val="00FA63D7"/>
    <w:rsid w:val="00FA6B4C"/>
    <w:rsid w:val="00FA779D"/>
    <w:rsid w:val="00FA7816"/>
    <w:rsid w:val="00FB090E"/>
    <w:rsid w:val="00FB096E"/>
    <w:rsid w:val="00FB0FE8"/>
    <w:rsid w:val="00FB1257"/>
    <w:rsid w:val="00FB1B3A"/>
    <w:rsid w:val="00FB1D02"/>
    <w:rsid w:val="00FB2699"/>
    <w:rsid w:val="00FB294E"/>
    <w:rsid w:val="00FB3370"/>
    <w:rsid w:val="00FB3E7A"/>
    <w:rsid w:val="00FB55DC"/>
    <w:rsid w:val="00FB5D00"/>
    <w:rsid w:val="00FB6085"/>
    <w:rsid w:val="00FB6842"/>
    <w:rsid w:val="00FB68C4"/>
    <w:rsid w:val="00FB6B11"/>
    <w:rsid w:val="00FC01DD"/>
    <w:rsid w:val="00FC0829"/>
    <w:rsid w:val="00FC1071"/>
    <w:rsid w:val="00FC1696"/>
    <w:rsid w:val="00FC2615"/>
    <w:rsid w:val="00FC2F8B"/>
    <w:rsid w:val="00FC2FEB"/>
    <w:rsid w:val="00FC3226"/>
    <w:rsid w:val="00FC3CEA"/>
    <w:rsid w:val="00FC427A"/>
    <w:rsid w:val="00FC5702"/>
    <w:rsid w:val="00FC577A"/>
    <w:rsid w:val="00FC5E8F"/>
    <w:rsid w:val="00FC634D"/>
    <w:rsid w:val="00FC7244"/>
    <w:rsid w:val="00FC77C1"/>
    <w:rsid w:val="00FD06C8"/>
    <w:rsid w:val="00FD1D69"/>
    <w:rsid w:val="00FD2837"/>
    <w:rsid w:val="00FD3BA5"/>
    <w:rsid w:val="00FD4094"/>
    <w:rsid w:val="00FD45E1"/>
    <w:rsid w:val="00FD4C9A"/>
    <w:rsid w:val="00FD4CDD"/>
    <w:rsid w:val="00FD52F4"/>
    <w:rsid w:val="00FD531E"/>
    <w:rsid w:val="00FD5368"/>
    <w:rsid w:val="00FD54FF"/>
    <w:rsid w:val="00FD5513"/>
    <w:rsid w:val="00FD58B5"/>
    <w:rsid w:val="00FD626A"/>
    <w:rsid w:val="00FD71B8"/>
    <w:rsid w:val="00FD7360"/>
    <w:rsid w:val="00FD7E7D"/>
    <w:rsid w:val="00FE0B41"/>
    <w:rsid w:val="00FE1613"/>
    <w:rsid w:val="00FE1B70"/>
    <w:rsid w:val="00FE1C7E"/>
    <w:rsid w:val="00FE2F28"/>
    <w:rsid w:val="00FE3AB0"/>
    <w:rsid w:val="00FE4529"/>
    <w:rsid w:val="00FE468C"/>
    <w:rsid w:val="00FE469D"/>
    <w:rsid w:val="00FE50F4"/>
    <w:rsid w:val="00FE5E59"/>
    <w:rsid w:val="00FE635E"/>
    <w:rsid w:val="00FE69D9"/>
    <w:rsid w:val="00FE6CF7"/>
    <w:rsid w:val="00FE71BA"/>
    <w:rsid w:val="00FE72BE"/>
    <w:rsid w:val="00FE76AC"/>
    <w:rsid w:val="00FF01FE"/>
    <w:rsid w:val="00FF0493"/>
    <w:rsid w:val="00FF04CC"/>
    <w:rsid w:val="00FF050E"/>
    <w:rsid w:val="00FF0565"/>
    <w:rsid w:val="00FF1306"/>
    <w:rsid w:val="00FF331F"/>
    <w:rsid w:val="00FF3529"/>
    <w:rsid w:val="00FF3750"/>
    <w:rsid w:val="00FF386F"/>
    <w:rsid w:val="00FF3875"/>
    <w:rsid w:val="00FF3A0C"/>
    <w:rsid w:val="00FF4EA3"/>
    <w:rsid w:val="00FF55ED"/>
    <w:rsid w:val="00FF62A1"/>
    <w:rsid w:val="00FF6539"/>
    <w:rsid w:val="00FF68D9"/>
    <w:rsid w:val="00FF6B0F"/>
    <w:rsid w:val="00FF6C4C"/>
    <w:rsid w:val="00FF748F"/>
    <w:rsid w:val="00FF7E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3">
      <o:colormru v:ext="edit" colors="#9fc,#963,#cfc"/>
    </o:shapedefaults>
    <o:shapelayout v:ext="edit">
      <o:idmap v:ext="edit" data="2"/>
    </o:shapelayout>
  </w:shapeDefaults>
  <w:decimalSymbol w:val=","/>
  <w:listSeparator w:val=";"/>
  <w14:docId w14:val="7C9524E5"/>
  <w15:chartTrackingRefBased/>
  <w15:docId w15:val="{04157F6D-8566-413C-AD56-36850B9D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BE" w:eastAsia="fr-BE" w:bidi="ar-SA"/>
      </w:rPr>
    </w:rPrDefault>
    <w:pPrDefault>
      <w:pPr>
        <w:spacing w:after="8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Title" w:uiPriority="10" w:qFormat="1"/>
    <w:lsdException w:name="Subtitle" w:uiPriority="11"/>
    <w:lsdException w:name="Body Text Indent 3" w:uiPriority="99"/>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52723"/>
    <w:pPr>
      <w:jc w:val="both"/>
    </w:pPr>
    <w:rPr>
      <w:sz w:val="22"/>
    </w:rPr>
  </w:style>
  <w:style w:type="paragraph" w:styleId="Kop1">
    <w:name w:val="heading 1"/>
    <w:basedOn w:val="Standaard"/>
    <w:next w:val="Standaard"/>
    <w:link w:val="Kop1Char"/>
    <w:autoRedefine/>
    <w:uiPriority w:val="9"/>
    <w:qFormat/>
    <w:rsid w:val="009E2975"/>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ind w:right="-2"/>
      <w:outlineLvl w:val="0"/>
    </w:pPr>
    <w:rPr>
      <w:rFonts w:asciiTheme="majorHAnsi" w:hAnsiTheme="majorHAnsi"/>
      <w:b/>
      <w:caps/>
      <w:noProof/>
      <w:color w:val="FFFFFF" w:themeColor="background1"/>
      <w:spacing w:val="15"/>
      <w:sz w:val="26"/>
      <w:szCs w:val="22"/>
    </w:rPr>
  </w:style>
  <w:style w:type="paragraph" w:styleId="Kop2">
    <w:name w:val="heading 2"/>
    <w:basedOn w:val="Standaard"/>
    <w:next w:val="Standaard"/>
    <w:link w:val="Kop2Char"/>
    <w:autoRedefine/>
    <w:uiPriority w:val="9"/>
    <w:unhideWhenUsed/>
    <w:qFormat/>
    <w:rsid w:val="002938A2"/>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ind w:right="142"/>
      <w:outlineLvl w:val="1"/>
    </w:pPr>
    <w:rPr>
      <w:b/>
      <w:spacing w:val="15"/>
      <w:szCs w:val="22"/>
      <w14:shadow w14:blurRad="50800" w14:dist="50800" w14:dir="5400000" w14:sx="0" w14:sy="0" w14:kx="0" w14:ky="0" w14:algn="ctr">
        <w14:srgbClr w14:val="000000"/>
      </w14:shadow>
    </w:rPr>
  </w:style>
  <w:style w:type="paragraph" w:styleId="Kop3">
    <w:name w:val="heading 3"/>
    <w:basedOn w:val="Standaard"/>
    <w:next w:val="Standaard"/>
    <w:link w:val="Kop3Char"/>
    <w:uiPriority w:val="99"/>
    <w:unhideWhenUsed/>
    <w:qFormat/>
    <w:rsid w:val="00E12856"/>
    <w:pPr>
      <w:pBdr>
        <w:bottom w:val="single" w:sz="6" w:space="1" w:color="549E39" w:themeColor="accent1"/>
      </w:pBdr>
      <w:spacing w:before="180" w:after="120"/>
      <w:outlineLvl w:val="2"/>
    </w:pPr>
    <w:rPr>
      <w:b/>
      <w:color w:val="3E762A" w:themeColor="accent1" w:themeShade="BF"/>
      <w:spacing w:val="15"/>
    </w:rPr>
  </w:style>
  <w:style w:type="paragraph" w:styleId="Kop4">
    <w:name w:val="heading 4"/>
    <w:basedOn w:val="Standaard"/>
    <w:next w:val="Standaard"/>
    <w:link w:val="Kop4Char"/>
    <w:uiPriority w:val="9"/>
    <w:unhideWhenUsed/>
    <w:qFormat/>
    <w:rsid w:val="004C52A9"/>
    <w:pPr>
      <w:pBdr>
        <w:bottom w:val="dotted" w:sz="6" w:space="1" w:color="549E39" w:themeColor="accent1"/>
      </w:pBdr>
      <w:spacing w:after="120"/>
      <w:outlineLvl w:val="3"/>
    </w:pPr>
    <w:rPr>
      <w:color w:val="3E762A" w:themeColor="accent1" w:themeShade="BF"/>
      <w:spacing w:val="10"/>
    </w:rPr>
  </w:style>
  <w:style w:type="paragraph" w:styleId="Kop5">
    <w:name w:val="heading 5"/>
    <w:basedOn w:val="Standaard"/>
    <w:next w:val="Standaard"/>
    <w:link w:val="Kop5Char"/>
    <w:uiPriority w:val="9"/>
    <w:unhideWhenUsed/>
    <w:qFormat/>
    <w:rsid w:val="00955631"/>
    <w:pPr>
      <w:spacing w:after="120"/>
      <w:outlineLvl w:val="4"/>
    </w:pPr>
    <w:rPr>
      <w:rFonts w:ascii="Comic Sans MS" w:hAnsi="Comic Sans MS"/>
      <w:i/>
      <w:color w:val="3E762A" w:themeColor="accent1" w:themeShade="BF"/>
      <w:spacing w:val="10"/>
    </w:rPr>
  </w:style>
  <w:style w:type="paragraph" w:styleId="Kop6">
    <w:name w:val="heading 6"/>
    <w:basedOn w:val="Standaard"/>
    <w:next w:val="Standaard"/>
    <w:link w:val="Kop6Char"/>
    <w:uiPriority w:val="9"/>
    <w:unhideWhenUsed/>
    <w:qFormat/>
    <w:rsid w:val="00A367BE"/>
    <w:pPr>
      <w:pBdr>
        <w:bottom w:val="dotted" w:sz="6" w:space="1" w:color="549E39" w:themeColor="accent1"/>
      </w:pBdr>
      <w:spacing w:before="200" w:after="0"/>
      <w:outlineLvl w:val="5"/>
    </w:pPr>
    <w:rPr>
      <w:caps/>
      <w:color w:val="3E762A" w:themeColor="accent1" w:themeShade="BF"/>
      <w:spacing w:val="10"/>
    </w:rPr>
  </w:style>
  <w:style w:type="paragraph" w:styleId="Kop7">
    <w:name w:val="heading 7"/>
    <w:basedOn w:val="Standaard"/>
    <w:next w:val="Standaard"/>
    <w:link w:val="Kop7Char"/>
    <w:uiPriority w:val="9"/>
    <w:unhideWhenUsed/>
    <w:qFormat/>
    <w:rsid w:val="00A367BE"/>
    <w:pPr>
      <w:spacing w:before="200" w:after="0"/>
      <w:outlineLvl w:val="6"/>
    </w:pPr>
    <w:rPr>
      <w:caps/>
      <w:color w:val="3E762A" w:themeColor="accent1" w:themeShade="BF"/>
      <w:spacing w:val="10"/>
    </w:rPr>
  </w:style>
  <w:style w:type="paragraph" w:styleId="Kop8">
    <w:name w:val="heading 8"/>
    <w:basedOn w:val="Standaard"/>
    <w:next w:val="Standaard"/>
    <w:link w:val="Kop8Char"/>
    <w:uiPriority w:val="9"/>
    <w:unhideWhenUsed/>
    <w:qFormat/>
    <w:rsid w:val="00A367BE"/>
    <w:pPr>
      <w:spacing w:before="200" w:after="0"/>
      <w:outlineLvl w:val="7"/>
    </w:pPr>
    <w:rPr>
      <w:caps/>
      <w:spacing w:val="10"/>
      <w:sz w:val="18"/>
      <w:szCs w:val="18"/>
    </w:rPr>
  </w:style>
  <w:style w:type="paragraph" w:styleId="Kop9">
    <w:name w:val="heading 9"/>
    <w:basedOn w:val="Standaard"/>
    <w:next w:val="Standaard"/>
    <w:link w:val="Kop9Char"/>
    <w:uiPriority w:val="9"/>
    <w:unhideWhenUsed/>
    <w:qFormat/>
    <w:rsid w:val="00A367BE"/>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aliases w:val="Voettekst Char"/>
    <w:basedOn w:val="Standaard"/>
    <w:link w:val="VoettekstChar1"/>
    <w:uiPriority w:val="99"/>
    <w:pPr>
      <w:tabs>
        <w:tab w:val="center" w:pos="4536"/>
        <w:tab w:val="right" w:pos="9072"/>
      </w:tabs>
    </w:pPr>
  </w:style>
  <w:style w:type="paragraph" w:styleId="Koptekst">
    <w:name w:val="header"/>
    <w:basedOn w:val="Standaard"/>
    <w:link w:val="KoptekstChar"/>
    <w:uiPriority w:val="99"/>
    <w:pPr>
      <w:tabs>
        <w:tab w:val="center" w:pos="4536"/>
        <w:tab w:val="right" w:pos="9072"/>
      </w:tabs>
    </w:pPr>
  </w:style>
  <w:style w:type="character" w:styleId="Voetnootmarkering">
    <w:name w:val="footnote reference"/>
    <w:basedOn w:val="Standaardalinea-lettertype"/>
    <w:semiHidden/>
    <w:rPr>
      <w:vertAlign w:val="superscript"/>
    </w:rPr>
  </w:style>
  <w:style w:type="character" w:styleId="Hyperlink">
    <w:name w:val="Hyperlink"/>
    <w:basedOn w:val="Standaardalinea-lettertype"/>
    <w:uiPriority w:val="99"/>
    <w:rPr>
      <w:color w:val="0000FF"/>
      <w:u w:val="single"/>
    </w:rPr>
  </w:style>
  <w:style w:type="paragraph" w:styleId="Plattetekstinspringen3">
    <w:name w:val="Body Text Indent 3"/>
    <w:basedOn w:val="Standaard"/>
    <w:link w:val="Plattetekstinspringen3Char"/>
    <w:uiPriority w:val="99"/>
    <w:pPr>
      <w:ind w:left="1260" w:hanging="900"/>
    </w:pPr>
  </w:style>
  <w:style w:type="paragraph" w:styleId="Plattetekstinspringen">
    <w:name w:val="Body Text Indent"/>
    <w:basedOn w:val="Standaard"/>
    <w:pPr>
      <w:ind w:left="-284"/>
    </w:pPr>
    <w:rPr>
      <w:rFonts w:ascii="Times" w:hAnsi="Times"/>
      <w:noProof/>
    </w:rPr>
  </w:style>
  <w:style w:type="paragraph" w:styleId="Plattetekst2">
    <w:name w:val="Body Text 2"/>
    <w:basedOn w:val="Standaard"/>
    <w:link w:val="Plattetekst2Char"/>
    <w:rPr>
      <w:b/>
      <w:bCs/>
    </w:rPr>
  </w:style>
  <w:style w:type="paragraph" w:styleId="Plattetekst">
    <w:name w:val="Body Text"/>
    <w:basedOn w:val="Standaard"/>
    <w:link w:val="PlattetekstChar"/>
  </w:style>
  <w:style w:type="paragraph" w:styleId="Plattetekstinspringen2">
    <w:name w:val="Body Text Indent 2"/>
    <w:basedOn w:val="Standaard"/>
    <w:pPr>
      <w:ind w:left="1080" w:hanging="1080"/>
    </w:pPr>
    <w:rPr>
      <w:sz w:val="16"/>
    </w:rPr>
  </w:style>
  <w:style w:type="paragraph" w:styleId="Bijschrift">
    <w:name w:val="caption"/>
    <w:basedOn w:val="Standaard"/>
    <w:next w:val="Standaard"/>
    <w:uiPriority w:val="35"/>
    <w:unhideWhenUsed/>
    <w:qFormat/>
    <w:rsid w:val="005968AD"/>
    <w:rPr>
      <w:b/>
      <w:bCs/>
      <w:color w:val="3E762A" w:themeColor="accent1" w:themeShade="BF"/>
      <w:sz w:val="18"/>
      <w:szCs w:val="16"/>
    </w:rPr>
  </w:style>
  <w:style w:type="paragraph" w:styleId="Voetnoottekst">
    <w:name w:val="footnote text"/>
    <w:basedOn w:val="Standaard"/>
    <w:link w:val="VoetnoottekstChar"/>
    <w:semiHidden/>
  </w:style>
  <w:style w:type="character" w:styleId="Paginanummer">
    <w:name w:val="page number"/>
    <w:basedOn w:val="Standaardalinea-lettertype"/>
    <w:uiPriority w:val="99"/>
  </w:style>
  <w:style w:type="paragraph" w:styleId="Plattetekst3">
    <w:name w:val="Body Text 3"/>
    <w:basedOn w:val="Standaard"/>
  </w:style>
  <w:style w:type="paragraph" w:styleId="Inhopg1">
    <w:name w:val="toc 1"/>
    <w:basedOn w:val="Standaard"/>
    <w:next w:val="Standaard"/>
    <w:autoRedefine/>
    <w:uiPriority w:val="39"/>
    <w:rsid w:val="000933D3"/>
    <w:pPr>
      <w:tabs>
        <w:tab w:val="left" w:leader="dot" w:pos="9781"/>
      </w:tabs>
      <w:spacing w:after="0"/>
    </w:pPr>
    <w:rPr>
      <w:rFonts w:ascii="Freestyle Script" w:hAnsi="Freestyle Script" w:cs="Arial"/>
      <w:b/>
      <w:bCs/>
      <w:noProof/>
      <w:color w:val="549E39" w:themeColor="accent1"/>
      <w:sz w:val="32"/>
      <w:szCs w:val="40"/>
    </w:rPr>
  </w:style>
  <w:style w:type="paragraph" w:styleId="Inhopg3">
    <w:name w:val="toc 3"/>
    <w:basedOn w:val="Standaard"/>
    <w:next w:val="Standaard"/>
    <w:autoRedefine/>
    <w:uiPriority w:val="39"/>
    <w:pPr>
      <w:ind w:left="480"/>
    </w:pPr>
  </w:style>
  <w:style w:type="paragraph" w:styleId="Inhopg2">
    <w:name w:val="toc 2"/>
    <w:basedOn w:val="Standaard"/>
    <w:next w:val="Standaard"/>
    <w:autoRedefine/>
    <w:uiPriority w:val="39"/>
    <w:rsid w:val="00277607"/>
    <w:pPr>
      <w:tabs>
        <w:tab w:val="num" w:pos="180"/>
        <w:tab w:val="right" w:leader="dot" w:pos="9639"/>
      </w:tabs>
      <w:ind w:left="180" w:right="866"/>
    </w:pPr>
    <w:rPr>
      <w:rFonts w:ascii="Calibri" w:hAnsi="Calibri" w:cs="Arial"/>
      <w:b/>
      <w:bCs/>
      <w:i/>
      <w:noProof/>
      <w:color w:val="318B98" w:themeColor="accent5" w:themeShade="BF"/>
      <w:sz w:val="26"/>
      <w:szCs w:val="28"/>
    </w:rPr>
  </w:style>
  <w:style w:type="paragraph" w:styleId="Inhopg4">
    <w:name w:val="toc 4"/>
    <w:basedOn w:val="Standaard"/>
    <w:next w:val="Standaard"/>
    <w:autoRedefine/>
    <w:semiHidden/>
    <w:pPr>
      <w:ind w:left="720"/>
    </w:pPr>
  </w:style>
  <w:style w:type="paragraph" w:styleId="Titel">
    <w:name w:val="Title"/>
    <w:basedOn w:val="Standaard"/>
    <w:next w:val="Standaard"/>
    <w:link w:val="TitelChar"/>
    <w:uiPriority w:val="10"/>
    <w:qFormat/>
    <w:rsid w:val="00A367BE"/>
    <w:pPr>
      <w:spacing w:after="0"/>
    </w:pPr>
    <w:rPr>
      <w:rFonts w:asciiTheme="majorHAnsi" w:eastAsiaTheme="majorEastAsia" w:hAnsiTheme="majorHAnsi" w:cstheme="majorBidi"/>
      <w:caps/>
      <w:color w:val="549E39" w:themeColor="accent1"/>
      <w:spacing w:val="10"/>
      <w:sz w:val="52"/>
      <w:szCs w:val="52"/>
    </w:rPr>
  </w:style>
  <w:style w:type="paragraph" w:styleId="Documentstructuur">
    <w:name w:val="Document Map"/>
    <w:basedOn w:val="Standaard"/>
    <w:semiHidden/>
    <w:pPr>
      <w:shd w:val="clear" w:color="auto" w:fill="000080"/>
    </w:pPr>
    <w:rPr>
      <w:rFonts w:ascii="Tahoma" w:hAnsi="Tahoma" w:cs="Tahoma"/>
    </w:rPr>
  </w:style>
  <w:style w:type="paragraph" w:styleId="Inhopg5">
    <w:name w:val="toc 5"/>
    <w:basedOn w:val="Standaard"/>
    <w:next w:val="Standaard"/>
    <w:autoRedefine/>
    <w:semiHidden/>
    <w:pPr>
      <w:ind w:left="960"/>
    </w:pPr>
  </w:style>
  <w:style w:type="paragraph" w:styleId="Inhopg6">
    <w:name w:val="toc 6"/>
    <w:basedOn w:val="Standaard"/>
    <w:next w:val="Standaard"/>
    <w:autoRedefine/>
    <w:semiHidden/>
    <w:pPr>
      <w:ind w:left="1200"/>
    </w:pPr>
  </w:style>
  <w:style w:type="paragraph" w:styleId="Inhopg7">
    <w:name w:val="toc 7"/>
    <w:basedOn w:val="Standaard"/>
    <w:next w:val="Standaard"/>
    <w:autoRedefine/>
    <w:semiHidden/>
    <w:pPr>
      <w:ind w:left="1440"/>
    </w:pPr>
  </w:style>
  <w:style w:type="paragraph" w:styleId="Inhopg8">
    <w:name w:val="toc 8"/>
    <w:basedOn w:val="Standaard"/>
    <w:next w:val="Standaard"/>
    <w:autoRedefine/>
    <w:semiHidden/>
    <w:pPr>
      <w:ind w:left="1680"/>
    </w:pPr>
  </w:style>
  <w:style w:type="paragraph" w:styleId="Inhopg9">
    <w:name w:val="toc 9"/>
    <w:basedOn w:val="Standaard"/>
    <w:next w:val="Standaard"/>
    <w:autoRedefine/>
    <w:semiHidden/>
    <w:pPr>
      <w:ind w:left="1920"/>
    </w:pPr>
  </w:style>
  <w:style w:type="paragraph" w:styleId="Ballontekst">
    <w:name w:val="Balloon Text"/>
    <w:basedOn w:val="Standaard"/>
    <w:semiHidden/>
    <w:rPr>
      <w:rFonts w:ascii="Tahoma" w:hAnsi="Tahoma" w:cs="Tahoma"/>
      <w:sz w:val="16"/>
      <w:szCs w:val="16"/>
    </w:rPr>
  </w:style>
  <w:style w:type="paragraph" w:styleId="Normaalweb">
    <w:name w:val="Normal (Web)"/>
    <w:basedOn w:val="Standaard"/>
    <w:uiPriority w:val="99"/>
    <w:pPr>
      <w:spacing w:before="100" w:beforeAutospacing="1" w:after="100" w:afterAutospacing="1"/>
    </w:pPr>
  </w:style>
  <w:style w:type="character" w:styleId="Zwaar">
    <w:name w:val="Strong"/>
    <w:uiPriority w:val="22"/>
    <w:qFormat/>
    <w:rsid w:val="00A367BE"/>
    <w:rPr>
      <w:b/>
      <w:bCs/>
    </w:rPr>
  </w:style>
  <w:style w:type="paragraph" w:customStyle="1" w:styleId="txt">
    <w:name w:val="txt"/>
    <w:basedOn w:val="Standaard"/>
    <w:pPr>
      <w:spacing w:before="60" w:after="60" w:line="240" w:lineRule="exact"/>
    </w:pPr>
    <w:rPr>
      <w:rFonts w:ascii="StoneSerif" w:hAnsi="StoneSerif"/>
      <w:lang w:val="en-GB" w:eastAsia="en-US"/>
    </w:rPr>
  </w:style>
  <w:style w:type="character" w:styleId="GevolgdeHyperlink">
    <w:name w:val="FollowedHyperlink"/>
    <w:basedOn w:val="Standaardalinea-lettertype"/>
    <w:rPr>
      <w:color w:val="800080"/>
      <w:u w:val="single"/>
    </w:rPr>
  </w:style>
  <w:style w:type="character" w:customStyle="1" w:styleId="CarCar5">
    <w:name w:val="Car Car5"/>
    <w:basedOn w:val="Standaardalinea-lettertype"/>
    <w:rPr>
      <w:b/>
      <w:bCs/>
      <w:noProof/>
      <w:snapToGrid w:val="0"/>
      <w:color w:val="000000"/>
      <w:sz w:val="32"/>
      <w:szCs w:val="32"/>
      <w:lang w:val="fr-BE" w:eastAsia="fr-FR" w:bidi="ar-SA"/>
    </w:rPr>
  </w:style>
  <w:style w:type="character" w:customStyle="1" w:styleId="CarCar">
    <w:name w:val="Car Car"/>
    <w:basedOn w:val="Standaardalinea-lettertype"/>
    <w:rPr>
      <w:szCs w:val="24"/>
      <w:lang w:val="fr-FR" w:eastAsia="fr-FR" w:bidi="ar-SA"/>
    </w:rPr>
  </w:style>
  <w:style w:type="paragraph" w:customStyle="1" w:styleId="Level1">
    <w:name w:val="Level 1"/>
    <w:basedOn w:val="Standaard"/>
    <w:pPr>
      <w:widowControl w:val="0"/>
      <w:numPr>
        <w:numId w:val="1"/>
      </w:numPr>
      <w:autoSpaceDE w:val="0"/>
      <w:autoSpaceDN w:val="0"/>
      <w:adjustRightInd w:val="0"/>
      <w:outlineLvl w:val="0"/>
    </w:pPr>
    <w:rPr>
      <w:lang w:val="en-US"/>
    </w:rPr>
  </w:style>
  <w:style w:type="paragraph" w:customStyle="1" w:styleId="texte">
    <w:name w:val="texte"/>
    <w:basedOn w:val="Standaard"/>
    <w:pPr>
      <w:spacing w:before="100" w:beforeAutospacing="1" w:after="100" w:afterAutospacing="1"/>
    </w:pPr>
    <w:rPr>
      <w:rFonts w:ascii="Arial Unicode MS" w:eastAsia="Arial Unicode MS" w:hAnsi="Arial Unicode MS" w:cs="Arial Unicode MS"/>
    </w:rPr>
  </w:style>
  <w:style w:type="paragraph" w:customStyle="1" w:styleId="base">
    <w:name w:val="base"/>
    <w:basedOn w:val="Standaard"/>
    <w:pPr>
      <w:spacing w:before="100" w:beforeAutospacing="1" w:after="100" w:afterAutospacing="1"/>
    </w:pPr>
    <w:rPr>
      <w:rFonts w:ascii="Verdana" w:hAnsi="Verdana"/>
      <w:sz w:val="17"/>
      <w:szCs w:val="17"/>
    </w:rPr>
  </w:style>
  <w:style w:type="paragraph" w:customStyle="1" w:styleId="titregrasoulign">
    <w:name w:val="titregrasoulign"/>
    <w:basedOn w:val="Standaard"/>
    <w:pPr>
      <w:spacing w:before="100" w:beforeAutospacing="1" w:after="100" w:afterAutospacing="1"/>
    </w:pPr>
  </w:style>
  <w:style w:type="character" w:styleId="Verwijzingopmerking">
    <w:name w:val="annotation reference"/>
    <w:basedOn w:val="Standaardalinea-lettertype"/>
    <w:uiPriority w:val="99"/>
    <w:rPr>
      <w:sz w:val="16"/>
      <w:szCs w:val="16"/>
    </w:rPr>
  </w:style>
  <w:style w:type="paragraph" w:styleId="Tekstopmerking">
    <w:name w:val="annotation text"/>
    <w:basedOn w:val="Standaard"/>
    <w:link w:val="TekstopmerkingChar"/>
    <w:uiPriority w:val="99"/>
  </w:style>
  <w:style w:type="character" w:customStyle="1" w:styleId="CarCar1">
    <w:name w:val="Car Car1"/>
    <w:basedOn w:val="Standaardalinea-lettertype"/>
    <w:rPr>
      <w:b/>
      <w:noProof/>
      <w:snapToGrid w:val="0"/>
      <w:color w:val="000000"/>
      <w:sz w:val="32"/>
      <w:szCs w:val="32"/>
      <w:lang w:val="fr-BE" w:eastAsia="fr-FR" w:bidi="ar-SA"/>
    </w:rPr>
  </w:style>
  <w:style w:type="character" w:customStyle="1" w:styleId="CarCar2">
    <w:name w:val="Car Car2"/>
    <w:basedOn w:val="Standaardalinea-lettertype"/>
    <w:rPr>
      <w:rFonts w:ascii="Freestyle Script" w:hAnsi="Freestyle Script"/>
      <w:b/>
      <w:noProof/>
      <w:sz w:val="56"/>
      <w:szCs w:val="48"/>
      <w:lang w:val="fr-FR" w:eastAsia="fr-FR" w:bidi="ar-SA"/>
    </w:rPr>
  </w:style>
  <w:style w:type="paragraph" w:styleId="Tekstzonderopmaak">
    <w:name w:val="Plain Text"/>
    <w:basedOn w:val="Standaard"/>
    <w:link w:val="TekstzonderopmaakChar"/>
    <w:uiPriority w:val="99"/>
    <w:pPr>
      <w:spacing w:before="100" w:beforeAutospacing="1" w:after="100" w:afterAutospacing="1"/>
    </w:pPr>
  </w:style>
  <w:style w:type="paragraph" w:styleId="Ondertitel">
    <w:name w:val="Subtitle"/>
    <w:basedOn w:val="Standaard"/>
    <w:next w:val="Standaard"/>
    <w:link w:val="OndertitelChar"/>
    <w:uiPriority w:val="11"/>
    <w:rsid w:val="00A367BE"/>
    <w:pPr>
      <w:spacing w:after="500"/>
    </w:pPr>
    <w:rPr>
      <w:caps/>
      <w:color w:val="595959" w:themeColor="text1" w:themeTint="A6"/>
      <w:spacing w:val="10"/>
      <w:sz w:val="21"/>
      <w:szCs w:val="21"/>
    </w:rPr>
  </w:style>
  <w:style w:type="paragraph" w:styleId="Bloktekst">
    <w:name w:val="Block Text"/>
    <w:basedOn w:val="Standaard"/>
    <w:pPr>
      <w:ind w:left="-142" w:right="-72"/>
    </w:pPr>
  </w:style>
  <w:style w:type="table" w:styleId="Tabelraster">
    <w:name w:val="Table Grid"/>
    <w:basedOn w:val="Standaardtabel"/>
    <w:uiPriority w:val="39"/>
    <w:rsid w:val="0009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1">
    <w:name w:val="tekst1"/>
    <w:basedOn w:val="Standaard"/>
    <w:pPr>
      <w:spacing w:before="100" w:beforeAutospacing="1" w:after="100" w:afterAutospacing="1" w:line="210" w:lineRule="atLeast"/>
    </w:pPr>
    <w:rPr>
      <w:rFonts w:ascii="Verdana" w:hAnsi="Verdana"/>
      <w:color w:val="000000"/>
      <w:sz w:val="17"/>
      <w:szCs w:val="17"/>
    </w:rPr>
  </w:style>
  <w:style w:type="paragraph" w:styleId="Lijstopsomteken">
    <w:name w:val="List Bullet"/>
    <w:pPr>
      <w:spacing w:after="120" w:line="300" w:lineRule="auto"/>
      <w:ind w:left="187" w:hanging="187"/>
    </w:pPr>
    <w:rPr>
      <w:rFonts w:ascii="Eras Medium ITC" w:hAnsi="Eras Medium ITC"/>
      <w:color w:val="000000"/>
      <w:kern w:val="28"/>
      <w:lang w:val="fr-FR" w:eastAsia="fr-FR"/>
    </w:rPr>
  </w:style>
  <w:style w:type="paragraph" w:styleId="Eindnoottekst">
    <w:name w:val="endnote text"/>
    <w:basedOn w:val="Standaard"/>
    <w:semiHidden/>
  </w:style>
  <w:style w:type="character" w:styleId="Eindnootmarkering">
    <w:name w:val="endnote reference"/>
    <w:basedOn w:val="Standaardalinea-lettertype"/>
    <w:semiHidden/>
    <w:rPr>
      <w:vertAlign w:val="superscript"/>
    </w:rPr>
  </w:style>
  <w:style w:type="paragraph" w:customStyle="1" w:styleId="graphique">
    <w:name w:val="graphique"/>
    <w:basedOn w:val="Standaard"/>
    <w:pPr>
      <w:spacing w:line="360" w:lineRule="auto"/>
    </w:pPr>
    <w:rPr>
      <w:rFonts w:ascii="Arial" w:eastAsia="SimSun" w:hAnsi="Arial" w:cs="Arial"/>
      <w:szCs w:val="22"/>
      <w:u w:val="single"/>
      <w:lang w:eastAsia="zh-CN"/>
    </w:rPr>
  </w:style>
  <w:style w:type="character" w:customStyle="1" w:styleId="graphiqueCar1">
    <w:name w:val="graphique Car1"/>
    <w:basedOn w:val="Standaardalinea-lettertype"/>
    <w:rPr>
      <w:rFonts w:ascii="Arial" w:eastAsia="SimSun" w:hAnsi="Arial" w:cs="Arial"/>
      <w:sz w:val="22"/>
      <w:szCs w:val="22"/>
      <w:u w:val="single"/>
      <w:lang w:val="fr-BE" w:eastAsia="zh-CN" w:bidi="ar-SA"/>
    </w:rPr>
  </w:style>
  <w:style w:type="paragraph" w:customStyle="1" w:styleId="source">
    <w:name w:val="source"/>
    <w:basedOn w:val="Standaard"/>
    <w:pPr>
      <w:spacing w:line="360" w:lineRule="auto"/>
    </w:pPr>
    <w:rPr>
      <w:rFonts w:ascii="Arial" w:eastAsia="SimSun" w:hAnsi="Arial"/>
      <w:sz w:val="18"/>
      <w:szCs w:val="18"/>
      <w:lang w:eastAsia="zh-CN"/>
    </w:rPr>
  </w:style>
  <w:style w:type="character" w:customStyle="1" w:styleId="sourceCar">
    <w:name w:val="source Car"/>
    <w:basedOn w:val="Standaardalinea-lettertype"/>
    <w:rPr>
      <w:rFonts w:ascii="Arial" w:eastAsia="SimSun" w:hAnsi="Arial"/>
      <w:sz w:val="18"/>
      <w:szCs w:val="18"/>
      <w:lang w:val="fr-BE" w:eastAsia="zh-CN" w:bidi="ar-SA"/>
    </w:rPr>
  </w:style>
  <w:style w:type="paragraph" w:customStyle="1" w:styleId="graphiqueCar">
    <w:name w:val="graphique Car"/>
    <w:basedOn w:val="Standaard"/>
    <w:pPr>
      <w:spacing w:line="360" w:lineRule="auto"/>
    </w:pPr>
    <w:rPr>
      <w:rFonts w:ascii="Arial" w:eastAsia="SimSun" w:hAnsi="Arial" w:cs="Arial"/>
      <w:szCs w:val="22"/>
      <w:u w:val="single"/>
      <w:lang w:eastAsia="zh-CN"/>
    </w:rPr>
  </w:style>
  <w:style w:type="character" w:customStyle="1" w:styleId="graphiqueCarCar">
    <w:name w:val="graphique Car Car"/>
    <w:basedOn w:val="Standaardalinea-lettertype"/>
    <w:rPr>
      <w:rFonts w:ascii="Arial" w:eastAsia="SimSun" w:hAnsi="Arial" w:cs="Arial"/>
      <w:sz w:val="22"/>
      <w:szCs w:val="22"/>
      <w:u w:val="single"/>
      <w:lang w:val="fr-BE" w:eastAsia="zh-CN" w:bidi="ar-SA"/>
    </w:rPr>
  </w:style>
  <w:style w:type="paragraph" w:customStyle="1" w:styleId="mu">
    <w:name w:val="mu"/>
    <w:basedOn w:val="Standaard"/>
    <w:pPr>
      <w:spacing w:before="100" w:beforeAutospacing="1" w:after="100" w:afterAutospacing="1"/>
    </w:pPr>
    <w:rPr>
      <w:lang w:val="nl-NL" w:eastAsia="nl-NL"/>
    </w:rPr>
  </w:style>
  <w:style w:type="character" w:customStyle="1" w:styleId="kop10">
    <w:name w:val="kop1"/>
    <w:basedOn w:val="Standaardalinea-lettertype"/>
    <w:rPr>
      <w:b/>
      <w:bCs/>
      <w:sz w:val="21"/>
      <w:szCs w:val="21"/>
    </w:rPr>
  </w:style>
  <w:style w:type="paragraph" w:customStyle="1" w:styleId="HTMLBody">
    <w:name w:val="HTML Body"/>
    <w:pPr>
      <w:autoSpaceDE w:val="0"/>
      <w:autoSpaceDN w:val="0"/>
      <w:adjustRightInd w:val="0"/>
    </w:pPr>
    <w:rPr>
      <w:rFonts w:ascii="Arial" w:hAnsi="Arial"/>
      <w:lang w:val="fr-FR" w:eastAsia="fr-FR"/>
    </w:rPr>
  </w:style>
  <w:style w:type="paragraph" w:styleId="Datum">
    <w:name w:val="Date"/>
    <w:basedOn w:val="Standaard"/>
    <w:next w:val="Standaard"/>
  </w:style>
  <w:style w:type="character" w:customStyle="1" w:styleId="style31">
    <w:name w:val="style31"/>
    <w:basedOn w:val="Standaardalinea-lettertype"/>
    <w:rPr>
      <w:rFonts w:ascii="Verdana" w:hAnsi="Verdana" w:hint="default"/>
      <w:sz w:val="21"/>
      <w:szCs w:val="21"/>
    </w:rPr>
  </w:style>
  <w:style w:type="character" w:customStyle="1" w:styleId="bodytext1">
    <w:name w:val="bodytext1"/>
    <w:basedOn w:val="Standaardalinea-lettertype"/>
    <w:rPr>
      <w:rFonts w:ascii="Verdana" w:hAnsi="Verdana" w:hint="default"/>
      <w:color w:val="000000"/>
      <w:sz w:val="17"/>
      <w:szCs w:val="17"/>
    </w:rPr>
  </w:style>
  <w:style w:type="paragraph" w:customStyle="1" w:styleId="TI1">
    <w:name w:val="TI1"/>
    <w:basedOn w:val="Standaard"/>
    <w:pPr>
      <w:spacing w:before="120" w:after="120" w:line="240" w:lineRule="atLeast"/>
      <w:ind w:left="576"/>
    </w:pPr>
    <w:rPr>
      <w:rFonts w:ascii="Helv" w:hAnsi="Helv"/>
      <w:lang w:val="nl-NL" w:eastAsia="en-US"/>
    </w:rPr>
  </w:style>
  <w:style w:type="paragraph" w:customStyle="1" w:styleId="WW-Default">
    <w:name w:val="WW-Default"/>
    <w:pPr>
      <w:widowControl w:val="0"/>
      <w:suppressAutoHyphens/>
      <w:overflowPunct w:val="0"/>
      <w:autoSpaceDE w:val="0"/>
      <w:autoSpaceDN w:val="0"/>
      <w:adjustRightInd w:val="0"/>
      <w:textAlignment w:val="baseline"/>
    </w:pPr>
    <w:rPr>
      <w:color w:val="000000"/>
      <w:sz w:val="24"/>
      <w:lang w:val="en-US" w:eastAsia="en-US"/>
    </w:rPr>
  </w:style>
  <w:style w:type="paragraph" w:customStyle="1" w:styleId="pjustify">
    <w:name w:val="pjustify"/>
    <w:basedOn w:val="Standaard"/>
    <w:pPr>
      <w:spacing w:before="100" w:beforeAutospacing="1" w:after="100" w:afterAutospacing="1"/>
    </w:pPr>
  </w:style>
  <w:style w:type="paragraph" w:customStyle="1" w:styleId="Auteur">
    <w:name w:val="Auteur"/>
    <w:basedOn w:val="Standaard"/>
    <w:pPr>
      <w:spacing w:before="240" w:after="240"/>
      <w:jc w:val="right"/>
    </w:pPr>
  </w:style>
  <w:style w:type="paragraph" w:customStyle="1" w:styleId="Sprechblasentext">
    <w:name w:val="Sprechblasentext"/>
    <w:basedOn w:val="Standaard"/>
    <w:semiHidden/>
    <w:rPr>
      <w:rFonts w:ascii="Tahoma" w:hAnsi="Tahoma" w:cs="Tahoma"/>
      <w:sz w:val="16"/>
      <w:szCs w:val="16"/>
      <w:lang w:val="de-DE" w:eastAsia="de-DE"/>
    </w:rPr>
  </w:style>
  <w:style w:type="paragraph" w:customStyle="1" w:styleId="StandardhngenderEinzug">
    <w:name w:val="Standard hängender Einzug"/>
    <w:basedOn w:val="Standaard"/>
    <w:pPr>
      <w:tabs>
        <w:tab w:val="left" w:pos="397"/>
      </w:tabs>
      <w:spacing w:before="140" w:line="280" w:lineRule="exact"/>
      <w:ind w:left="397" w:hanging="397"/>
    </w:pPr>
    <w:rPr>
      <w:lang w:val="de-DE" w:eastAsia="ja-JP"/>
    </w:rPr>
  </w:style>
  <w:style w:type="paragraph" w:customStyle="1" w:styleId="22Pieddepage-5meligne">
    <w:name w:val="22. Pied de page - 5ème ligne"/>
    <w:basedOn w:val="Voettekst"/>
    <w:pPr>
      <w:tabs>
        <w:tab w:val="clear" w:pos="4536"/>
        <w:tab w:val="clear" w:pos="9072"/>
        <w:tab w:val="center" w:pos="4819"/>
        <w:tab w:val="right" w:pos="9071"/>
      </w:tabs>
      <w:spacing w:line="280" w:lineRule="atLeast"/>
      <w:ind w:left="7439"/>
    </w:pPr>
    <w:rPr>
      <w:rFonts w:ascii="New York" w:hAnsi="New York"/>
      <w:sz w:val="14"/>
      <w:szCs w:val="14"/>
    </w:rPr>
  </w:style>
  <w:style w:type="paragraph" w:customStyle="1" w:styleId="titrefigure">
    <w:name w:val="titrefigure"/>
    <w:basedOn w:val="Standaard"/>
    <w:autoRedefine/>
    <w:pPr>
      <w:spacing w:line="360" w:lineRule="auto"/>
      <w:jc w:val="center"/>
    </w:pPr>
    <w:rPr>
      <w:rFonts w:ascii="Arial" w:hAnsi="Arial"/>
      <w:i/>
    </w:rPr>
  </w:style>
  <w:style w:type="character" w:styleId="Nadruk">
    <w:name w:val="Emphasis"/>
    <w:uiPriority w:val="20"/>
    <w:qFormat/>
    <w:rsid w:val="00A367BE"/>
    <w:rPr>
      <w:caps/>
      <w:color w:val="294E1C" w:themeColor="accent1" w:themeShade="7F"/>
      <w:spacing w:val="5"/>
    </w:rPr>
  </w:style>
  <w:style w:type="paragraph" w:customStyle="1" w:styleId="contact">
    <w:name w:val="contact"/>
    <w:basedOn w:val="Standaard"/>
    <w:pPr>
      <w:spacing w:before="100" w:beforeAutospacing="1" w:after="100" w:afterAutospacing="1"/>
    </w:pPr>
    <w:rPr>
      <w:color w:val="891A02"/>
      <w:sz w:val="26"/>
      <w:szCs w:val="26"/>
    </w:rPr>
  </w:style>
  <w:style w:type="paragraph" w:styleId="Index1">
    <w:name w:val="index 1"/>
    <w:basedOn w:val="Standaard"/>
    <w:next w:val="Standaard"/>
    <w:autoRedefine/>
    <w:semiHidden/>
    <w:pPr>
      <w:ind w:left="240" w:hanging="240"/>
    </w:pPr>
  </w:style>
  <w:style w:type="paragraph" w:styleId="Indexkop">
    <w:name w:val="index heading"/>
    <w:basedOn w:val="Standaard"/>
    <w:next w:val="Index1"/>
    <w:semiHidden/>
    <w:pPr>
      <w:spacing w:before="120" w:after="120"/>
    </w:pPr>
    <w:rPr>
      <w:b/>
      <w:bCs/>
      <w:i/>
      <w:iCs/>
    </w:rPr>
  </w:style>
  <w:style w:type="character" w:customStyle="1" w:styleId="CarCar4">
    <w:name w:val="Car Car4"/>
    <w:basedOn w:val="Standaardalinea-lettertype"/>
    <w:rPr>
      <w:i/>
      <w:iCs/>
      <w:szCs w:val="24"/>
      <w:lang w:val="fr-FR" w:eastAsia="fr-FR" w:bidi="ar-SA"/>
    </w:rPr>
  </w:style>
  <w:style w:type="paragraph" w:customStyle="1" w:styleId="Lijstalinea1">
    <w:name w:val="Lijstalinea1"/>
    <w:basedOn w:val="Standaard"/>
    <w:rsid w:val="00674D4E"/>
    <w:pPr>
      <w:spacing w:before="240" w:after="200"/>
      <w:ind w:left="720"/>
      <w:contextualSpacing/>
    </w:pPr>
    <w:rPr>
      <w:rFonts w:ascii="Calibri" w:eastAsia="Calibri" w:hAnsi="Calibri"/>
      <w:szCs w:val="22"/>
      <w:lang w:val="nl-BE" w:eastAsia="en-US"/>
    </w:rPr>
  </w:style>
  <w:style w:type="character" w:customStyle="1" w:styleId="mw-headline">
    <w:name w:val="mw-headline"/>
    <w:basedOn w:val="Standaardalinea-lettertype"/>
    <w:rsid w:val="00DA0267"/>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customStyle="1" w:styleId="Titre61">
    <w:name w:val="Titre 61"/>
    <w:basedOn w:val="Default"/>
    <w:next w:val="Default"/>
    <w:rPr>
      <w:rFonts w:cs="Times New Roman"/>
      <w:color w:val="auto"/>
    </w:rPr>
  </w:style>
  <w:style w:type="paragraph" w:customStyle="1" w:styleId="Titre31">
    <w:name w:val="Titre 31"/>
    <w:basedOn w:val="Default"/>
    <w:next w:val="Default"/>
    <w:rPr>
      <w:rFonts w:cs="Times New Roman"/>
      <w:color w:val="auto"/>
    </w:rPr>
  </w:style>
  <w:style w:type="paragraph" w:customStyle="1" w:styleId="Titre11">
    <w:name w:val="Titre 11"/>
    <w:basedOn w:val="Default"/>
    <w:next w:val="Default"/>
    <w:rPr>
      <w:rFonts w:cs="Times New Roman"/>
      <w:color w:val="auto"/>
    </w:rPr>
  </w:style>
  <w:style w:type="paragraph" w:customStyle="1" w:styleId="NormalWeb1">
    <w:name w:val="Normal (Web)1"/>
    <w:basedOn w:val="Standaard"/>
    <w:pPr>
      <w:spacing w:before="100" w:beforeAutospacing="1" w:after="100" w:afterAutospacing="1" w:line="324" w:lineRule="auto"/>
    </w:pPr>
    <w:rPr>
      <w:rFonts w:ascii="Verdana" w:hAnsi="Verdana"/>
      <w:color w:val="000000"/>
    </w:rPr>
  </w:style>
  <w:style w:type="paragraph" w:customStyle="1" w:styleId="Titre111">
    <w:name w:val="Titre 111"/>
    <w:basedOn w:val="Standaard"/>
    <w:pPr>
      <w:outlineLvl w:val="1"/>
    </w:pPr>
    <w:rPr>
      <w:rFonts w:ascii="Verdana" w:hAnsi="Verdana"/>
      <w:b/>
      <w:bCs/>
      <w:color w:val="000000"/>
      <w:kern w:val="36"/>
    </w:rPr>
  </w:style>
  <w:style w:type="character" w:styleId="HTML-schrijfmachine">
    <w:name w:val="HTML Typewriter"/>
    <w:basedOn w:val="Standaardalinea-lettertype"/>
    <w:rPr>
      <w:rFonts w:ascii="Courier New" w:eastAsia="Times New Roman" w:hAnsi="Courier New" w:cs="Courier New"/>
      <w:sz w:val="20"/>
      <w:szCs w:val="20"/>
    </w:rPr>
  </w:style>
  <w:style w:type="paragraph" w:customStyle="1" w:styleId="Style1">
    <w:name w:val="Style1"/>
    <w:basedOn w:val="Kop2"/>
    <w:pPr>
      <w:pBdr>
        <w:bottom w:val="single" w:sz="4" w:space="1" w:color="auto"/>
      </w:pBdr>
      <w:spacing w:before="240" w:after="60"/>
    </w:pPr>
    <w:rPr>
      <w:rFonts w:ascii="Cambria" w:hAnsi="Cambria"/>
      <w:i/>
      <w:iCs/>
      <w:snapToGrid w:val="0"/>
      <w:lang w:val="en-US" w:eastAsia="en-US" w:bidi="en-US"/>
    </w:rPr>
  </w:style>
  <w:style w:type="paragraph" w:styleId="Lijstalinea">
    <w:name w:val="List Paragraph"/>
    <w:basedOn w:val="Standaard"/>
    <w:uiPriority w:val="34"/>
    <w:qFormat/>
    <w:pPr>
      <w:ind w:left="720"/>
      <w:contextualSpacing/>
    </w:pPr>
  </w:style>
  <w:style w:type="paragraph" w:styleId="Geenafstand">
    <w:name w:val="No Spacing"/>
    <w:link w:val="GeenafstandChar"/>
    <w:uiPriority w:val="1"/>
    <w:rsid w:val="00A367BE"/>
    <w:pPr>
      <w:spacing w:after="0"/>
    </w:pPr>
  </w:style>
  <w:style w:type="character" w:customStyle="1" w:styleId="nobr">
    <w:name w:val="nobr"/>
    <w:basedOn w:val="Standaardalinea-lettertype"/>
  </w:style>
  <w:style w:type="paragraph" w:customStyle="1" w:styleId="potatobox">
    <w:name w:val="potatobox"/>
    <w:basedOn w:val="Standaard"/>
    <w:pPr>
      <w:spacing w:before="100" w:beforeAutospacing="1" w:after="100" w:afterAutospacing="1"/>
    </w:pPr>
  </w:style>
  <w:style w:type="paragraph" w:customStyle="1" w:styleId="persp">
    <w:name w:val="persp"/>
    <w:basedOn w:val="Standaard"/>
    <w:pPr>
      <w:spacing w:before="100" w:beforeAutospacing="1" w:after="100" w:afterAutospacing="1"/>
    </w:pPr>
  </w:style>
  <w:style w:type="paragraph" w:customStyle="1" w:styleId="question">
    <w:name w:val="question"/>
    <w:basedOn w:val="Standaard"/>
    <w:pPr>
      <w:spacing w:before="100" w:beforeAutospacing="1" w:after="100" w:afterAutospacing="1"/>
    </w:pPr>
  </w:style>
  <w:style w:type="paragraph" w:customStyle="1" w:styleId="answer">
    <w:name w:val="answer"/>
    <w:basedOn w:val="Standaard"/>
    <w:pPr>
      <w:spacing w:before="100" w:beforeAutospacing="1" w:after="100" w:afterAutospacing="1"/>
    </w:pPr>
  </w:style>
  <w:style w:type="character" w:customStyle="1" w:styleId="Kop2Char">
    <w:name w:val="Kop 2 Char"/>
    <w:basedOn w:val="Standaardalinea-lettertype"/>
    <w:link w:val="Kop2"/>
    <w:uiPriority w:val="9"/>
    <w:rsid w:val="002938A2"/>
    <w:rPr>
      <w:b/>
      <w:spacing w:val="15"/>
      <w:sz w:val="22"/>
      <w:szCs w:val="22"/>
      <w:shd w:val="clear" w:color="auto" w:fill="DAEFD3" w:themeFill="accent1" w:themeFillTint="33"/>
      <w14:shadow w14:blurRad="50800" w14:dist="50800" w14:dir="5400000" w14:sx="0" w14:sy="0" w14:kx="0" w14:ky="0" w14:algn="ctr">
        <w14:srgbClr w14:val="000000"/>
      </w14:shadow>
    </w:rPr>
  </w:style>
  <w:style w:type="character" w:customStyle="1" w:styleId="CarCar3">
    <w:name w:val="Car Car3"/>
    <w:basedOn w:val="Standaardalinea-lettertype"/>
    <w:rPr>
      <w:szCs w:val="24"/>
      <w:lang w:val="fr-FR" w:eastAsia="fr-FR" w:bidi="ar-SA"/>
    </w:rPr>
  </w:style>
  <w:style w:type="paragraph" w:customStyle="1" w:styleId="msolistparagraph0">
    <w:name w:val="msolistparagraph"/>
    <w:basedOn w:val="Standaard"/>
    <w:pPr>
      <w:ind w:left="720"/>
    </w:pPr>
  </w:style>
  <w:style w:type="character" w:customStyle="1" w:styleId="Titre2Car2">
    <w:name w:val="Titre 2 Car2"/>
    <w:aliases w:val="Char Char Car,Char Car"/>
    <w:basedOn w:val="Standaardalinea-lettertype"/>
    <w:rsid w:val="00E13220"/>
    <w:rPr>
      <w:b/>
      <w:sz w:val="28"/>
      <w:szCs w:val="28"/>
      <w:shd w:val="clear" w:color="auto" w:fill="FFFFFF"/>
      <w:lang w:val="fr-FR" w:eastAsia="fr-FR"/>
    </w:rPr>
  </w:style>
  <w:style w:type="character" w:customStyle="1" w:styleId="Titre1Car1">
    <w:name w:val="Titre 1 Car1"/>
    <w:basedOn w:val="Standaardalinea-lettertype"/>
    <w:rsid w:val="00B72A2C"/>
    <w:rPr>
      <w:rFonts w:ascii="Bradley Hand ITC" w:hAnsi="Bradley Hand ITC"/>
      <w:b/>
      <w:bCs/>
      <w:noProof/>
      <w:sz w:val="52"/>
      <w:szCs w:val="52"/>
    </w:rPr>
  </w:style>
  <w:style w:type="character" w:customStyle="1" w:styleId="texto11">
    <w:name w:val="texto11"/>
    <w:basedOn w:val="Standaardalinea-lettertype"/>
    <w:rsid w:val="008A5903"/>
    <w:rPr>
      <w:rFonts w:ascii="Arial" w:hAnsi="Arial" w:cs="Arial" w:hint="default"/>
      <w:b w:val="0"/>
      <w:bCs w:val="0"/>
      <w:i w:val="0"/>
      <w:iCs w:val="0"/>
      <w:caps w:val="0"/>
      <w:color w:val="000000"/>
      <w:sz w:val="16"/>
      <w:szCs w:val="16"/>
    </w:rPr>
  </w:style>
  <w:style w:type="paragraph" w:customStyle="1" w:styleId="Paragraphedeliste1">
    <w:name w:val="Paragraphe de liste1"/>
    <w:basedOn w:val="Standaard"/>
    <w:rsid w:val="009B4CD8"/>
    <w:pPr>
      <w:spacing w:after="200" w:line="276" w:lineRule="auto"/>
      <w:ind w:left="720"/>
      <w:contextualSpacing/>
    </w:pPr>
    <w:rPr>
      <w:rFonts w:ascii="Calibri" w:hAnsi="Calibri"/>
      <w:szCs w:val="22"/>
      <w:lang w:eastAsia="en-US"/>
    </w:rPr>
  </w:style>
  <w:style w:type="paragraph" w:customStyle="1" w:styleId="msotitle3">
    <w:name w:val="msotitle3"/>
    <w:rsid w:val="00ED48A4"/>
    <w:rPr>
      <w:rFonts w:ascii="Garamond" w:hAnsi="Garamond"/>
      <w:i/>
      <w:iCs/>
      <w:color w:val="000000"/>
      <w:kern w:val="28"/>
      <w:sz w:val="42"/>
      <w:szCs w:val="42"/>
      <w:lang w:val="fr-FR" w:eastAsia="fr-FR"/>
    </w:rPr>
  </w:style>
  <w:style w:type="paragraph" w:customStyle="1" w:styleId="msobodytext4">
    <w:name w:val="msobodytext4"/>
    <w:rsid w:val="00ED48A4"/>
    <w:pPr>
      <w:spacing w:after="200" w:line="600" w:lineRule="auto"/>
    </w:pPr>
    <w:rPr>
      <w:rFonts w:ascii="Franklin Gothic Book" w:hAnsi="Franklin Gothic Book"/>
      <w:color w:val="000000"/>
      <w:kern w:val="28"/>
      <w:sz w:val="18"/>
      <w:szCs w:val="18"/>
      <w:lang w:val="fr-FR" w:eastAsia="fr-FR"/>
    </w:rPr>
  </w:style>
  <w:style w:type="paragraph" w:customStyle="1" w:styleId="msoorganizationname">
    <w:name w:val="msoorganizationname"/>
    <w:rsid w:val="00ED48A4"/>
    <w:rPr>
      <w:rFonts w:ascii="Garamond" w:hAnsi="Garamond"/>
      <w:i/>
      <w:iCs/>
      <w:color w:val="000000"/>
      <w:kern w:val="28"/>
      <w:sz w:val="26"/>
      <w:szCs w:val="26"/>
      <w:lang w:val="fr-FR" w:eastAsia="fr-FR"/>
    </w:rPr>
  </w:style>
  <w:style w:type="paragraph" w:customStyle="1" w:styleId="msoorganizationname2">
    <w:name w:val="msoorganizationname2"/>
    <w:rsid w:val="00ED48A4"/>
    <w:rPr>
      <w:rFonts w:ascii="Garamond" w:hAnsi="Garamond"/>
      <w:i/>
      <w:iCs/>
      <w:color w:val="000000"/>
      <w:kern w:val="28"/>
      <w:sz w:val="26"/>
      <w:szCs w:val="26"/>
      <w:lang w:val="fr-FR" w:eastAsia="fr-FR"/>
    </w:rPr>
  </w:style>
  <w:style w:type="paragraph" w:customStyle="1" w:styleId="msoaddress">
    <w:name w:val="msoaddress"/>
    <w:rsid w:val="00ED48A4"/>
    <w:rPr>
      <w:rFonts w:ascii="Franklin Gothic Book" w:hAnsi="Franklin Gothic Book"/>
      <w:color w:val="000000"/>
      <w:kern w:val="28"/>
      <w:sz w:val="13"/>
      <w:szCs w:val="13"/>
      <w:lang w:val="fr-FR" w:eastAsia="fr-FR"/>
    </w:rPr>
  </w:style>
  <w:style w:type="paragraph" w:customStyle="1" w:styleId="msotagline">
    <w:name w:val="msotagline"/>
    <w:rsid w:val="00ED48A4"/>
    <w:rPr>
      <w:rFonts w:ascii="Garamond" w:hAnsi="Garamond"/>
      <w:color w:val="000000"/>
      <w:kern w:val="28"/>
      <w:sz w:val="28"/>
      <w:szCs w:val="28"/>
      <w:lang w:val="fr-FR" w:eastAsia="fr-FR"/>
    </w:rPr>
  </w:style>
  <w:style w:type="character" w:customStyle="1" w:styleId="Titre2Car1">
    <w:name w:val="Titre 2 Car1"/>
    <w:basedOn w:val="Standaardalinea-lettertype"/>
    <w:rsid w:val="00F613B2"/>
    <w:rPr>
      <w:b/>
      <w:bCs/>
      <w:noProof/>
      <w:snapToGrid w:val="0"/>
      <w:color w:val="000000"/>
      <w:sz w:val="32"/>
      <w:szCs w:val="32"/>
      <w:lang w:val="fr-BE" w:eastAsia="fr-FR" w:bidi="ar-SA"/>
    </w:rPr>
  </w:style>
  <w:style w:type="character" w:customStyle="1" w:styleId="Kop1Char">
    <w:name w:val="Kop 1 Char"/>
    <w:basedOn w:val="Standaardalinea-lettertype"/>
    <w:link w:val="Kop1"/>
    <w:uiPriority w:val="9"/>
    <w:rsid w:val="009E2975"/>
    <w:rPr>
      <w:rFonts w:asciiTheme="majorHAnsi" w:hAnsiTheme="majorHAnsi"/>
      <w:b/>
      <w:caps/>
      <w:noProof/>
      <w:color w:val="FFFFFF" w:themeColor="background1"/>
      <w:spacing w:val="15"/>
      <w:sz w:val="26"/>
      <w:szCs w:val="22"/>
      <w:shd w:val="clear" w:color="auto" w:fill="549E39" w:themeFill="accent1"/>
    </w:rPr>
  </w:style>
  <w:style w:type="character" w:customStyle="1" w:styleId="CarCar8">
    <w:name w:val="Car Car8"/>
    <w:basedOn w:val="Standaardalinea-lettertype"/>
    <w:rsid w:val="00655390"/>
    <w:rPr>
      <w:rFonts w:ascii="Times New Roman" w:eastAsia="Times New Roman" w:hAnsi="Times New Roman"/>
      <w:b/>
    </w:rPr>
  </w:style>
  <w:style w:type="character" w:customStyle="1" w:styleId="TekstopmerkingChar">
    <w:name w:val="Tekst opmerking Char"/>
    <w:basedOn w:val="Standaardalinea-lettertype"/>
    <w:link w:val="Tekstopmerking"/>
    <w:uiPriority w:val="99"/>
    <w:locked/>
    <w:rsid w:val="00C35334"/>
    <w:rPr>
      <w:lang w:val="fr-FR" w:eastAsia="fr-FR" w:bidi="ar-SA"/>
    </w:rPr>
  </w:style>
  <w:style w:type="character" w:customStyle="1" w:styleId="KoptekstChar">
    <w:name w:val="Koptekst Char"/>
    <w:basedOn w:val="Standaardalinea-lettertype"/>
    <w:link w:val="Koptekst"/>
    <w:uiPriority w:val="99"/>
    <w:locked/>
    <w:rsid w:val="00B02563"/>
    <w:rPr>
      <w:lang w:val="fr-FR" w:eastAsia="fr-FR" w:bidi="ar-SA"/>
    </w:rPr>
  </w:style>
  <w:style w:type="character" w:customStyle="1" w:styleId="Heading1Char">
    <w:name w:val="Heading 1 Char"/>
    <w:locked/>
    <w:rsid w:val="00267FE8"/>
    <w:rPr>
      <w:rFonts w:ascii="Cambria" w:hAnsi="Cambria"/>
      <w:b/>
      <w:color w:val="365F91"/>
      <w:sz w:val="28"/>
    </w:rPr>
  </w:style>
  <w:style w:type="character" w:customStyle="1" w:styleId="TitelChar">
    <w:name w:val="Titel Char"/>
    <w:basedOn w:val="Standaardalinea-lettertype"/>
    <w:link w:val="Titel"/>
    <w:uiPriority w:val="10"/>
    <w:locked/>
    <w:rsid w:val="00A367BE"/>
    <w:rPr>
      <w:rFonts w:asciiTheme="majorHAnsi" w:eastAsiaTheme="majorEastAsia" w:hAnsiTheme="majorHAnsi" w:cstheme="majorBidi"/>
      <w:caps/>
      <w:color w:val="549E39" w:themeColor="accent1"/>
      <w:spacing w:val="10"/>
      <w:sz w:val="52"/>
      <w:szCs w:val="52"/>
    </w:rPr>
  </w:style>
  <w:style w:type="paragraph" w:customStyle="1" w:styleId="Hoofdtekst">
    <w:name w:val="Hoofdtekst"/>
    <w:rsid w:val="007D75DA"/>
    <w:rPr>
      <w:rFonts w:ascii="Helvetica" w:eastAsia="ヒラギノ角ゴ Pro W3" w:hAnsi="Helvetica"/>
      <w:color w:val="000000"/>
      <w:sz w:val="24"/>
      <w:lang w:val="nl-NL" w:eastAsia="nl-BE"/>
    </w:rPr>
  </w:style>
  <w:style w:type="paragraph" w:customStyle="1" w:styleId="BPGibiertexte">
    <w:name w:val="BPGibier_texte"/>
    <w:basedOn w:val="Standaard"/>
    <w:rsid w:val="00AD0252"/>
    <w:pPr>
      <w:spacing w:line="240" w:lineRule="exact"/>
      <w:ind w:left="851" w:right="851" w:firstLine="1134"/>
    </w:pPr>
  </w:style>
  <w:style w:type="character" w:styleId="HTML-citaat">
    <w:name w:val="HTML Cite"/>
    <w:uiPriority w:val="99"/>
    <w:rsid w:val="004334C7"/>
    <w:rPr>
      <w:i w:val="0"/>
      <w:iCs w:val="0"/>
      <w:color w:val="388222"/>
    </w:rPr>
  </w:style>
  <w:style w:type="character" w:customStyle="1" w:styleId="Auteurs">
    <w:name w:val="Auteurs"/>
    <w:rsid w:val="00AA1164"/>
    <w:rPr>
      <w:rFonts w:ascii="Gill Sans MT Condensed" w:hAnsi="Gill Sans MT Condensed"/>
    </w:rPr>
  </w:style>
  <w:style w:type="character" w:customStyle="1" w:styleId="googqs-tidbitgoogqs-tidbit-0">
    <w:name w:val="goog_qs-tidbit goog_qs-tidbit-0"/>
    <w:basedOn w:val="Standaardalinea-lettertype"/>
    <w:rsid w:val="0042269B"/>
  </w:style>
  <w:style w:type="character" w:customStyle="1" w:styleId="VoetnoottekstChar">
    <w:name w:val="Voetnoottekst Char"/>
    <w:basedOn w:val="Standaardalinea-lettertype"/>
    <w:link w:val="Voetnoottekst"/>
    <w:semiHidden/>
    <w:locked/>
    <w:rsid w:val="00E81C23"/>
    <w:rPr>
      <w:lang w:val="fr-FR" w:eastAsia="fr-FR" w:bidi="ar-SA"/>
    </w:rPr>
  </w:style>
  <w:style w:type="paragraph" w:customStyle="1" w:styleId="Titre2">
    <w:name w:val="Titre2"/>
    <w:basedOn w:val="Standaard"/>
    <w:link w:val="Titre2Car"/>
    <w:rsid w:val="007C75AC"/>
    <w:pPr>
      <w:ind w:left="360"/>
      <w:jc w:val="center"/>
    </w:pPr>
    <w:rPr>
      <w:rFonts w:ascii="Comic Sans MS" w:hAnsi="Comic Sans MS"/>
      <w:b/>
      <w:bCs/>
      <w:noProof/>
      <w:snapToGrid w:val="0"/>
      <w:color w:val="000000"/>
      <w:sz w:val="28"/>
      <w:szCs w:val="28"/>
    </w:rPr>
  </w:style>
  <w:style w:type="character" w:customStyle="1" w:styleId="Titre2Car">
    <w:name w:val="Titre2 Car"/>
    <w:basedOn w:val="Standaardalinea-lettertype"/>
    <w:link w:val="Titre2"/>
    <w:rsid w:val="007C75AC"/>
    <w:rPr>
      <w:rFonts w:ascii="Comic Sans MS" w:hAnsi="Comic Sans MS"/>
      <w:b/>
      <w:bCs/>
      <w:noProof/>
      <w:snapToGrid w:val="0"/>
      <w:color w:val="000000"/>
      <w:sz w:val="28"/>
      <w:szCs w:val="28"/>
      <w:lang w:eastAsia="fr-FR"/>
    </w:rPr>
  </w:style>
  <w:style w:type="character" w:customStyle="1" w:styleId="Kop3Char">
    <w:name w:val="Kop 3 Char"/>
    <w:basedOn w:val="Standaardalinea-lettertype"/>
    <w:link w:val="Kop3"/>
    <w:uiPriority w:val="99"/>
    <w:rsid w:val="00E12856"/>
    <w:rPr>
      <w:b/>
      <w:color w:val="3E762A" w:themeColor="accent1" w:themeShade="BF"/>
      <w:spacing w:val="15"/>
      <w:sz w:val="22"/>
    </w:rPr>
  </w:style>
  <w:style w:type="character" w:customStyle="1" w:styleId="Kop4Char">
    <w:name w:val="Kop 4 Char"/>
    <w:basedOn w:val="Standaardalinea-lettertype"/>
    <w:link w:val="Kop4"/>
    <w:uiPriority w:val="9"/>
    <w:rsid w:val="004C52A9"/>
    <w:rPr>
      <w:color w:val="3E762A" w:themeColor="accent1" w:themeShade="BF"/>
      <w:spacing w:val="10"/>
      <w:sz w:val="22"/>
    </w:rPr>
  </w:style>
  <w:style w:type="character" w:customStyle="1" w:styleId="Kop5Char">
    <w:name w:val="Kop 5 Char"/>
    <w:basedOn w:val="Standaardalinea-lettertype"/>
    <w:link w:val="Kop5"/>
    <w:uiPriority w:val="9"/>
    <w:rsid w:val="00955631"/>
    <w:rPr>
      <w:rFonts w:ascii="Comic Sans MS" w:hAnsi="Comic Sans MS"/>
      <w:i/>
      <w:color w:val="3E762A" w:themeColor="accent1" w:themeShade="BF"/>
      <w:spacing w:val="10"/>
    </w:rPr>
  </w:style>
  <w:style w:type="character" w:customStyle="1" w:styleId="Kop6Char">
    <w:name w:val="Kop 6 Char"/>
    <w:basedOn w:val="Standaardalinea-lettertype"/>
    <w:link w:val="Kop6"/>
    <w:uiPriority w:val="9"/>
    <w:rsid w:val="00A367BE"/>
    <w:rPr>
      <w:caps/>
      <w:color w:val="3E762A" w:themeColor="accent1" w:themeShade="BF"/>
      <w:spacing w:val="10"/>
    </w:rPr>
  </w:style>
  <w:style w:type="character" w:customStyle="1" w:styleId="Kop7Char">
    <w:name w:val="Kop 7 Char"/>
    <w:basedOn w:val="Standaardalinea-lettertype"/>
    <w:link w:val="Kop7"/>
    <w:uiPriority w:val="9"/>
    <w:rsid w:val="00A367BE"/>
    <w:rPr>
      <w:caps/>
      <w:color w:val="3E762A" w:themeColor="accent1" w:themeShade="BF"/>
      <w:spacing w:val="10"/>
    </w:rPr>
  </w:style>
  <w:style w:type="character" w:customStyle="1" w:styleId="Kop8Char">
    <w:name w:val="Kop 8 Char"/>
    <w:basedOn w:val="Standaardalinea-lettertype"/>
    <w:link w:val="Kop8"/>
    <w:uiPriority w:val="9"/>
    <w:rsid w:val="00A367BE"/>
    <w:rPr>
      <w:caps/>
      <w:spacing w:val="10"/>
      <w:sz w:val="18"/>
      <w:szCs w:val="18"/>
    </w:rPr>
  </w:style>
  <w:style w:type="character" w:customStyle="1" w:styleId="Kop9Char">
    <w:name w:val="Kop 9 Char"/>
    <w:basedOn w:val="Standaardalinea-lettertype"/>
    <w:link w:val="Kop9"/>
    <w:uiPriority w:val="9"/>
    <w:rsid w:val="00A367BE"/>
    <w:rPr>
      <w:i/>
      <w:iCs/>
      <w:caps/>
      <w:spacing w:val="10"/>
      <w:sz w:val="18"/>
      <w:szCs w:val="18"/>
    </w:rPr>
  </w:style>
  <w:style w:type="character" w:customStyle="1" w:styleId="OndertitelChar">
    <w:name w:val="Ondertitel Char"/>
    <w:basedOn w:val="Standaardalinea-lettertype"/>
    <w:link w:val="Ondertitel"/>
    <w:uiPriority w:val="11"/>
    <w:rsid w:val="00A367BE"/>
    <w:rPr>
      <w:caps/>
      <w:color w:val="595959" w:themeColor="text1" w:themeTint="A6"/>
      <w:spacing w:val="10"/>
      <w:sz w:val="21"/>
      <w:szCs w:val="21"/>
    </w:rPr>
  </w:style>
  <w:style w:type="paragraph" w:styleId="Citaat">
    <w:name w:val="Quote"/>
    <w:basedOn w:val="Standaard"/>
    <w:next w:val="Standaard"/>
    <w:link w:val="CitaatChar"/>
    <w:uiPriority w:val="29"/>
    <w:rsid w:val="00A367BE"/>
    <w:rPr>
      <w:i/>
      <w:iCs/>
      <w:sz w:val="24"/>
      <w:szCs w:val="24"/>
    </w:rPr>
  </w:style>
  <w:style w:type="character" w:customStyle="1" w:styleId="CitaatChar">
    <w:name w:val="Citaat Char"/>
    <w:basedOn w:val="Standaardalinea-lettertype"/>
    <w:link w:val="Citaat"/>
    <w:uiPriority w:val="29"/>
    <w:rsid w:val="00A367BE"/>
    <w:rPr>
      <w:i/>
      <w:iCs/>
      <w:sz w:val="24"/>
      <w:szCs w:val="24"/>
    </w:rPr>
  </w:style>
  <w:style w:type="paragraph" w:styleId="Duidelijkcitaat">
    <w:name w:val="Intense Quote"/>
    <w:basedOn w:val="Standaard"/>
    <w:next w:val="Standaard"/>
    <w:link w:val="DuidelijkcitaatChar"/>
    <w:uiPriority w:val="30"/>
    <w:rsid w:val="00A367BE"/>
    <w:pPr>
      <w:spacing w:before="240" w:after="240"/>
      <w:ind w:left="1080" w:right="1080"/>
      <w:jc w:val="center"/>
    </w:pPr>
    <w:rPr>
      <w:color w:val="549E39" w:themeColor="accent1"/>
      <w:sz w:val="24"/>
      <w:szCs w:val="24"/>
    </w:rPr>
  </w:style>
  <w:style w:type="character" w:customStyle="1" w:styleId="DuidelijkcitaatChar">
    <w:name w:val="Duidelijk citaat Char"/>
    <w:basedOn w:val="Standaardalinea-lettertype"/>
    <w:link w:val="Duidelijkcitaat"/>
    <w:uiPriority w:val="30"/>
    <w:rsid w:val="00A367BE"/>
    <w:rPr>
      <w:color w:val="549E39" w:themeColor="accent1"/>
      <w:sz w:val="24"/>
      <w:szCs w:val="24"/>
    </w:rPr>
  </w:style>
  <w:style w:type="character" w:styleId="Subtielebenadrukking">
    <w:name w:val="Subtle Emphasis"/>
    <w:uiPriority w:val="19"/>
    <w:rsid w:val="00A367BE"/>
    <w:rPr>
      <w:i/>
      <w:iCs/>
      <w:color w:val="294E1C" w:themeColor="accent1" w:themeShade="7F"/>
    </w:rPr>
  </w:style>
  <w:style w:type="character" w:styleId="Intensievebenadrukking">
    <w:name w:val="Intense Emphasis"/>
    <w:uiPriority w:val="21"/>
    <w:rsid w:val="00A367BE"/>
    <w:rPr>
      <w:b/>
      <w:bCs/>
      <w:caps/>
      <w:color w:val="294E1C" w:themeColor="accent1" w:themeShade="7F"/>
      <w:spacing w:val="10"/>
    </w:rPr>
  </w:style>
  <w:style w:type="character" w:styleId="Subtieleverwijzing">
    <w:name w:val="Subtle Reference"/>
    <w:uiPriority w:val="31"/>
    <w:rsid w:val="00A367BE"/>
    <w:rPr>
      <w:b/>
      <w:bCs/>
      <w:color w:val="549E39" w:themeColor="accent1"/>
    </w:rPr>
  </w:style>
  <w:style w:type="character" w:styleId="Intensieveverwijzing">
    <w:name w:val="Intense Reference"/>
    <w:uiPriority w:val="32"/>
    <w:rsid w:val="00A367BE"/>
    <w:rPr>
      <w:b/>
      <w:bCs/>
      <w:i/>
      <w:iCs/>
      <w:caps/>
      <w:color w:val="549E39" w:themeColor="accent1"/>
    </w:rPr>
  </w:style>
  <w:style w:type="character" w:styleId="Titelvanboek">
    <w:name w:val="Book Title"/>
    <w:uiPriority w:val="33"/>
    <w:rsid w:val="00A367BE"/>
    <w:rPr>
      <w:b/>
      <w:bCs/>
      <w:i/>
      <w:iCs/>
      <w:spacing w:val="0"/>
    </w:rPr>
  </w:style>
  <w:style w:type="paragraph" w:styleId="Kopvaninhoudsopgave">
    <w:name w:val="TOC Heading"/>
    <w:basedOn w:val="Kop1"/>
    <w:next w:val="Standaard"/>
    <w:uiPriority w:val="39"/>
    <w:unhideWhenUsed/>
    <w:rsid w:val="00A367BE"/>
    <w:pPr>
      <w:outlineLvl w:val="9"/>
    </w:pPr>
  </w:style>
  <w:style w:type="paragraph" w:styleId="Onderwerpvanopmerking">
    <w:name w:val="annotation subject"/>
    <w:basedOn w:val="Tekstopmerking"/>
    <w:next w:val="Tekstopmerking"/>
    <w:link w:val="OnderwerpvanopmerkingChar"/>
    <w:rsid w:val="00705C95"/>
    <w:rPr>
      <w:b/>
      <w:bCs/>
    </w:rPr>
  </w:style>
  <w:style w:type="character" w:customStyle="1" w:styleId="OnderwerpvanopmerkingChar">
    <w:name w:val="Onderwerp van opmerking Char"/>
    <w:basedOn w:val="TekstopmerkingChar"/>
    <w:link w:val="Onderwerpvanopmerking"/>
    <w:rsid w:val="00705C95"/>
    <w:rPr>
      <w:b/>
      <w:bCs/>
      <w:lang w:val="fr-FR" w:eastAsia="fr-FR" w:bidi="ar-SA"/>
    </w:rPr>
  </w:style>
  <w:style w:type="paragraph" w:customStyle="1" w:styleId="CM4">
    <w:name w:val="CM4"/>
    <w:basedOn w:val="Standaard"/>
    <w:next w:val="Standaard"/>
    <w:uiPriority w:val="99"/>
    <w:rsid w:val="005D74C6"/>
    <w:pPr>
      <w:autoSpaceDE w:val="0"/>
      <w:autoSpaceDN w:val="0"/>
      <w:adjustRightInd w:val="0"/>
      <w:spacing w:after="0"/>
    </w:pPr>
    <w:rPr>
      <w:rFonts w:ascii="EUAlbertina" w:eastAsiaTheme="minorHAnsi" w:hAnsi="EUAlbertina"/>
      <w:sz w:val="24"/>
      <w:szCs w:val="24"/>
      <w:lang w:eastAsia="en-US"/>
    </w:rPr>
  </w:style>
  <w:style w:type="character" w:customStyle="1" w:styleId="ndesc1">
    <w:name w:val="ndesc1"/>
    <w:basedOn w:val="Standaardalinea-lettertype"/>
    <w:rsid w:val="00DB1C41"/>
    <w:rPr>
      <w:rFonts w:ascii="Arial" w:hAnsi="Arial" w:cs="Arial" w:hint="default"/>
      <w:b w:val="0"/>
      <w:bCs w:val="0"/>
      <w:strike w:val="0"/>
      <w:dstrike w:val="0"/>
      <w:color w:val="000000"/>
      <w:sz w:val="24"/>
      <w:szCs w:val="24"/>
      <w:u w:val="none"/>
      <w:effect w:val="none"/>
    </w:rPr>
  </w:style>
  <w:style w:type="character" w:customStyle="1" w:styleId="GeenafstandChar">
    <w:name w:val="Geen afstand Char"/>
    <w:basedOn w:val="Standaardalinea-lettertype"/>
    <w:link w:val="Geenafstand"/>
    <w:uiPriority w:val="1"/>
    <w:rsid w:val="00A17CCA"/>
  </w:style>
  <w:style w:type="character" w:customStyle="1" w:styleId="st">
    <w:name w:val="st"/>
    <w:basedOn w:val="Standaardalinea-lettertype"/>
    <w:rsid w:val="00155098"/>
  </w:style>
  <w:style w:type="character" w:customStyle="1" w:styleId="ms-rtecustom-h31">
    <w:name w:val="ms-rtecustom-h31"/>
    <w:basedOn w:val="Standaardalinea-lettertype"/>
    <w:rsid w:val="00D63A1B"/>
    <w:rPr>
      <w:rFonts w:ascii="Helvetica" w:hAnsi="Helvetica" w:hint="default"/>
      <w:b/>
      <w:bCs/>
      <w:color w:val="666666"/>
      <w:sz w:val="20"/>
      <w:szCs w:val="20"/>
    </w:rPr>
  </w:style>
  <w:style w:type="character" w:customStyle="1" w:styleId="ms-rtecustom-h21">
    <w:name w:val="ms-rtecustom-h21"/>
    <w:basedOn w:val="Standaardalinea-lettertype"/>
    <w:rsid w:val="00D63A1B"/>
    <w:rPr>
      <w:rFonts w:ascii="Helvetica" w:hAnsi="Helvetica" w:hint="default"/>
      <w:b/>
      <w:bCs/>
      <w:color w:val="666666"/>
      <w:sz w:val="26"/>
      <w:szCs w:val="26"/>
    </w:rPr>
  </w:style>
  <w:style w:type="character" w:customStyle="1" w:styleId="ms-rtecustom-bodytext1">
    <w:name w:val="ms-rtecustom-bodytext1"/>
    <w:basedOn w:val="Standaardalinea-lettertype"/>
    <w:rsid w:val="00D63A1B"/>
    <w:rPr>
      <w:rFonts w:ascii="Helvetica" w:hAnsi="Helvetica" w:hint="default"/>
      <w:b w:val="0"/>
      <w:bCs w:val="0"/>
      <w:color w:val="666666"/>
      <w:sz w:val="18"/>
      <w:szCs w:val="18"/>
    </w:rPr>
  </w:style>
  <w:style w:type="character" w:customStyle="1" w:styleId="hps">
    <w:name w:val="hps"/>
    <w:basedOn w:val="Standaardalinea-lettertype"/>
    <w:rsid w:val="00C31AC4"/>
  </w:style>
  <w:style w:type="paragraph" w:customStyle="1" w:styleId="bodytext">
    <w:name w:val="bodytext"/>
    <w:basedOn w:val="Standaard"/>
    <w:rsid w:val="005F466D"/>
    <w:pPr>
      <w:spacing w:before="100" w:beforeAutospacing="1" w:after="100" w:afterAutospacing="1"/>
    </w:pPr>
    <w:rPr>
      <w:rFonts w:ascii="Times New Roman" w:eastAsia="Times New Roman" w:hAnsi="Times New Roman" w:cs="Times New Roman"/>
      <w:sz w:val="24"/>
      <w:szCs w:val="24"/>
    </w:rPr>
  </w:style>
  <w:style w:type="character" w:customStyle="1" w:styleId="VoettekstChar1">
    <w:name w:val="Voettekst Char1"/>
    <w:aliases w:val="Voettekst Char Char"/>
    <w:basedOn w:val="Standaardalinea-lettertype"/>
    <w:link w:val="Voettekst"/>
    <w:uiPriority w:val="99"/>
    <w:rsid w:val="00163872"/>
  </w:style>
  <w:style w:type="character" w:customStyle="1" w:styleId="TekstzonderopmaakChar">
    <w:name w:val="Tekst zonder opmaak Char"/>
    <w:basedOn w:val="Standaardalinea-lettertype"/>
    <w:link w:val="Tekstzonderopmaak"/>
    <w:uiPriority w:val="99"/>
    <w:rsid w:val="00277607"/>
  </w:style>
  <w:style w:type="paragraph" w:customStyle="1" w:styleId="Samenvatting">
    <w:name w:val="Samenvatting"/>
    <w:basedOn w:val="Standaard"/>
    <w:rsid w:val="006611A1"/>
    <w:pPr>
      <w:spacing w:after="0" w:line="264" w:lineRule="auto"/>
    </w:pPr>
    <w:rPr>
      <w:rFonts w:ascii="Gill Sans MT" w:eastAsia="Times New Roman" w:hAnsi="Gill Sans MT" w:cs="Times New Roman"/>
      <w:i/>
      <w:iCs/>
      <w:szCs w:val="22"/>
      <w:lang w:val="nl-NL" w:eastAsia="nl-NL"/>
    </w:rPr>
  </w:style>
  <w:style w:type="character" w:customStyle="1" w:styleId="PlattetekstChar">
    <w:name w:val="Platte tekst Char"/>
    <w:link w:val="Plattetekst"/>
    <w:rsid w:val="00522ECA"/>
  </w:style>
  <w:style w:type="paragraph" w:customStyle="1" w:styleId="AuteurFI">
    <w:name w:val="Auteur FI"/>
    <w:basedOn w:val="Standaard"/>
    <w:link w:val="AuteurFICar"/>
    <w:qFormat/>
    <w:rsid w:val="009402E1"/>
    <w:pPr>
      <w:spacing w:before="120" w:after="120"/>
      <w:ind w:right="185"/>
      <w:jc w:val="right"/>
    </w:pPr>
    <w:rPr>
      <w:rFonts w:ascii="Comic Sans MS" w:hAnsi="Comic Sans MS"/>
      <w:i/>
      <w:iCs/>
    </w:rPr>
  </w:style>
  <w:style w:type="character" w:customStyle="1" w:styleId="AuteurFICar">
    <w:name w:val="Auteur FI Car"/>
    <w:basedOn w:val="Standaardalinea-lettertype"/>
    <w:link w:val="AuteurFI"/>
    <w:rsid w:val="009402E1"/>
    <w:rPr>
      <w:rFonts w:ascii="Comic Sans MS" w:hAnsi="Comic Sans MS"/>
      <w:i/>
      <w:iCs/>
    </w:rPr>
  </w:style>
  <w:style w:type="table" w:styleId="Rastertabel4-Accent1">
    <w:name w:val="Grid Table 4 Accent 1"/>
    <w:basedOn w:val="Standaardtabel"/>
    <w:uiPriority w:val="49"/>
    <w:rsid w:val="002355FA"/>
    <w:pPr>
      <w:spacing w:after="0"/>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Rastertabel5donker-Accent1">
    <w:name w:val="Grid Table 5 Dark Accent 1"/>
    <w:basedOn w:val="Standaardtabel"/>
    <w:uiPriority w:val="50"/>
    <w:rsid w:val="0003537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F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E3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E3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E3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E39" w:themeFill="accent1"/>
      </w:tcPr>
    </w:tblStylePr>
    <w:tblStylePr w:type="band1Vert">
      <w:tblPr/>
      <w:tcPr>
        <w:shd w:val="clear" w:color="auto" w:fill="B7DFA8" w:themeFill="accent1" w:themeFillTint="66"/>
      </w:tcPr>
    </w:tblStylePr>
    <w:tblStylePr w:type="band1Horz">
      <w:tblPr/>
      <w:tcPr>
        <w:shd w:val="clear" w:color="auto" w:fill="B7DFA8" w:themeFill="accent1" w:themeFillTint="66"/>
      </w:tcPr>
    </w:tblStylePr>
  </w:style>
  <w:style w:type="table" w:styleId="Rastertabel6kleurrijk-Accent1">
    <w:name w:val="Grid Table 6 Colorful Accent 1"/>
    <w:basedOn w:val="Standaardtabel"/>
    <w:uiPriority w:val="51"/>
    <w:rsid w:val="0003537A"/>
    <w:pPr>
      <w:spacing w:after="0"/>
    </w:pPr>
    <w:rPr>
      <w:color w:val="3E762A" w:themeColor="accent1" w:themeShade="BF"/>
    </w:r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rPr>
      <w:tblPr/>
      <w:tcPr>
        <w:tcBorders>
          <w:bottom w:val="single" w:sz="12" w:space="0" w:color="93D07C" w:themeColor="accent1" w:themeTint="99"/>
        </w:tcBorders>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Lijsttabel4-Accent1">
    <w:name w:val="List Table 4 Accent 1"/>
    <w:basedOn w:val="Standaardtabel"/>
    <w:uiPriority w:val="49"/>
    <w:rsid w:val="0003537A"/>
    <w:pPr>
      <w:spacing w:after="0"/>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tcBorders>
        <w:shd w:val="clear" w:color="auto" w:fill="549E39" w:themeFill="accent1"/>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character" w:customStyle="1" w:styleId="Plattetekst2Char">
    <w:name w:val="Platte tekst 2 Char"/>
    <w:basedOn w:val="Standaardalinea-lettertype"/>
    <w:link w:val="Plattetekst2"/>
    <w:rsid w:val="005B4AEF"/>
    <w:rPr>
      <w:b/>
      <w:bCs/>
      <w:sz w:val="22"/>
    </w:rPr>
  </w:style>
  <w:style w:type="character" w:customStyle="1" w:styleId="Plattetekstinspringen3Char">
    <w:name w:val="Platte tekst inspringen 3 Char"/>
    <w:basedOn w:val="Standaardalinea-lettertype"/>
    <w:link w:val="Plattetekstinspringen3"/>
    <w:uiPriority w:val="99"/>
    <w:rsid w:val="005B4AEF"/>
    <w:rPr>
      <w:sz w:val="22"/>
    </w:rPr>
  </w:style>
  <w:style w:type="character" w:styleId="Onopgelostemelding">
    <w:name w:val="Unresolved Mention"/>
    <w:basedOn w:val="Standaardalinea-lettertype"/>
    <w:uiPriority w:val="99"/>
    <w:semiHidden/>
    <w:unhideWhenUsed/>
    <w:rsid w:val="008A4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8005">
      <w:bodyDiv w:val="1"/>
      <w:marLeft w:val="0"/>
      <w:marRight w:val="0"/>
      <w:marTop w:val="0"/>
      <w:marBottom w:val="0"/>
      <w:divBdr>
        <w:top w:val="none" w:sz="0" w:space="0" w:color="auto"/>
        <w:left w:val="none" w:sz="0" w:space="0" w:color="auto"/>
        <w:bottom w:val="none" w:sz="0" w:space="0" w:color="auto"/>
        <w:right w:val="none" w:sz="0" w:space="0" w:color="auto"/>
      </w:divBdr>
    </w:div>
    <w:div w:id="63263401">
      <w:bodyDiv w:val="1"/>
      <w:marLeft w:val="0"/>
      <w:marRight w:val="0"/>
      <w:marTop w:val="0"/>
      <w:marBottom w:val="0"/>
      <w:divBdr>
        <w:top w:val="none" w:sz="0" w:space="0" w:color="auto"/>
        <w:left w:val="none" w:sz="0" w:space="0" w:color="auto"/>
        <w:bottom w:val="none" w:sz="0" w:space="0" w:color="auto"/>
        <w:right w:val="none" w:sz="0" w:space="0" w:color="auto"/>
      </w:divBdr>
    </w:div>
    <w:div w:id="94401850">
      <w:bodyDiv w:val="1"/>
      <w:marLeft w:val="0"/>
      <w:marRight w:val="0"/>
      <w:marTop w:val="0"/>
      <w:marBottom w:val="0"/>
      <w:divBdr>
        <w:top w:val="none" w:sz="0" w:space="0" w:color="auto"/>
        <w:left w:val="none" w:sz="0" w:space="0" w:color="auto"/>
        <w:bottom w:val="none" w:sz="0" w:space="0" w:color="auto"/>
        <w:right w:val="none" w:sz="0" w:space="0" w:color="auto"/>
      </w:divBdr>
    </w:div>
    <w:div w:id="100421794">
      <w:bodyDiv w:val="1"/>
      <w:marLeft w:val="0"/>
      <w:marRight w:val="0"/>
      <w:marTop w:val="0"/>
      <w:marBottom w:val="0"/>
      <w:divBdr>
        <w:top w:val="none" w:sz="0" w:space="0" w:color="auto"/>
        <w:left w:val="none" w:sz="0" w:space="0" w:color="auto"/>
        <w:bottom w:val="none" w:sz="0" w:space="0" w:color="auto"/>
        <w:right w:val="none" w:sz="0" w:space="0" w:color="auto"/>
      </w:divBdr>
    </w:div>
    <w:div w:id="103814787">
      <w:bodyDiv w:val="1"/>
      <w:marLeft w:val="0"/>
      <w:marRight w:val="0"/>
      <w:marTop w:val="0"/>
      <w:marBottom w:val="0"/>
      <w:divBdr>
        <w:top w:val="none" w:sz="0" w:space="0" w:color="auto"/>
        <w:left w:val="none" w:sz="0" w:space="0" w:color="auto"/>
        <w:bottom w:val="none" w:sz="0" w:space="0" w:color="auto"/>
        <w:right w:val="none" w:sz="0" w:space="0" w:color="auto"/>
      </w:divBdr>
    </w:div>
    <w:div w:id="113520566">
      <w:bodyDiv w:val="1"/>
      <w:marLeft w:val="0"/>
      <w:marRight w:val="0"/>
      <w:marTop w:val="0"/>
      <w:marBottom w:val="0"/>
      <w:divBdr>
        <w:top w:val="none" w:sz="0" w:space="0" w:color="auto"/>
        <w:left w:val="none" w:sz="0" w:space="0" w:color="auto"/>
        <w:bottom w:val="none" w:sz="0" w:space="0" w:color="auto"/>
        <w:right w:val="none" w:sz="0" w:space="0" w:color="auto"/>
      </w:divBdr>
    </w:div>
    <w:div w:id="186212736">
      <w:bodyDiv w:val="1"/>
      <w:marLeft w:val="0"/>
      <w:marRight w:val="0"/>
      <w:marTop w:val="0"/>
      <w:marBottom w:val="0"/>
      <w:divBdr>
        <w:top w:val="none" w:sz="0" w:space="0" w:color="auto"/>
        <w:left w:val="none" w:sz="0" w:space="0" w:color="auto"/>
        <w:bottom w:val="none" w:sz="0" w:space="0" w:color="auto"/>
        <w:right w:val="none" w:sz="0" w:space="0" w:color="auto"/>
      </w:divBdr>
      <w:divsChild>
        <w:div w:id="749891218">
          <w:marLeft w:val="0"/>
          <w:marRight w:val="0"/>
          <w:marTop w:val="0"/>
          <w:marBottom w:val="0"/>
          <w:divBdr>
            <w:top w:val="none" w:sz="0" w:space="0" w:color="auto"/>
            <w:left w:val="none" w:sz="0" w:space="0" w:color="auto"/>
            <w:bottom w:val="none" w:sz="0" w:space="0" w:color="auto"/>
            <w:right w:val="none" w:sz="0" w:space="0" w:color="auto"/>
          </w:divBdr>
          <w:divsChild>
            <w:div w:id="1694653261">
              <w:marLeft w:val="0"/>
              <w:marRight w:val="-100"/>
              <w:marTop w:val="0"/>
              <w:marBottom w:val="0"/>
              <w:divBdr>
                <w:top w:val="none" w:sz="0" w:space="0" w:color="auto"/>
                <w:left w:val="none" w:sz="0" w:space="0" w:color="auto"/>
                <w:bottom w:val="none" w:sz="0" w:space="0" w:color="auto"/>
                <w:right w:val="none" w:sz="0" w:space="0" w:color="auto"/>
              </w:divBdr>
              <w:divsChild>
                <w:div w:id="1582832274">
                  <w:marLeft w:val="240"/>
                  <w:marRight w:val="240"/>
                  <w:marTop w:val="240"/>
                  <w:marBottom w:val="240"/>
                  <w:divBdr>
                    <w:top w:val="none" w:sz="0" w:space="0" w:color="auto"/>
                    <w:left w:val="none" w:sz="0" w:space="0" w:color="auto"/>
                    <w:bottom w:val="none" w:sz="0" w:space="0" w:color="auto"/>
                    <w:right w:val="none" w:sz="0" w:space="0" w:color="auto"/>
                  </w:divBdr>
                  <w:divsChild>
                    <w:div w:id="1926959918">
                      <w:marLeft w:val="0"/>
                      <w:marRight w:val="0"/>
                      <w:marTop w:val="480"/>
                      <w:marBottom w:val="0"/>
                      <w:divBdr>
                        <w:top w:val="none" w:sz="0" w:space="0" w:color="auto"/>
                        <w:left w:val="none" w:sz="0" w:space="0" w:color="auto"/>
                        <w:bottom w:val="none" w:sz="0" w:space="0" w:color="auto"/>
                        <w:right w:val="none" w:sz="0" w:space="0" w:color="auto"/>
                      </w:divBdr>
                      <w:divsChild>
                        <w:div w:id="1668243592">
                          <w:marLeft w:val="0"/>
                          <w:marRight w:val="0"/>
                          <w:marTop w:val="0"/>
                          <w:marBottom w:val="0"/>
                          <w:divBdr>
                            <w:top w:val="none" w:sz="0" w:space="0" w:color="auto"/>
                            <w:left w:val="none" w:sz="0" w:space="0" w:color="auto"/>
                            <w:bottom w:val="none" w:sz="0" w:space="0" w:color="auto"/>
                            <w:right w:val="none" w:sz="0" w:space="0" w:color="auto"/>
                          </w:divBdr>
                          <w:divsChild>
                            <w:div w:id="2137482780">
                              <w:marLeft w:val="0"/>
                              <w:marRight w:val="0"/>
                              <w:marTop w:val="0"/>
                              <w:marBottom w:val="0"/>
                              <w:divBdr>
                                <w:top w:val="none" w:sz="0" w:space="0" w:color="auto"/>
                                <w:left w:val="none" w:sz="0" w:space="0" w:color="auto"/>
                                <w:bottom w:val="none" w:sz="0" w:space="0" w:color="auto"/>
                                <w:right w:val="none" w:sz="0" w:space="0" w:color="auto"/>
                              </w:divBdr>
                              <w:divsChild>
                                <w:div w:id="929628957">
                                  <w:marLeft w:val="0"/>
                                  <w:marRight w:val="0"/>
                                  <w:marTop w:val="0"/>
                                  <w:marBottom w:val="0"/>
                                  <w:divBdr>
                                    <w:top w:val="none" w:sz="0" w:space="0" w:color="auto"/>
                                    <w:left w:val="none" w:sz="0" w:space="0" w:color="auto"/>
                                    <w:bottom w:val="none" w:sz="0" w:space="0" w:color="auto"/>
                                    <w:right w:val="none" w:sz="0" w:space="0" w:color="auto"/>
                                  </w:divBdr>
                                  <w:divsChild>
                                    <w:div w:id="1524321093">
                                      <w:marLeft w:val="0"/>
                                      <w:marRight w:val="0"/>
                                      <w:marTop w:val="0"/>
                                      <w:marBottom w:val="0"/>
                                      <w:divBdr>
                                        <w:top w:val="none" w:sz="0" w:space="0" w:color="auto"/>
                                        <w:left w:val="none" w:sz="0" w:space="0" w:color="auto"/>
                                        <w:bottom w:val="none" w:sz="0" w:space="0" w:color="auto"/>
                                        <w:right w:val="none" w:sz="0" w:space="0" w:color="auto"/>
                                      </w:divBdr>
                                      <w:divsChild>
                                        <w:div w:id="155390536">
                                          <w:marLeft w:val="0"/>
                                          <w:marRight w:val="0"/>
                                          <w:marTop w:val="0"/>
                                          <w:marBottom w:val="0"/>
                                          <w:divBdr>
                                            <w:top w:val="none" w:sz="0" w:space="0" w:color="auto"/>
                                            <w:left w:val="none" w:sz="0" w:space="0" w:color="auto"/>
                                            <w:bottom w:val="none" w:sz="0" w:space="0" w:color="auto"/>
                                            <w:right w:val="none" w:sz="0" w:space="0" w:color="auto"/>
                                          </w:divBdr>
                                          <w:divsChild>
                                            <w:div w:id="562326352">
                                              <w:marLeft w:val="0"/>
                                              <w:marRight w:val="0"/>
                                              <w:marTop w:val="0"/>
                                              <w:marBottom w:val="0"/>
                                              <w:divBdr>
                                                <w:top w:val="none" w:sz="0" w:space="0" w:color="auto"/>
                                                <w:left w:val="none" w:sz="0" w:space="0" w:color="auto"/>
                                                <w:bottom w:val="none" w:sz="0" w:space="0" w:color="auto"/>
                                                <w:right w:val="none" w:sz="0" w:space="0" w:color="auto"/>
                                              </w:divBdr>
                                              <w:divsChild>
                                                <w:div w:id="472019957">
                                                  <w:marLeft w:val="480"/>
                                                  <w:marRight w:val="0"/>
                                                  <w:marTop w:val="240"/>
                                                  <w:marBottom w:val="240"/>
                                                  <w:divBdr>
                                                    <w:top w:val="none" w:sz="0" w:space="0" w:color="auto"/>
                                                    <w:left w:val="none" w:sz="0" w:space="0" w:color="auto"/>
                                                    <w:bottom w:val="none" w:sz="0" w:space="0" w:color="auto"/>
                                                    <w:right w:val="none" w:sz="0" w:space="0" w:color="auto"/>
                                                  </w:divBdr>
                                                </w:div>
                                                <w:div w:id="805202248">
                                                  <w:marLeft w:val="480"/>
                                                  <w:marRight w:val="0"/>
                                                  <w:marTop w:val="240"/>
                                                  <w:marBottom w:val="240"/>
                                                  <w:divBdr>
                                                    <w:top w:val="none" w:sz="0" w:space="0" w:color="auto"/>
                                                    <w:left w:val="none" w:sz="0" w:space="0" w:color="auto"/>
                                                    <w:bottom w:val="none" w:sz="0" w:space="0" w:color="auto"/>
                                                    <w:right w:val="none" w:sz="0" w:space="0" w:color="auto"/>
                                                  </w:divBdr>
                                                </w:div>
                                              </w:divsChild>
                                            </w:div>
                                            <w:div w:id="1464618044">
                                              <w:marLeft w:val="0"/>
                                              <w:marRight w:val="0"/>
                                              <w:marTop w:val="0"/>
                                              <w:marBottom w:val="0"/>
                                              <w:divBdr>
                                                <w:top w:val="none" w:sz="0" w:space="0" w:color="auto"/>
                                                <w:left w:val="none" w:sz="0" w:space="0" w:color="auto"/>
                                                <w:bottom w:val="none" w:sz="0" w:space="0" w:color="auto"/>
                                                <w:right w:val="none" w:sz="0" w:space="0" w:color="auto"/>
                                              </w:divBdr>
                                              <w:divsChild>
                                                <w:div w:id="3829657">
                                                  <w:marLeft w:val="0"/>
                                                  <w:marRight w:val="0"/>
                                                  <w:marTop w:val="0"/>
                                                  <w:marBottom w:val="0"/>
                                                  <w:divBdr>
                                                    <w:top w:val="none" w:sz="0" w:space="0" w:color="auto"/>
                                                    <w:left w:val="none" w:sz="0" w:space="0" w:color="auto"/>
                                                    <w:bottom w:val="none" w:sz="0" w:space="0" w:color="auto"/>
                                                    <w:right w:val="none" w:sz="0" w:space="0" w:color="auto"/>
                                                  </w:divBdr>
                                                  <w:divsChild>
                                                    <w:div w:id="469517919">
                                                      <w:marLeft w:val="0"/>
                                                      <w:marRight w:val="0"/>
                                                      <w:marTop w:val="0"/>
                                                      <w:marBottom w:val="0"/>
                                                      <w:divBdr>
                                                        <w:top w:val="none" w:sz="0" w:space="0" w:color="auto"/>
                                                        <w:left w:val="none" w:sz="0" w:space="0" w:color="auto"/>
                                                        <w:bottom w:val="none" w:sz="0" w:space="0" w:color="auto"/>
                                                        <w:right w:val="none" w:sz="0" w:space="0" w:color="auto"/>
                                                      </w:divBdr>
                                                      <w:divsChild>
                                                        <w:div w:id="1189099848">
                                                          <w:marLeft w:val="0"/>
                                                          <w:marRight w:val="0"/>
                                                          <w:marTop w:val="0"/>
                                                          <w:marBottom w:val="0"/>
                                                          <w:divBdr>
                                                            <w:top w:val="none" w:sz="0" w:space="0" w:color="auto"/>
                                                            <w:left w:val="none" w:sz="0" w:space="0" w:color="auto"/>
                                                            <w:bottom w:val="none" w:sz="0" w:space="0" w:color="auto"/>
                                                            <w:right w:val="none" w:sz="0" w:space="0" w:color="auto"/>
                                                          </w:divBdr>
                                                        </w:div>
                                                      </w:divsChild>
                                                    </w:div>
                                                    <w:div w:id="151803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873939">
      <w:bodyDiv w:val="1"/>
      <w:marLeft w:val="0"/>
      <w:marRight w:val="0"/>
      <w:marTop w:val="0"/>
      <w:marBottom w:val="0"/>
      <w:divBdr>
        <w:top w:val="none" w:sz="0" w:space="0" w:color="auto"/>
        <w:left w:val="none" w:sz="0" w:space="0" w:color="auto"/>
        <w:bottom w:val="none" w:sz="0" w:space="0" w:color="auto"/>
        <w:right w:val="none" w:sz="0" w:space="0" w:color="auto"/>
      </w:divBdr>
    </w:div>
    <w:div w:id="214973863">
      <w:bodyDiv w:val="1"/>
      <w:marLeft w:val="0"/>
      <w:marRight w:val="0"/>
      <w:marTop w:val="0"/>
      <w:marBottom w:val="0"/>
      <w:divBdr>
        <w:top w:val="none" w:sz="0" w:space="0" w:color="auto"/>
        <w:left w:val="none" w:sz="0" w:space="0" w:color="auto"/>
        <w:bottom w:val="none" w:sz="0" w:space="0" w:color="auto"/>
        <w:right w:val="none" w:sz="0" w:space="0" w:color="auto"/>
      </w:divBdr>
    </w:div>
    <w:div w:id="254637363">
      <w:bodyDiv w:val="1"/>
      <w:marLeft w:val="0"/>
      <w:marRight w:val="0"/>
      <w:marTop w:val="0"/>
      <w:marBottom w:val="0"/>
      <w:divBdr>
        <w:top w:val="none" w:sz="0" w:space="0" w:color="auto"/>
        <w:left w:val="none" w:sz="0" w:space="0" w:color="auto"/>
        <w:bottom w:val="none" w:sz="0" w:space="0" w:color="auto"/>
        <w:right w:val="none" w:sz="0" w:space="0" w:color="auto"/>
      </w:divBdr>
    </w:div>
    <w:div w:id="402407632">
      <w:bodyDiv w:val="1"/>
      <w:marLeft w:val="0"/>
      <w:marRight w:val="0"/>
      <w:marTop w:val="0"/>
      <w:marBottom w:val="0"/>
      <w:divBdr>
        <w:top w:val="none" w:sz="0" w:space="0" w:color="auto"/>
        <w:left w:val="none" w:sz="0" w:space="0" w:color="auto"/>
        <w:bottom w:val="none" w:sz="0" w:space="0" w:color="auto"/>
        <w:right w:val="none" w:sz="0" w:space="0" w:color="auto"/>
      </w:divBdr>
    </w:div>
    <w:div w:id="405032131">
      <w:bodyDiv w:val="1"/>
      <w:marLeft w:val="0"/>
      <w:marRight w:val="0"/>
      <w:marTop w:val="0"/>
      <w:marBottom w:val="0"/>
      <w:divBdr>
        <w:top w:val="none" w:sz="0" w:space="0" w:color="auto"/>
        <w:left w:val="none" w:sz="0" w:space="0" w:color="auto"/>
        <w:bottom w:val="none" w:sz="0" w:space="0" w:color="auto"/>
        <w:right w:val="none" w:sz="0" w:space="0" w:color="auto"/>
      </w:divBdr>
      <w:divsChild>
        <w:div w:id="1977684510">
          <w:marLeft w:val="0"/>
          <w:marRight w:val="0"/>
          <w:marTop w:val="0"/>
          <w:marBottom w:val="0"/>
          <w:divBdr>
            <w:top w:val="none" w:sz="0" w:space="0" w:color="auto"/>
            <w:left w:val="none" w:sz="0" w:space="0" w:color="auto"/>
            <w:bottom w:val="none" w:sz="0" w:space="0" w:color="auto"/>
            <w:right w:val="none" w:sz="0" w:space="0" w:color="auto"/>
          </w:divBdr>
          <w:divsChild>
            <w:div w:id="1660772739">
              <w:marLeft w:val="0"/>
              <w:marRight w:val="0"/>
              <w:marTop w:val="0"/>
              <w:marBottom w:val="0"/>
              <w:divBdr>
                <w:top w:val="none" w:sz="0" w:space="0" w:color="auto"/>
                <w:left w:val="none" w:sz="0" w:space="0" w:color="auto"/>
                <w:bottom w:val="none" w:sz="0" w:space="0" w:color="auto"/>
                <w:right w:val="none" w:sz="0" w:space="0" w:color="auto"/>
              </w:divBdr>
              <w:divsChild>
                <w:div w:id="179294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09939">
      <w:bodyDiv w:val="1"/>
      <w:marLeft w:val="0"/>
      <w:marRight w:val="0"/>
      <w:marTop w:val="0"/>
      <w:marBottom w:val="0"/>
      <w:divBdr>
        <w:top w:val="none" w:sz="0" w:space="0" w:color="auto"/>
        <w:left w:val="none" w:sz="0" w:space="0" w:color="auto"/>
        <w:bottom w:val="none" w:sz="0" w:space="0" w:color="auto"/>
        <w:right w:val="none" w:sz="0" w:space="0" w:color="auto"/>
      </w:divBdr>
    </w:div>
    <w:div w:id="458644162">
      <w:bodyDiv w:val="1"/>
      <w:marLeft w:val="0"/>
      <w:marRight w:val="0"/>
      <w:marTop w:val="0"/>
      <w:marBottom w:val="0"/>
      <w:divBdr>
        <w:top w:val="none" w:sz="0" w:space="0" w:color="auto"/>
        <w:left w:val="none" w:sz="0" w:space="0" w:color="auto"/>
        <w:bottom w:val="none" w:sz="0" w:space="0" w:color="auto"/>
        <w:right w:val="none" w:sz="0" w:space="0" w:color="auto"/>
      </w:divBdr>
    </w:div>
    <w:div w:id="548958086">
      <w:bodyDiv w:val="1"/>
      <w:marLeft w:val="0"/>
      <w:marRight w:val="0"/>
      <w:marTop w:val="0"/>
      <w:marBottom w:val="0"/>
      <w:divBdr>
        <w:top w:val="none" w:sz="0" w:space="0" w:color="auto"/>
        <w:left w:val="none" w:sz="0" w:space="0" w:color="auto"/>
        <w:bottom w:val="none" w:sz="0" w:space="0" w:color="auto"/>
        <w:right w:val="none" w:sz="0" w:space="0" w:color="auto"/>
      </w:divBdr>
    </w:div>
    <w:div w:id="609554504">
      <w:bodyDiv w:val="1"/>
      <w:marLeft w:val="0"/>
      <w:marRight w:val="0"/>
      <w:marTop w:val="0"/>
      <w:marBottom w:val="0"/>
      <w:divBdr>
        <w:top w:val="none" w:sz="0" w:space="0" w:color="auto"/>
        <w:left w:val="none" w:sz="0" w:space="0" w:color="auto"/>
        <w:bottom w:val="none" w:sz="0" w:space="0" w:color="auto"/>
        <w:right w:val="none" w:sz="0" w:space="0" w:color="auto"/>
      </w:divBdr>
      <w:divsChild>
        <w:div w:id="247740728">
          <w:marLeft w:val="0"/>
          <w:marRight w:val="0"/>
          <w:marTop w:val="0"/>
          <w:marBottom w:val="0"/>
          <w:divBdr>
            <w:top w:val="none" w:sz="0" w:space="0" w:color="auto"/>
            <w:left w:val="none" w:sz="0" w:space="0" w:color="auto"/>
            <w:bottom w:val="none" w:sz="0" w:space="0" w:color="auto"/>
            <w:right w:val="none" w:sz="0" w:space="0" w:color="auto"/>
          </w:divBdr>
        </w:div>
        <w:div w:id="1845050896">
          <w:marLeft w:val="0"/>
          <w:marRight w:val="0"/>
          <w:marTop w:val="0"/>
          <w:marBottom w:val="0"/>
          <w:divBdr>
            <w:top w:val="none" w:sz="0" w:space="0" w:color="auto"/>
            <w:left w:val="none" w:sz="0" w:space="0" w:color="auto"/>
            <w:bottom w:val="none" w:sz="0" w:space="0" w:color="auto"/>
            <w:right w:val="none" w:sz="0" w:space="0" w:color="auto"/>
          </w:divBdr>
        </w:div>
        <w:div w:id="1911309046">
          <w:marLeft w:val="0"/>
          <w:marRight w:val="0"/>
          <w:marTop w:val="0"/>
          <w:marBottom w:val="0"/>
          <w:divBdr>
            <w:top w:val="none" w:sz="0" w:space="0" w:color="auto"/>
            <w:left w:val="none" w:sz="0" w:space="0" w:color="auto"/>
            <w:bottom w:val="none" w:sz="0" w:space="0" w:color="auto"/>
            <w:right w:val="none" w:sz="0" w:space="0" w:color="auto"/>
          </w:divBdr>
        </w:div>
      </w:divsChild>
    </w:div>
    <w:div w:id="624850763">
      <w:bodyDiv w:val="1"/>
      <w:marLeft w:val="0"/>
      <w:marRight w:val="0"/>
      <w:marTop w:val="0"/>
      <w:marBottom w:val="0"/>
      <w:divBdr>
        <w:top w:val="none" w:sz="0" w:space="0" w:color="auto"/>
        <w:left w:val="none" w:sz="0" w:space="0" w:color="auto"/>
        <w:bottom w:val="none" w:sz="0" w:space="0" w:color="auto"/>
        <w:right w:val="none" w:sz="0" w:space="0" w:color="auto"/>
      </w:divBdr>
    </w:div>
    <w:div w:id="628977949">
      <w:bodyDiv w:val="1"/>
      <w:marLeft w:val="0"/>
      <w:marRight w:val="0"/>
      <w:marTop w:val="0"/>
      <w:marBottom w:val="0"/>
      <w:divBdr>
        <w:top w:val="none" w:sz="0" w:space="0" w:color="auto"/>
        <w:left w:val="none" w:sz="0" w:space="0" w:color="auto"/>
        <w:bottom w:val="none" w:sz="0" w:space="0" w:color="auto"/>
        <w:right w:val="none" w:sz="0" w:space="0" w:color="auto"/>
      </w:divBdr>
    </w:div>
    <w:div w:id="647318372">
      <w:bodyDiv w:val="1"/>
      <w:marLeft w:val="0"/>
      <w:marRight w:val="0"/>
      <w:marTop w:val="0"/>
      <w:marBottom w:val="0"/>
      <w:divBdr>
        <w:top w:val="none" w:sz="0" w:space="0" w:color="auto"/>
        <w:left w:val="none" w:sz="0" w:space="0" w:color="auto"/>
        <w:bottom w:val="none" w:sz="0" w:space="0" w:color="auto"/>
        <w:right w:val="none" w:sz="0" w:space="0" w:color="auto"/>
      </w:divBdr>
      <w:divsChild>
        <w:div w:id="942608564">
          <w:marLeft w:val="0"/>
          <w:marRight w:val="0"/>
          <w:marTop w:val="0"/>
          <w:marBottom w:val="0"/>
          <w:divBdr>
            <w:top w:val="none" w:sz="0" w:space="0" w:color="auto"/>
            <w:left w:val="none" w:sz="0" w:space="0" w:color="auto"/>
            <w:bottom w:val="none" w:sz="0" w:space="0" w:color="auto"/>
            <w:right w:val="none" w:sz="0" w:space="0" w:color="auto"/>
          </w:divBdr>
        </w:div>
        <w:div w:id="1186676373">
          <w:marLeft w:val="0"/>
          <w:marRight w:val="0"/>
          <w:marTop w:val="0"/>
          <w:marBottom w:val="0"/>
          <w:divBdr>
            <w:top w:val="none" w:sz="0" w:space="0" w:color="auto"/>
            <w:left w:val="none" w:sz="0" w:space="0" w:color="auto"/>
            <w:bottom w:val="none" w:sz="0" w:space="0" w:color="auto"/>
            <w:right w:val="none" w:sz="0" w:space="0" w:color="auto"/>
          </w:divBdr>
        </w:div>
        <w:div w:id="1212113590">
          <w:marLeft w:val="0"/>
          <w:marRight w:val="0"/>
          <w:marTop w:val="0"/>
          <w:marBottom w:val="0"/>
          <w:divBdr>
            <w:top w:val="none" w:sz="0" w:space="0" w:color="auto"/>
            <w:left w:val="none" w:sz="0" w:space="0" w:color="auto"/>
            <w:bottom w:val="none" w:sz="0" w:space="0" w:color="auto"/>
            <w:right w:val="none" w:sz="0" w:space="0" w:color="auto"/>
          </w:divBdr>
        </w:div>
        <w:div w:id="1252281051">
          <w:marLeft w:val="0"/>
          <w:marRight w:val="0"/>
          <w:marTop w:val="0"/>
          <w:marBottom w:val="0"/>
          <w:divBdr>
            <w:top w:val="none" w:sz="0" w:space="0" w:color="auto"/>
            <w:left w:val="none" w:sz="0" w:space="0" w:color="auto"/>
            <w:bottom w:val="none" w:sz="0" w:space="0" w:color="auto"/>
            <w:right w:val="none" w:sz="0" w:space="0" w:color="auto"/>
          </w:divBdr>
        </w:div>
        <w:div w:id="1298415518">
          <w:marLeft w:val="0"/>
          <w:marRight w:val="0"/>
          <w:marTop w:val="0"/>
          <w:marBottom w:val="0"/>
          <w:divBdr>
            <w:top w:val="none" w:sz="0" w:space="0" w:color="auto"/>
            <w:left w:val="none" w:sz="0" w:space="0" w:color="auto"/>
            <w:bottom w:val="none" w:sz="0" w:space="0" w:color="auto"/>
            <w:right w:val="none" w:sz="0" w:space="0" w:color="auto"/>
          </w:divBdr>
        </w:div>
        <w:div w:id="1735421815">
          <w:marLeft w:val="0"/>
          <w:marRight w:val="0"/>
          <w:marTop w:val="0"/>
          <w:marBottom w:val="0"/>
          <w:divBdr>
            <w:top w:val="none" w:sz="0" w:space="0" w:color="auto"/>
            <w:left w:val="none" w:sz="0" w:space="0" w:color="auto"/>
            <w:bottom w:val="none" w:sz="0" w:space="0" w:color="auto"/>
            <w:right w:val="none" w:sz="0" w:space="0" w:color="auto"/>
          </w:divBdr>
        </w:div>
        <w:div w:id="1889949640">
          <w:marLeft w:val="0"/>
          <w:marRight w:val="0"/>
          <w:marTop w:val="0"/>
          <w:marBottom w:val="0"/>
          <w:divBdr>
            <w:top w:val="none" w:sz="0" w:space="0" w:color="auto"/>
            <w:left w:val="none" w:sz="0" w:space="0" w:color="auto"/>
            <w:bottom w:val="none" w:sz="0" w:space="0" w:color="auto"/>
            <w:right w:val="none" w:sz="0" w:space="0" w:color="auto"/>
          </w:divBdr>
        </w:div>
        <w:div w:id="2034915085">
          <w:marLeft w:val="0"/>
          <w:marRight w:val="0"/>
          <w:marTop w:val="0"/>
          <w:marBottom w:val="0"/>
          <w:divBdr>
            <w:top w:val="none" w:sz="0" w:space="0" w:color="auto"/>
            <w:left w:val="none" w:sz="0" w:space="0" w:color="auto"/>
            <w:bottom w:val="none" w:sz="0" w:space="0" w:color="auto"/>
            <w:right w:val="none" w:sz="0" w:space="0" w:color="auto"/>
          </w:divBdr>
        </w:div>
      </w:divsChild>
    </w:div>
    <w:div w:id="733310668">
      <w:bodyDiv w:val="1"/>
      <w:marLeft w:val="0"/>
      <w:marRight w:val="0"/>
      <w:marTop w:val="0"/>
      <w:marBottom w:val="0"/>
      <w:divBdr>
        <w:top w:val="none" w:sz="0" w:space="0" w:color="auto"/>
        <w:left w:val="none" w:sz="0" w:space="0" w:color="auto"/>
        <w:bottom w:val="none" w:sz="0" w:space="0" w:color="auto"/>
        <w:right w:val="none" w:sz="0" w:space="0" w:color="auto"/>
      </w:divBdr>
    </w:div>
    <w:div w:id="751318963">
      <w:bodyDiv w:val="1"/>
      <w:marLeft w:val="0"/>
      <w:marRight w:val="0"/>
      <w:marTop w:val="0"/>
      <w:marBottom w:val="0"/>
      <w:divBdr>
        <w:top w:val="none" w:sz="0" w:space="0" w:color="auto"/>
        <w:left w:val="none" w:sz="0" w:space="0" w:color="auto"/>
        <w:bottom w:val="none" w:sz="0" w:space="0" w:color="auto"/>
        <w:right w:val="none" w:sz="0" w:space="0" w:color="auto"/>
      </w:divBdr>
    </w:div>
    <w:div w:id="765002428">
      <w:bodyDiv w:val="1"/>
      <w:marLeft w:val="0"/>
      <w:marRight w:val="0"/>
      <w:marTop w:val="0"/>
      <w:marBottom w:val="0"/>
      <w:divBdr>
        <w:top w:val="none" w:sz="0" w:space="0" w:color="auto"/>
        <w:left w:val="none" w:sz="0" w:space="0" w:color="auto"/>
        <w:bottom w:val="none" w:sz="0" w:space="0" w:color="auto"/>
        <w:right w:val="none" w:sz="0" w:space="0" w:color="auto"/>
      </w:divBdr>
    </w:div>
    <w:div w:id="772942944">
      <w:bodyDiv w:val="1"/>
      <w:marLeft w:val="0"/>
      <w:marRight w:val="0"/>
      <w:marTop w:val="0"/>
      <w:marBottom w:val="0"/>
      <w:divBdr>
        <w:top w:val="none" w:sz="0" w:space="0" w:color="auto"/>
        <w:left w:val="none" w:sz="0" w:space="0" w:color="auto"/>
        <w:bottom w:val="none" w:sz="0" w:space="0" w:color="auto"/>
        <w:right w:val="none" w:sz="0" w:space="0" w:color="auto"/>
      </w:divBdr>
      <w:divsChild>
        <w:div w:id="43334945">
          <w:marLeft w:val="0"/>
          <w:marRight w:val="0"/>
          <w:marTop w:val="0"/>
          <w:marBottom w:val="0"/>
          <w:divBdr>
            <w:top w:val="none" w:sz="0" w:space="0" w:color="auto"/>
            <w:left w:val="none" w:sz="0" w:space="0" w:color="auto"/>
            <w:bottom w:val="none" w:sz="0" w:space="0" w:color="auto"/>
            <w:right w:val="none" w:sz="0" w:space="0" w:color="auto"/>
          </w:divBdr>
          <w:divsChild>
            <w:div w:id="1417826133">
              <w:marLeft w:val="0"/>
              <w:marRight w:val="0"/>
              <w:marTop w:val="0"/>
              <w:marBottom w:val="0"/>
              <w:divBdr>
                <w:top w:val="none" w:sz="0" w:space="0" w:color="auto"/>
                <w:left w:val="none" w:sz="0" w:space="0" w:color="auto"/>
                <w:bottom w:val="none" w:sz="0" w:space="0" w:color="auto"/>
                <w:right w:val="none" w:sz="0" w:space="0" w:color="auto"/>
              </w:divBdr>
              <w:divsChild>
                <w:div w:id="103503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95780">
      <w:bodyDiv w:val="1"/>
      <w:marLeft w:val="0"/>
      <w:marRight w:val="0"/>
      <w:marTop w:val="0"/>
      <w:marBottom w:val="0"/>
      <w:divBdr>
        <w:top w:val="none" w:sz="0" w:space="0" w:color="auto"/>
        <w:left w:val="none" w:sz="0" w:space="0" w:color="auto"/>
        <w:bottom w:val="none" w:sz="0" w:space="0" w:color="auto"/>
        <w:right w:val="none" w:sz="0" w:space="0" w:color="auto"/>
      </w:divBdr>
    </w:div>
    <w:div w:id="927927183">
      <w:bodyDiv w:val="1"/>
      <w:marLeft w:val="0"/>
      <w:marRight w:val="0"/>
      <w:marTop w:val="0"/>
      <w:marBottom w:val="0"/>
      <w:divBdr>
        <w:top w:val="none" w:sz="0" w:space="0" w:color="auto"/>
        <w:left w:val="none" w:sz="0" w:space="0" w:color="auto"/>
        <w:bottom w:val="none" w:sz="0" w:space="0" w:color="auto"/>
        <w:right w:val="none" w:sz="0" w:space="0" w:color="auto"/>
      </w:divBdr>
    </w:div>
    <w:div w:id="995110644">
      <w:bodyDiv w:val="1"/>
      <w:marLeft w:val="0"/>
      <w:marRight w:val="0"/>
      <w:marTop w:val="0"/>
      <w:marBottom w:val="0"/>
      <w:divBdr>
        <w:top w:val="none" w:sz="0" w:space="0" w:color="auto"/>
        <w:left w:val="none" w:sz="0" w:space="0" w:color="auto"/>
        <w:bottom w:val="none" w:sz="0" w:space="0" w:color="auto"/>
        <w:right w:val="none" w:sz="0" w:space="0" w:color="auto"/>
      </w:divBdr>
    </w:div>
    <w:div w:id="1077627369">
      <w:bodyDiv w:val="1"/>
      <w:marLeft w:val="0"/>
      <w:marRight w:val="0"/>
      <w:marTop w:val="0"/>
      <w:marBottom w:val="0"/>
      <w:divBdr>
        <w:top w:val="none" w:sz="0" w:space="0" w:color="auto"/>
        <w:left w:val="none" w:sz="0" w:space="0" w:color="auto"/>
        <w:bottom w:val="none" w:sz="0" w:space="0" w:color="auto"/>
        <w:right w:val="none" w:sz="0" w:space="0" w:color="auto"/>
      </w:divBdr>
    </w:div>
    <w:div w:id="1086536709">
      <w:bodyDiv w:val="1"/>
      <w:marLeft w:val="0"/>
      <w:marRight w:val="0"/>
      <w:marTop w:val="0"/>
      <w:marBottom w:val="0"/>
      <w:divBdr>
        <w:top w:val="none" w:sz="0" w:space="0" w:color="auto"/>
        <w:left w:val="none" w:sz="0" w:space="0" w:color="auto"/>
        <w:bottom w:val="none" w:sz="0" w:space="0" w:color="auto"/>
        <w:right w:val="none" w:sz="0" w:space="0" w:color="auto"/>
      </w:divBdr>
    </w:div>
    <w:div w:id="1097095150">
      <w:bodyDiv w:val="1"/>
      <w:marLeft w:val="0"/>
      <w:marRight w:val="0"/>
      <w:marTop w:val="0"/>
      <w:marBottom w:val="0"/>
      <w:divBdr>
        <w:top w:val="none" w:sz="0" w:space="0" w:color="auto"/>
        <w:left w:val="none" w:sz="0" w:space="0" w:color="auto"/>
        <w:bottom w:val="none" w:sz="0" w:space="0" w:color="auto"/>
        <w:right w:val="none" w:sz="0" w:space="0" w:color="auto"/>
      </w:divBdr>
    </w:div>
    <w:div w:id="1124158179">
      <w:bodyDiv w:val="1"/>
      <w:marLeft w:val="0"/>
      <w:marRight w:val="0"/>
      <w:marTop w:val="0"/>
      <w:marBottom w:val="0"/>
      <w:divBdr>
        <w:top w:val="none" w:sz="0" w:space="0" w:color="auto"/>
        <w:left w:val="none" w:sz="0" w:space="0" w:color="auto"/>
        <w:bottom w:val="none" w:sz="0" w:space="0" w:color="auto"/>
        <w:right w:val="none" w:sz="0" w:space="0" w:color="auto"/>
      </w:divBdr>
    </w:div>
    <w:div w:id="1160464344">
      <w:bodyDiv w:val="1"/>
      <w:marLeft w:val="0"/>
      <w:marRight w:val="0"/>
      <w:marTop w:val="0"/>
      <w:marBottom w:val="0"/>
      <w:divBdr>
        <w:top w:val="none" w:sz="0" w:space="0" w:color="auto"/>
        <w:left w:val="none" w:sz="0" w:space="0" w:color="auto"/>
        <w:bottom w:val="none" w:sz="0" w:space="0" w:color="auto"/>
        <w:right w:val="none" w:sz="0" w:space="0" w:color="auto"/>
      </w:divBdr>
    </w:div>
    <w:div w:id="1179198032">
      <w:bodyDiv w:val="1"/>
      <w:marLeft w:val="0"/>
      <w:marRight w:val="0"/>
      <w:marTop w:val="0"/>
      <w:marBottom w:val="0"/>
      <w:divBdr>
        <w:top w:val="none" w:sz="0" w:space="0" w:color="auto"/>
        <w:left w:val="none" w:sz="0" w:space="0" w:color="auto"/>
        <w:bottom w:val="none" w:sz="0" w:space="0" w:color="auto"/>
        <w:right w:val="none" w:sz="0" w:space="0" w:color="auto"/>
      </w:divBdr>
    </w:div>
    <w:div w:id="1192719266">
      <w:bodyDiv w:val="1"/>
      <w:marLeft w:val="0"/>
      <w:marRight w:val="0"/>
      <w:marTop w:val="0"/>
      <w:marBottom w:val="0"/>
      <w:divBdr>
        <w:top w:val="none" w:sz="0" w:space="0" w:color="auto"/>
        <w:left w:val="none" w:sz="0" w:space="0" w:color="auto"/>
        <w:bottom w:val="none" w:sz="0" w:space="0" w:color="auto"/>
        <w:right w:val="none" w:sz="0" w:space="0" w:color="auto"/>
      </w:divBdr>
    </w:div>
    <w:div w:id="1212382676">
      <w:bodyDiv w:val="1"/>
      <w:marLeft w:val="0"/>
      <w:marRight w:val="0"/>
      <w:marTop w:val="0"/>
      <w:marBottom w:val="0"/>
      <w:divBdr>
        <w:top w:val="none" w:sz="0" w:space="0" w:color="auto"/>
        <w:left w:val="none" w:sz="0" w:space="0" w:color="auto"/>
        <w:bottom w:val="none" w:sz="0" w:space="0" w:color="auto"/>
        <w:right w:val="none" w:sz="0" w:space="0" w:color="auto"/>
      </w:divBdr>
    </w:div>
    <w:div w:id="1214729415">
      <w:bodyDiv w:val="1"/>
      <w:marLeft w:val="0"/>
      <w:marRight w:val="0"/>
      <w:marTop w:val="0"/>
      <w:marBottom w:val="0"/>
      <w:divBdr>
        <w:top w:val="none" w:sz="0" w:space="0" w:color="auto"/>
        <w:left w:val="none" w:sz="0" w:space="0" w:color="auto"/>
        <w:bottom w:val="none" w:sz="0" w:space="0" w:color="auto"/>
        <w:right w:val="none" w:sz="0" w:space="0" w:color="auto"/>
      </w:divBdr>
    </w:div>
    <w:div w:id="1219895460">
      <w:bodyDiv w:val="1"/>
      <w:marLeft w:val="0"/>
      <w:marRight w:val="0"/>
      <w:marTop w:val="0"/>
      <w:marBottom w:val="0"/>
      <w:divBdr>
        <w:top w:val="none" w:sz="0" w:space="0" w:color="auto"/>
        <w:left w:val="none" w:sz="0" w:space="0" w:color="auto"/>
        <w:bottom w:val="none" w:sz="0" w:space="0" w:color="auto"/>
        <w:right w:val="none" w:sz="0" w:space="0" w:color="auto"/>
      </w:divBdr>
    </w:div>
    <w:div w:id="1235818110">
      <w:bodyDiv w:val="1"/>
      <w:marLeft w:val="0"/>
      <w:marRight w:val="0"/>
      <w:marTop w:val="0"/>
      <w:marBottom w:val="0"/>
      <w:divBdr>
        <w:top w:val="none" w:sz="0" w:space="0" w:color="auto"/>
        <w:left w:val="none" w:sz="0" w:space="0" w:color="auto"/>
        <w:bottom w:val="none" w:sz="0" w:space="0" w:color="auto"/>
        <w:right w:val="none" w:sz="0" w:space="0" w:color="auto"/>
      </w:divBdr>
    </w:div>
    <w:div w:id="1335455128">
      <w:bodyDiv w:val="1"/>
      <w:marLeft w:val="0"/>
      <w:marRight w:val="0"/>
      <w:marTop w:val="0"/>
      <w:marBottom w:val="0"/>
      <w:divBdr>
        <w:top w:val="none" w:sz="0" w:space="0" w:color="auto"/>
        <w:left w:val="none" w:sz="0" w:space="0" w:color="auto"/>
        <w:bottom w:val="none" w:sz="0" w:space="0" w:color="auto"/>
        <w:right w:val="none" w:sz="0" w:space="0" w:color="auto"/>
      </w:divBdr>
    </w:div>
    <w:div w:id="1348367557">
      <w:bodyDiv w:val="1"/>
      <w:marLeft w:val="0"/>
      <w:marRight w:val="0"/>
      <w:marTop w:val="0"/>
      <w:marBottom w:val="0"/>
      <w:divBdr>
        <w:top w:val="none" w:sz="0" w:space="0" w:color="auto"/>
        <w:left w:val="none" w:sz="0" w:space="0" w:color="auto"/>
        <w:bottom w:val="none" w:sz="0" w:space="0" w:color="auto"/>
        <w:right w:val="none" w:sz="0" w:space="0" w:color="auto"/>
      </w:divBdr>
    </w:div>
    <w:div w:id="1351296417">
      <w:bodyDiv w:val="1"/>
      <w:marLeft w:val="0"/>
      <w:marRight w:val="0"/>
      <w:marTop w:val="0"/>
      <w:marBottom w:val="0"/>
      <w:divBdr>
        <w:top w:val="none" w:sz="0" w:space="0" w:color="auto"/>
        <w:left w:val="none" w:sz="0" w:space="0" w:color="auto"/>
        <w:bottom w:val="none" w:sz="0" w:space="0" w:color="auto"/>
        <w:right w:val="none" w:sz="0" w:space="0" w:color="auto"/>
      </w:divBdr>
    </w:div>
    <w:div w:id="1356299677">
      <w:bodyDiv w:val="1"/>
      <w:marLeft w:val="0"/>
      <w:marRight w:val="0"/>
      <w:marTop w:val="0"/>
      <w:marBottom w:val="0"/>
      <w:divBdr>
        <w:top w:val="none" w:sz="0" w:space="0" w:color="auto"/>
        <w:left w:val="none" w:sz="0" w:space="0" w:color="auto"/>
        <w:bottom w:val="none" w:sz="0" w:space="0" w:color="auto"/>
        <w:right w:val="none" w:sz="0" w:space="0" w:color="auto"/>
      </w:divBdr>
    </w:div>
    <w:div w:id="1361781298">
      <w:bodyDiv w:val="1"/>
      <w:marLeft w:val="0"/>
      <w:marRight w:val="0"/>
      <w:marTop w:val="0"/>
      <w:marBottom w:val="0"/>
      <w:divBdr>
        <w:top w:val="none" w:sz="0" w:space="0" w:color="auto"/>
        <w:left w:val="none" w:sz="0" w:space="0" w:color="auto"/>
        <w:bottom w:val="none" w:sz="0" w:space="0" w:color="auto"/>
        <w:right w:val="none" w:sz="0" w:space="0" w:color="auto"/>
      </w:divBdr>
    </w:div>
    <w:div w:id="1367560495">
      <w:bodyDiv w:val="1"/>
      <w:marLeft w:val="0"/>
      <w:marRight w:val="0"/>
      <w:marTop w:val="0"/>
      <w:marBottom w:val="0"/>
      <w:divBdr>
        <w:top w:val="none" w:sz="0" w:space="0" w:color="auto"/>
        <w:left w:val="none" w:sz="0" w:space="0" w:color="auto"/>
        <w:bottom w:val="none" w:sz="0" w:space="0" w:color="auto"/>
        <w:right w:val="none" w:sz="0" w:space="0" w:color="auto"/>
      </w:divBdr>
    </w:div>
    <w:div w:id="1367946008">
      <w:bodyDiv w:val="1"/>
      <w:marLeft w:val="0"/>
      <w:marRight w:val="0"/>
      <w:marTop w:val="0"/>
      <w:marBottom w:val="0"/>
      <w:divBdr>
        <w:top w:val="none" w:sz="0" w:space="0" w:color="auto"/>
        <w:left w:val="none" w:sz="0" w:space="0" w:color="auto"/>
        <w:bottom w:val="none" w:sz="0" w:space="0" w:color="auto"/>
        <w:right w:val="none" w:sz="0" w:space="0" w:color="auto"/>
      </w:divBdr>
    </w:div>
    <w:div w:id="1414277785">
      <w:bodyDiv w:val="1"/>
      <w:marLeft w:val="0"/>
      <w:marRight w:val="0"/>
      <w:marTop w:val="0"/>
      <w:marBottom w:val="0"/>
      <w:divBdr>
        <w:top w:val="none" w:sz="0" w:space="0" w:color="auto"/>
        <w:left w:val="none" w:sz="0" w:space="0" w:color="auto"/>
        <w:bottom w:val="none" w:sz="0" w:space="0" w:color="auto"/>
        <w:right w:val="none" w:sz="0" w:space="0" w:color="auto"/>
      </w:divBdr>
    </w:div>
    <w:div w:id="1417897402">
      <w:bodyDiv w:val="1"/>
      <w:marLeft w:val="0"/>
      <w:marRight w:val="0"/>
      <w:marTop w:val="0"/>
      <w:marBottom w:val="0"/>
      <w:divBdr>
        <w:top w:val="none" w:sz="0" w:space="0" w:color="auto"/>
        <w:left w:val="none" w:sz="0" w:space="0" w:color="auto"/>
        <w:bottom w:val="none" w:sz="0" w:space="0" w:color="auto"/>
        <w:right w:val="none" w:sz="0" w:space="0" w:color="auto"/>
      </w:divBdr>
    </w:div>
    <w:div w:id="1418987974">
      <w:bodyDiv w:val="1"/>
      <w:marLeft w:val="0"/>
      <w:marRight w:val="0"/>
      <w:marTop w:val="0"/>
      <w:marBottom w:val="0"/>
      <w:divBdr>
        <w:top w:val="none" w:sz="0" w:space="0" w:color="auto"/>
        <w:left w:val="none" w:sz="0" w:space="0" w:color="auto"/>
        <w:bottom w:val="none" w:sz="0" w:space="0" w:color="auto"/>
        <w:right w:val="none" w:sz="0" w:space="0" w:color="auto"/>
      </w:divBdr>
    </w:div>
    <w:div w:id="1424884962">
      <w:bodyDiv w:val="1"/>
      <w:marLeft w:val="0"/>
      <w:marRight w:val="0"/>
      <w:marTop w:val="0"/>
      <w:marBottom w:val="0"/>
      <w:divBdr>
        <w:top w:val="none" w:sz="0" w:space="0" w:color="auto"/>
        <w:left w:val="none" w:sz="0" w:space="0" w:color="auto"/>
        <w:bottom w:val="none" w:sz="0" w:space="0" w:color="auto"/>
        <w:right w:val="none" w:sz="0" w:space="0" w:color="auto"/>
      </w:divBdr>
    </w:div>
    <w:div w:id="1478306768">
      <w:bodyDiv w:val="1"/>
      <w:marLeft w:val="0"/>
      <w:marRight w:val="0"/>
      <w:marTop w:val="0"/>
      <w:marBottom w:val="0"/>
      <w:divBdr>
        <w:top w:val="none" w:sz="0" w:space="0" w:color="auto"/>
        <w:left w:val="none" w:sz="0" w:space="0" w:color="auto"/>
        <w:bottom w:val="none" w:sz="0" w:space="0" w:color="auto"/>
        <w:right w:val="none" w:sz="0" w:space="0" w:color="auto"/>
      </w:divBdr>
    </w:div>
    <w:div w:id="1499883055">
      <w:bodyDiv w:val="1"/>
      <w:marLeft w:val="0"/>
      <w:marRight w:val="0"/>
      <w:marTop w:val="0"/>
      <w:marBottom w:val="0"/>
      <w:divBdr>
        <w:top w:val="none" w:sz="0" w:space="0" w:color="auto"/>
        <w:left w:val="none" w:sz="0" w:space="0" w:color="auto"/>
        <w:bottom w:val="none" w:sz="0" w:space="0" w:color="auto"/>
        <w:right w:val="none" w:sz="0" w:space="0" w:color="auto"/>
      </w:divBdr>
    </w:div>
    <w:div w:id="1559634299">
      <w:bodyDiv w:val="1"/>
      <w:marLeft w:val="0"/>
      <w:marRight w:val="0"/>
      <w:marTop w:val="0"/>
      <w:marBottom w:val="0"/>
      <w:divBdr>
        <w:top w:val="none" w:sz="0" w:space="0" w:color="auto"/>
        <w:left w:val="none" w:sz="0" w:space="0" w:color="auto"/>
        <w:bottom w:val="none" w:sz="0" w:space="0" w:color="auto"/>
        <w:right w:val="none" w:sz="0" w:space="0" w:color="auto"/>
      </w:divBdr>
    </w:div>
    <w:div w:id="1563590220">
      <w:bodyDiv w:val="1"/>
      <w:marLeft w:val="0"/>
      <w:marRight w:val="0"/>
      <w:marTop w:val="0"/>
      <w:marBottom w:val="0"/>
      <w:divBdr>
        <w:top w:val="none" w:sz="0" w:space="0" w:color="auto"/>
        <w:left w:val="none" w:sz="0" w:space="0" w:color="auto"/>
        <w:bottom w:val="none" w:sz="0" w:space="0" w:color="auto"/>
        <w:right w:val="none" w:sz="0" w:space="0" w:color="auto"/>
      </w:divBdr>
    </w:div>
    <w:div w:id="1565096769">
      <w:bodyDiv w:val="1"/>
      <w:marLeft w:val="0"/>
      <w:marRight w:val="0"/>
      <w:marTop w:val="0"/>
      <w:marBottom w:val="0"/>
      <w:divBdr>
        <w:top w:val="none" w:sz="0" w:space="0" w:color="auto"/>
        <w:left w:val="none" w:sz="0" w:space="0" w:color="auto"/>
        <w:bottom w:val="none" w:sz="0" w:space="0" w:color="auto"/>
        <w:right w:val="none" w:sz="0" w:space="0" w:color="auto"/>
      </w:divBdr>
    </w:div>
    <w:div w:id="1583249158">
      <w:bodyDiv w:val="1"/>
      <w:marLeft w:val="0"/>
      <w:marRight w:val="0"/>
      <w:marTop w:val="0"/>
      <w:marBottom w:val="0"/>
      <w:divBdr>
        <w:top w:val="none" w:sz="0" w:space="0" w:color="auto"/>
        <w:left w:val="none" w:sz="0" w:space="0" w:color="auto"/>
        <w:bottom w:val="none" w:sz="0" w:space="0" w:color="auto"/>
        <w:right w:val="none" w:sz="0" w:space="0" w:color="auto"/>
      </w:divBdr>
    </w:div>
    <w:div w:id="1718551726">
      <w:bodyDiv w:val="1"/>
      <w:marLeft w:val="0"/>
      <w:marRight w:val="0"/>
      <w:marTop w:val="0"/>
      <w:marBottom w:val="0"/>
      <w:divBdr>
        <w:top w:val="none" w:sz="0" w:space="0" w:color="auto"/>
        <w:left w:val="none" w:sz="0" w:space="0" w:color="auto"/>
        <w:bottom w:val="none" w:sz="0" w:space="0" w:color="auto"/>
        <w:right w:val="none" w:sz="0" w:space="0" w:color="auto"/>
      </w:divBdr>
    </w:div>
    <w:div w:id="1732852271">
      <w:bodyDiv w:val="1"/>
      <w:marLeft w:val="0"/>
      <w:marRight w:val="0"/>
      <w:marTop w:val="0"/>
      <w:marBottom w:val="0"/>
      <w:divBdr>
        <w:top w:val="none" w:sz="0" w:space="0" w:color="auto"/>
        <w:left w:val="none" w:sz="0" w:space="0" w:color="auto"/>
        <w:bottom w:val="none" w:sz="0" w:space="0" w:color="auto"/>
        <w:right w:val="none" w:sz="0" w:space="0" w:color="auto"/>
      </w:divBdr>
      <w:divsChild>
        <w:div w:id="616915354">
          <w:marLeft w:val="0"/>
          <w:marRight w:val="0"/>
          <w:marTop w:val="0"/>
          <w:marBottom w:val="0"/>
          <w:divBdr>
            <w:top w:val="none" w:sz="0" w:space="0" w:color="auto"/>
            <w:left w:val="none" w:sz="0" w:space="0" w:color="auto"/>
            <w:bottom w:val="none" w:sz="0" w:space="0" w:color="auto"/>
            <w:right w:val="none" w:sz="0" w:space="0" w:color="auto"/>
          </w:divBdr>
        </w:div>
      </w:divsChild>
    </w:div>
    <w:div w:id="1740594152">
      <w:bodyDiv w:val="1"/>
      <w:marLeft w:val="0"/>
      <w:marRight w:val="0"/>
      <w:marTop w:val="0"/>
      <w:marBottom w:val="0"/>
      <w:divBdr>
        <w:top w:val="none" w:sz="0" w:space="0" w:color="auto"/>
        <w:left w:val="none" w:sz="0" w:space="0" w:color="auto"/>
        <w:bottom w:val="none" w:sz="0" w:space="0" w:color="auto"/>
        <w:right w:val="none" w:sz="0" w:space="0" w:color="auto"/>
      </w:divBdr>
    </w:div>
    <w:div w:id="1749379916">
      <w:bodyDiv w:val="1"/>
      <w:marLeft w:val="0"/>
      <w:marRight w:val="0"/>
      <w:marTop w:val="0"/>
      <w:marBottom w:val="0"/>
      <w:divBdr>
        <w:top w:val="none" w:sz="0" w:space="0" w:color="auto"/>
        <w:left w:val="none" w:sz="0" w:space="0" w:color="auto"/>
        <w:bottom w:val="none" w:sz="0" w:space="0" w:color="auto"/>
        <w:right w:val="none" w:sz="0" w:space="0" w:color="auto"/>
      </w:divBdr>
    </w:div>
    <w:div w:id="1794404460">
      <w:bodyDiv w:val="1"/>
      <w:marLeft w:val="0"/>
      <w:marRight w:val="0"/>
      <w:marTop w:val="0"/>
      <w:marBottom w:val="0"/>
      <w:divBdr>
        <w:top w:val="none" w:sz="0" w:space="0" w:color="auto"/>
        <w:left w:val="none" w:sz="0" w:space="0" w:color="auto"/>
        <w:bottom w:val="none" w:sz="0" w:space="0" w:color="auto"/>
        <w:right w:val="none" w:sz="0" w:space="0" w:color="auto"/>
      </w:divBdr>
      <w:divsChild>
        <w:div w:id="59521658">
          <w:marLeft w:val="0"/>
          <w:marRight w:val="0"/>
          <w:marTop w:val="0"/>
          <w:marBottom w:val="0"/>
          <w:divBdr>
            <w:top w:val="none" w:sz="0" w:space="0" w:color="auto"/>
            <w:left w:val="none" w:sz="0" w:space="0" w:color="auto"/>
            <w:bottom w:val="none" w:sz="0" w:space="0" w:color="auto"/>
            <w:right w:val="none" w:sz="0" w:space="0" w:color="auto"/>
          </w:divBdr>
        </w:div>
        <w:div w:id="175047246">
          <w:marLeft w:val="0"/>
          <w:marRight w:val="0"/>
          <w:marTop w:val="0"/>
          <w:marBottom w:val="0"/>
          <w:divBdr>
            <w:top w:val="none" w:sz="0" w:space="0" w:color="auto"/>
            <w:left w:val="none" w:sz="0" w:space="0" w:color="auto"/>
            <w:bottom w:val="none" w:sz="0" w:space="0" w:color="auto"/>
            <w:right w:val="none" w:sz="0" w:space="0" w:color="auto"/>
          </w:divBdr>
        </w:div>
        <w:div w:id="650208679">
          <w:marLeft w:val="0"/>
          <w:marRight w:val="0"/>
          <w:marTop w:val="0"/>
          <w:marBottom w:val="0"/>
          <w:divBdr>
            <w:top w:val="none" w:sz="0" w:space="0" w:color="auto"/>
            <w:left w:val="none" w:sz="0" w:space="0" w:color="auto"/>
            <w:bottom w:val="none" w:sz="0" w:space="0" w:color="auto"/>
            <w:right w:val="none" w:sz="0" w:space="0" w:color="auto"/>
          </w:divBdr>
        </w:div>
        <w:div w:id="687605343">
          <w:marLeft w:val="0"/>
          <w:marRight w:val="0"/>
          <w:marTop w:val="0"/>
          <w:marBottom w:val="0"/>
          <w:divBdr>
            <w:top w:val="none" w:sz="0" w:space="0" w:color="auto"/>
            <w:left w:val="none" w:sz="0" w:space="0" w:color="auto"/>
            <w:bottom w:val="none" w:sz="0" w:space="0" w:color="auto"/>
            <w:right w:val="none" w:sz="0" w:space="0" w:color="auto"/>
          </w:divBdr>
        </w:div>
        <w:div w:id="888763810">
          <w:marLeft w:val="0"/>
          <w:marRight w:val="0"/>
          <w:marTop w:val="0"/>
          <w:marBottom w:val="0"/>
          <w:divBdr>
            <w:top w:val="none" w:sz="0" w:space="0" w:color="auto"/>
            <w:left w:val="none" w:sz="0" w:space="0" w:color="auto"/>
            <w:bottom w:val="none" w:sz="0" w:space="0" w:color="auto"/>
            <w:right w:val="none" w:sz="0" w:space="0" w:color="auto"/>
          </w:divBdr>
        </w:div>
        <w:div w:id="1431513191">
          <w:marLeft w:val="0"/>
          <w:marRight w:val="0"/>
          <w:marTop w:val="0"/>
          <w:marBottom w:val="0"/>
          <w:divBdr>
            <w:top w:val="none" w:sz="0" w:space="0" w:color="auto"/>
            <w:left w:val="none" w:sz="0" w:space="0" w:color="auto"/>
            <w:bottom w:val="none" w:sz="0" w:space="0" w:color="auto"/>
            <w:right w:val="none" w:sz="0" w:space="0" w:color="auto"/>
          </w:divBdr>
        </w:div>
        <w:div w:id="1635334139">
          <w:marLeft w:val="0"/>
          <w:marRight w:val="0"/>
          <w:marTop w:val="0"/>
          <w:marBottom w:val="0"/>
          <w:divBdr>
            <w:top w:val="none" w:sz="0" w:space="0" w:color="auto"/>
            <w:left w:val="none" w:sz="0" w:space="0" w:color="auto"/>
            <w:bottom w:val="none" w:sz="0" w:space="0" w:color="auto"/>
            <w:right w:val="none" w:sz="0" w:space="0" w:color="auto"/>
          </w:divBdr>
        </w:div>
        <w:div w:id="1780099196">
          <w:marLeft w:val="0"/>
          <w:marRight w:val="0"/>
          <w:marTop w:val="0"/>
          <w:marBottom w:val="0"/>
          <w:divBdr>
            <w:top w:val="none" w:sz="0" w:space="0" w:color="auto"/>
            <w:left w:val="none" w:sz="0" w:space="0" w:color="auto"/>
            <w:bottom w:val="none" w:sz="0" w:space="0" w:color="auto"/>
            <w:right w:val="none" w:sz="0" w:space="0" w:color="auto"/>
          </w:divBdr>
        </w:div>
        <w:div w:id="1840348063">
          <w:marLeft w:val="0"/>
          <w:marRight w:val="0"/>
          <w:marTop w:val="0"/>
          <w:marBottom w:val="0"/>
          <w:divBdr>
            <w:top w:val="none" w:sz="0" w:space="0" w:color="auto"/>
            <w:left w:val="none" w:sz="0" w:space="0" w:color="auto"/>
            <w:bottom w:val="none" w:sz="0" w:space="0" w:color="auto"/>
            <w:right w:val="none" w:sz="0" w:space="0" w:color="auto"/>
          </w:divBdr>
        </w:div>
        <w:div w:id="1871411802">
          <w:marLeft w:val="0"/>
          <w:marRight w:val="0"/>
          <w:marTop w:val="0"/>
          <w:marBottom w:val="0"/>
          <w:divBdr>
            <w:top w:val="none" w:sz="0" w:space="0" w:color="auto"/>
            <w:left w:val="none" w:sz="0" w:space="0" w:color="auto"/>
            <w:bottom w:val="none" w:sz="0" w:space="0" w:color="auto"/>
            <w:right w:val="none" w:sz="0" w:space="0" w:color="auto"/>
          </w:divBdr>
        </w:div>
      </w:divsChild>
    </w:div>
    <w:div w:id="1812089670">
      <w:bodyDiv w:val="1"/>
      <w:marLeft w:val="0"/>
      <w:marRight w:val="0"/>
      <w:marTop w:val="0"/>
      <w:marBottom w:val="0"/>
      <w:divBdr>
        <w:top w:val="none" w:sz="0" w:space="0" w:color="auto"/>
        <w:left w:val="none" w:sz="0" w:space="0" w:color="auto"/>
        <w:bottom w:val="none" w:sz="0" w:space="0" w:color="auto"/>
        <w:right w:val="none" w:sz="0" w:space="0" w:color="auto"/>
      </w:divBdr>
    </w:div>
    <w:div w:id="1852839990">
      <w:bodyDiv w:val="1"/>
      <w:marLeft w:val="0"/>
      <w:marRight w:val="0"/>
      <w:marTop w:val="0"/>
      <w:marBottom w:val="0"/>
      <w:divBdr>
        <w:top w:val="none" w:sz="0" w:space="0" w:color="auto"/>
        <w:left w:val="none" w:sz="0" w:space="0" w:color="auto"/>
        <w:bottom w:val="none" w:sz="0" w:space="0" w:color="auto"/>
        <w:right w:val="none" w:sz="0" w:space="0" w:color="auto"/>
      </w:divBdr>
      <w:divsChild>
        <w:div w:id="2068264543">
          <w:marLeft w:val="0"/>
          <w:marRight w:val="0"/>
          <w:marTop w:val="0"/>
          <w:marBottom w:val="0"/>
          <w:divBdr>
            <w:top w:val="none" w:sz="0" w:space="0" w:color="auto"/>
            <w:left w:val="single" w:sz="6" w:space="0" w:color="FF9900"/>
            <w:bottom w:val="none" w:sz="0" w:space="0" w:color="auto"/>
            <w:right w:val="single" w:sz="6" w:space="0" w:color="FF9900"/>
          </w:divBdr>
          <w:divsChild>
            <w:div w:id="8535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9789">
      <w:bodyDiv w:val="1"/>
      <w:marLeft w:val="0"/>
      <w:marRight w:val="0"/>
      <w:marTop w:val="0"/>
      <w:marBottom w:val="0"/>
      <w:divBdr>
        <w:top w:val="none" w:sz="0" w:space="0" w:color="auto"/>
        <w:left w:val="none" w:sz="0" w:space="0" w:color="auto"/>
        <w:bottom w:val="none" w:sz="0" w:space="0" w:color="auto"/>
        <w:right w:val="none" w:sz="0" w:space="0" w:color="auto"/>
      </w:divBdr>
    </w:div>
    <w:div w:id="1935046593">
      <w:bodyDiv w:val="1"/>
      <w:marLeft w:val="0"/>
      <w:marRight w:val="0"/>
      <w:marTop w:val="0"/>
      <w:marBottom w:val="0"/>
      <w:divBdr>
        <w:top w:val="none" w:sz="0" w:space="0" w:color="auto"/>
        <w:left w:val="none" w:sz="0" w:space="0" w:color="auto"/>
        <w:bottom w:val="none" w:sz="0" w:space="0" w:color="auto"/>
        <w:right w:val="none" w:sz="0" w:space="0" w:color="auto"/>
      </w:divBdr>
    </w:div>
    <w:div w:id="1950311162">
      <w:bodyDiv w:val="1"/>
      <w:marLeft w:val="0"/>
      <w:marRight w:val="0"/>
      <w:marTop w:val="0"/>
      <w:marBottom w:val="0"/>
      <w:divBdr>
        <w:top w:val="none" w:sz="0" w:space="0" w:color="auto"/>
        <w:left w:val="none" w:sz="0" w:space="0" w:color="auto"/>
        <w:bottom w:val="none" w:sz="0" w:space="0" w:color="auto"/>
        <w:right w:val="none" w:sz="0" w:space="0" w:color="auto"/>
      </w:divBdr>
    </w:div>
    <w:div w:id="1954818891">
      <w:bodyDiv w:val="1"/>
      <w:marLeft w:val="0"/>
      <w:marRight w:val="0"/>
      <w:marTop w:val="0"/>
      <w:marBottom w:val="0"/>
      <w:divBdr>
        <w:top w:val="none" w:sz="0" w:space="0" w:color="auto"/>
        <w:left w:val="none" w:sz="0" w:space="0" w:color="auto"/>
        <w:bottom w:val="none" w:sz="0" w:space="0" w:color="auto"/>
        <w:right w:val="none" w:sz="0" w:space="0" w:color="auto"/>
      </w:divBdr>
      <w:divsChild>
        <w:div w:id="666439964">
          <w:marLeft w:val="0"/>
          <w:marRight w:val="0"/>
          <w:marTop w:val="0"/>
          <w:marBottom w:val="0"/>
          <w:divBdr>
            <w:top w:val="none" w:sz="0" w:space="0" w:color="auto"/>
            <w:left w:val="none" w:sz="0" w:space="0" w:color="auto"/>
            <w:bottom w:val="none" w:sz="0" w:space="0" w:color="auto"/>
            <w:right w:val="none" w:sz="0" w:space="0" w:color="auto"/>
          </w:divBdr>
          <w:divsChild>
            <w:div w:id="45377394">
              <w:marLeft w:val="0"/>
              <w:marRight w:val="0"/>
              <w:marTop w:val="0"/>
              <w:marBottom w:val="0"/>
              <w:divBdr>
                <w:top w:val="none" w:sz="0" w:space="0" w:color="auto"/>
                <w:left w:val="none" w:sz="0" w:space="0" w:color="auto"/>
                <w:bottom w:val="none" w:sz="0" w:space="0" w:color="auto"/>
                <w:right w:val="none" w:sz="0" w:space="0" w:color="auto"/>
              </w:divBdr>
              <w:divsChild>
                <w:div w:id="10320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829940">
      <w:bodyDiv w:val="1"/>
      <w:marLeft w:val="0"/>
      <w:marRight w:val="0"/>
      <w:marTop w:val="0"/>
      <w:marBottom w:val="0"/>
      <w:divBdr>
        <w:top w:val="none" w:sz="0" w:space="0" w:color="auto"/>
        <w:left w:val="none" w:sz="0" w:space="0" w:color="auto"/>
        <w:bottom w:val="none" w:sz="0" w:space="0" w:color="auto"/>
        <w:right w:val="none" w:sz="0" w:space="0" w:color="auto"/>
      </w:divBdr>
      <w:divsChild>
        <w:div w:id="1847356710">
          <w:marLeft w:val="0"/>
          <w:marRight w:val="0"/>
          <w:marTop w:val="0"/>
          <w:marBottom w:val="0"/>
          <w:divBdr>
            <w:top w:val="none" w:sz="0" w:space="0" w:color="auto"/>
            <w:left w:val="none" w:sz="0" w:space="0" w:color="auto"/>
            <w:bottom w:val="none" w:sz="0" w:space="0" w:color="auto"/>
            <w:right w:val="none" w:sz="0" w:space="0" w:color="auto"/>
          </w:divBdr>
          <w:divsChild>
            <w:div w:id="1229419457">
              <w:marLeft w:val="0"/>
              <w:marRight w:val="0"/>
              <w:marTop w:val="0"/>
              <w:marBottom w:val="0"/>
              <w:divBdr>
                <w:top w:val="none" w:sz="0" w:space="0" w:color="auto"/>
                <w:left w:val="none" w:sz="0" w:space="0" w:color="auto"/>
                <w:bottom w:val="none" w:sz="0" w:space="0" w:color="auto"/>
                <w:right w:val="none" w:sz="0" w:space="0" w:color="auto"/>
              </w:divBdr>
              <w:divsChild>
                <w:div w:id="143859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433810">
      <w:bodyDiv w:val="1"/>
      <w:marLeft w:val="0"/>
      <w:marRight w:val="0"/>
      <w:marTop w:val="0"/>
      <w:marBottom w:val="0"/>
      <w:divBdr>
        <w:top w:val="none" w:sz="0" w:space="0" w:color="auto"/>
        <w:left w:val="none" w:sz="0" w:space="0" w:color="auto"/>
        <w:bottom w:val="none" w:sz="0" w:space="0" w:color="auto"/>
        <w:right w:val="none" w:sz="0" w:space="0" w:color="auto"/>
      </w:divBdr>
    </w:div>
    <w:div w:id="2046172190">
      <w:bodyDiv w:val="1"/>
      <w:marLeft w:val="0"/>
      <w:marRight w:val="0"/>
      <w:marTop w:val="0"/>
      <w:marBottom w:val="0"/>
      <w:divBdr>
        <w:top w:val="none" w:sz="0" w:space="0" w:color="auto"/>
        <w:left w:val="none" w:sz="0" w:space="0" w:color="auto"/>
        <w:bottom w:val="none" w:sz="0" w:space="0" w:color="auto"/>
        <w:right w:val="none" w:sz="0" w:space="0" w:color="auto"/>
      </w:divBdr>
    </w:div>
    <w:div w:id="2086485659">
      <w:bodyDiv w:val="1"/>
      <w:marLeft w:val="0"/>
      <w:marRight w:val="0"/>
      <w:marTop w:val="0"/>
      <w:marBottom w:val="0"/>
      <w:divBdr>
        <w:top w:val="none" w:sz="0" w:space="0" w:color="auto"/>
        <w:left w:val="none" w:sz="0" w:space="0" w:color="auto"/>
        <w:bottom w:val="none" w:sz="0" w:space="0" w:color="auto"/>
        <w:right w:val="none" w:sz="0" w:space="0" w:color="auto"/>
      </w:divBdr>
    </w:div>
    <w:div w:id="2100985167">
      <w:bodyDiv w:val="1"/>
      <w:marLeft w:val="0"/>
      <w:marRight w:val="0"/>
      <w:marTop w:val="0"/>
      <w:marBottom w:val="0"/>
      <w:divBdr>
        <w:top w:val="none" w:sz="0" w:space="0" w:color="auto"/>
        <w:left w:val="none" w:sz="0" w:space="0" w:color="auto"/>
        <w:bottom w:val="none" w:sz="0" w:space="0" w:color="auto"/>
        <w:right w:val="none" w:sz="0" w:space="0" w:color="auto"/>
      </w:divBdr>
    </w:div>
    <w:div w:id="211590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hyperlink" Target="http://www.potaton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df@fiwap.be" TargetMode="External"/><Relationship Id="rId2" Type="http://schemas.openxmlformats.org/officeDocument/2006/relationships/numbering" Target="numbering.xml"/><Relationship Id="rId16" Type="http://schemas.openxmlformats.org/officeDocument/2006/relationships/hyperlink" Target="mailto:pl@fiwap.be" TargetMode="External"/><Relationship Id="rId20" Type="http://schemas.openxmlformats.org/officeDocument/2006/relationships/hyperlink" Target="mailto:daniel.ryckmans@fiwap.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pommak.be" TargetMode="External"/><Relationship Id="rId10" Type="http://schemas.openxmlformats.org/officeDocument/2006/relationships/header" Target="header2.xml"/><Relationship Id="rId19" Type="http://schemas.openxmlformats.org/officeDocument/2006/relationships/hyperlink" Target="mailto:pierre.lebrun@fiwap.b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e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Ion">
  <a:themeElements>
    <a:clrScheme name="Vert">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55C7E8A-8371-40E2-89CF-BA6DC128A43A}">
  <we:reference id="wa104099688" version="1.3.0.0" store="fr-F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5F3E4-233E-47F3-82F3-4D90D638A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2301</Words>
  <Characters>11644</Characters>
  <Application>Microsoft Office Word</Application>
  <DocSecurity>4</DocSecurity>
  <Lines>97</Lines>
  <Paragraphs>27</Paragraphs>
  <ScaleCrop>false</ScaleCrop>
  <HeadingPairs>
    <vt:vector size="2" baseType="variant">
      <vt:variant>
        <vt:lpstr>Titre</vt:lpstr>
      </vt:variant>
      <vt:variant>
        <vt:i4>1</vt:i4>
      </vt:variant>
    </vt:vector>
  </HeadingPairs>
  <TitlesOfParts>
    <vt:vector size="1" baseType="lpstr">
      <vt:lpstr>Chers membres,</vt:lpstr>
    </vt:vector>
  </TitlesOfParts>
  <Company/>
  <LinksUpToDate>false</LinksUpToDate>
  <CharactersWithSpaces>13918</CharactersWithSpaces>
  <SharedDoc>false</SharedDoc>
  <HLinks>
    <vt:vector size="312" baseType="variant">
      <vt:variant>
        <vt:i4>458771</vt:i4>
      </vt:variant>
      <vt:variant>
        <vt:i4>231</vt:i4>
      </vt:variant>
      <vt:variant>
        <vt:i4>0</vt:i4>
      </vt:variant>
      <vt:variant>
        <vt:i4>5</vt:i4>
      </vt:variant>
      <vt:variant>
        <vt:lpwstr>http://www.fiwap.be/</vt:lpwstr>
      </vt:variant>
      <vt:variant>
        <vt:lpwstr/>
      </vt:variant>
      <vt:variant>
        <vt:i4>7667720</vt:i4>
      </vt:variant>
      <vt:variant>
        <vt:i4>228</vt:i4>
      </vt:variant>
      <vt:variant>
        <vt:i4>0</vt:i4>
      </vt:variant>
      <vt:variant>
        <vt:i4>5</vt:i4>
      </vt:variant>
      <vt:variant>
        <vt:lpwstr>http://www.favvfsca.be/sp/pv_phyto/asp_phyto_fr.asp</vt:lpwstr>
      </vt:variant>
      <vt:variant>
        <vt:lpwstr/>
      </vt:variant>
      <vt:variant>
        <vt:i4>65640</vt:i4>
      </vt:variant>
      <vt:variant>
        <vt:i4>225</vt:i4>
      </vt:variant>
      <vt:variant>
        <vt:i4>0</vt:i4>
      </vt:variant>
      <vt:variant>
        <vt:i4>5</vt:i4>
      </vt:variant>
      <vt:variant>
        <vt:lpwstr>mailto:dominique.florins@fiwap.be</vt:lpwstr>
      </vt:variant>
      <vt:variant>
        <vt:lpwstr/>
      </vt:variant>
      <vt:variant>
        <vt:i4>458771</vt:i4>
      </vt:variant>
      <vt:variant>
        <vt:i4>222</vt:i4>
      </vt:variant>
      <vt:variant>
        <vt:i4>0</vt:i4>
      </vt:variant>
      <vt:variant>
        <vt:i4>5</vt:i4>
      </vt:variant>
      <vt:variant>
        <vt:lpwstr>http://www.fiwap.be/</vt:lpwstr>
      </vt:variant>
      <vt:variant>
        <vt:lpwstr/>
      </vt:variant>
      <vt:variant>
        <vt:i4>5570562</vt:i4>
      </vt:variant>
      <vt:variant>
        <vt:i4>216</vt:i4>
      </vt:variant>
      <vt:variant>
        <vt:i4>0</vt:i4>
      </vt:variant>
      <vt:variant>
        <vt:i4>5</vt:i4>
      </vt:variant>
      <vt:variant>
        <vt:lpwstr>http://www.parisbouge.com/restaurant/paris/1276/de-clercq/photos</vt:lpwstr>
      </vt:variant>
      <vt:variant>
        <vt:lpwstr/>
      </vt:variant>
      <vt:variant>
        <vt:i4>1507339</vt:i4>
      </vt:variant>
      <vt:variant>
        <vt:i4>213</vt:i4>
      </vt:variant>
      <vt:variant>
        <vt:i4>0</vt:i4>
      </vt:variant>
      <vt:variant>
        <vt:i4>5</vt:i4>
      </vt:variant>
      <vt:variant>
        <vt:lpwstr>https://www.facebook.com/pages/De-Clercq-les-Rois-de-la-Frite/153097221406554</vt:lpwstr>
      </vt:variant>
      <vt:variant>
        <vt:lpwstr/>
      </vt:variant>
      <vt:variant>
        <vt:i4>5570562</vt:i4>
      </vt:variant>
      <vt:variant>
        <vt:i4>207</vt:i4>
      </vt:variant>
      <vt:variant>
        <vt:i4>0</vt:i4>
      </vt:variant>
      <vt:variant>
        <vt:i4>5</vt:i4>
      </vt:variant>
      <vt:variant>
        <vt:lpwstr>http://www.parisbouge.com/restaurant/paris/1276/de-clercq/photos</vt:lpwstr>
      </vt:variant>
      <vt:variant>
        <vt:lpwstr/>
      </vt:variant>
      <vt:variant>
        <vt:i4>5570562</vt:i4>
      </vt:variant>
      <vt:variant>
        <vt:i4>204</vt:i4>
      </vt:variant>
      <vt:variant>
        <vt:i4>0</vt:i4>
      </vt:variant>
      <vt:variant>
        <vt:i4>5</vt:i4>
      </vt:variant>
      <vt:variant>
        <vt:lpwstr>http://www.parisbouge.com/restaurant/paris/1276/de-clercq/photos</vt:lpwstr>
      </vt:variant>
      <vt:variant>
        <vt:lpwstr/>
      </vt:variant>
      <vt:variant>
        <vt:i4>6815796</vt:i4>
      </vt:variant>
      <vt:variant>
        <vt:i4>201</vt:i4>
      </vt:variant>
      <vt:variant>
        <vt:i4>0</vt:i4>
      </vt:variant>
      <vt:variant>
        <vt:i4>5</vt:i4>
      </vt:variant>
      <vt:variant>
        <vt:lpwstr>http://www.lefigaro.fr/</vt:lpwstr>
      </vt:variant>
      <vt:variant>
        <vt:lpwstr/>
      </vt:variant>
      <vt:variant>
        <vt:i4>3932196</vt:i4>
      </vt:variant>
      <vt:variant>
        <vt:i4>198</vt:i4>
      </vt:variant>
      <vt:variant>
        <vt:i4>0</vt:i4>
      </vt:variant>
      <vt:variant>
        <vt:i4>5</vt:i4>
      </vt:variant>
      <vt:variant>
        <vt:lpwstr>http://www.parisbouge.com/</vt:lpwstr>
      </vt:variant>
      <vt:variant>
        <vt:lpwstr/>
      </vt:variant>
      <vt:variant>
        <vt:i4>1310730</vt:i4>
      </vt:variant>
      <vt:variant>
        <vt:i4>195</vt:i4>
      </vt:variant>
      <vt:variant>
        <vt:i4>0</vt:i4>
      </vt:variant>
      <vt:variant>
        <vt:i4>5</vt:i4>
      </vt:variant>
      <vt:variant>
        <vt:lpwstr>http://www.tunnelmol.nl/</vt:lpwstr>
      </vt:variant>
      <vt:variant>
        <vt:lpwstr/>
      </vt:variant>
      <vt:variant>
        <vt:i4>7209032</vt:i4>
      </vt:variant>
      <vt:variant>
        <vt:i4>192</vt:i4>
      </vt:variant>
      <vt:variant>
        <vt:i4>0</vt:i4>
      </vt:variant>
      <vt:variant>
        <vt:i4>5</vt:i4>
      </vt:variant>
      <vt:variant>
        <vt:lpwstr>mailto:info@fiwap.be</vt:lpwstr>
      </vt:variant>
      <vt:variant>
        <vt:lpwstr/>
      </vt:variant>
      <vt:variant>
        <vt:i4>1835099</vt:i4>
      </vt:variant>
      <vt:variant>
        <vt:i4>186</vt:i4>
      </vt:variant>
      <vt:variant>
        <vt:i4>0</vt:i4>
      </vt:variant>
      <vt:variant>
        <vt:i4>5</vt:i4>
      </vt:variant>
      <vt:variant>
        <vt:lpwstr>http://www.pommak.be/</vt:lpwstr>
      </vt:variant>
      <vt:variant>
        <vt:lpwstr/>
      </vt:variant>
      <vt:variant>
        <vt:i4>1835099</vt:i4>
      </vt:variant>
      <vt:variant>
        <vt:i4>183</vt:i4>
      </vt:variant>
      <vt:variant>
        <vt:i4>0</vt:i4>
      </vt:variant>
      <vt:variant>
        <vt:i4>5</vt:i4>
      </vt:variant>
      <vt:variant>
        <vt:lpwstr>http://www.pommak.be/</vt:lpwstr>
      </vt:variant>
      <vt:variant>
        <vt:lpwstr/>
      </vt:variant>
      <vt:variant>
        <vt:i4>1835099</vt:i4>
      </vt:variant>
      <vt:variant>
        <vt:i4>180</vt:i4>
      </vt:variant>
      <vt:variant>
        <vt:i4>0</vt:i4>
      </vt:variant>
      <vt:variant>
        <vt:i4>5</vt:i4>
      </vt:variant>
      <vt:variant>
        <vt:lpwstr>http://www.pommak.be/</vt:lpwstr>
      </vt:variant>
      <vt:variant>
        <vt:lpwstr/>
      </vt:variant>
      <vt:variant>
        <vt:i4>1900551</vt:i4>
      </vt:variant>
      <vt:variant>
        <vt:i4>177</vt:i4>
      </vt:variant>
      <vt:variant>
        <vt:i4>0</vt:i4>
      </vt:variant>
      <vt:variant>
        <vt:i4>5</vt:i4>
      </vt:variant>
      <vt:variant>
        <vt:lpwstr>http://www.fiwap.be/placer_une_publicite</vt:lpwstr>
      </vt:variant>
      <vt:variant>
        <vt:lpwstr/>
      </vt:variant>
      <vt:variant>
        <vt:i4>65640</vt:i4>
      </vt:variant>
      <vt:variant>
        <vt:i4>174</vt:i4>
      </vt:variant>
      <vt:variant>
        <vt:i4>0</vt:i4>
      </vt:variant>
      <vt:variant>
        <vt:i4>5</vt:i4>
      </vt:variant>
      <vt:variant>
        <vt:lpwstr>mailto:dominique.florins@fiwap.be</vt:lpwstr>
      </vt:variant>
      <vt:variant>
        <vt:lpwstr/>
      </vt:variant>
      <vt:variant>
        <vt:i4>458771</vt:i4>
      </vt:variant>
      <vt:variant>
        <vt:i4>171</vt:i4>
      </vt:variant>
      <vt:variant>
        <vt:i4>0</vt:i4>
      </vt:variant>
      <vt:variant>
        <vt:i4>5</vt:i4>
      </vt:variant>
      <vt:variant>
        <vt:lpwstr>http://www.fiwap.be/</vt:lpwstr>
      </vt:variant>
      <vt:variant>
        <vt:lpwstr/>
      </vt:variant>
      <vt:variant>
        <vt:i4>7274608</vt:i4>
      </vt:variant>
      <vt:variant>
        <vt:i4>168</vt:i4>
      </vt:variant>
      <vt:variant>
        <vt:i4>0</vt:i4>
      </vt:variant>
      <vt:variant>
        <vt:i4>5</vt:i4>
      </vt:variant>
      <vt:variant>
        <vt:lpwstr>http://www.agribex.be/</vt:lpwstr>
      </vt:variant>
      <vt:variant>
        <vt:lpwstr/>
      </vt:variant>
      <vt:variant>
        <vt:i4>3211309</vt:i4>
      </vt:variant>
      <vt:variant>
        <vt:i4>165</vt:i4>
      </vt:variant>
      <vt:variant>
        <vt:i4>0</vt:i4>
      </vt:variant>
      <vt:variant>
        <vt:i4>5</vt:i4>
      </vt:variant>
      <vt:variant>
        <vt:lpwstr>http://www.agribex.be/fr/fr/zones/jardins-et-espaces-verts</vt:lpwstr>
      </vt:variant>
      <vt:variant>
        <vt:lpwstr/>
      </vt:variant>
      <vt:variant>
        <vt:i4>786509</vt:i4>
      </vt:variant>
      <vt:variant>
        <vt:i4>162</vt:i4>
      </vt:variant>
      <vt:variant>
        <vt:i4>0</vt:i4>
      </vt:variant>
      <vt:variant>
        <vt:i4>5</vt:i4>
      </vt:variant>
      <vt:variant>
        <vt:lpwstr>http://www.agribex.be/fr/fr/zones/elevage</vt:lpwstr>
      </vt:variant>
      <vt:variant>
        <vt:lpwstr/>
      </vt:variant>
      <vt:variant>
        <vt:i4>2424866</vt:i4>
      </vt:variant>
      <vt:variant>
        <vt:i4>159</vt:i4>
      </vt:variant>
      <vt:variant>
        <vt:i4>0</vt:i4>
      </vt:variant>
      <vt:variant>
        <vt:i4>5</vt:i4>
      </vt:variant>
      <vt:variant>
        <vt:lpwstr>http://www.agribex.be/fr/fr/zones/grandes-cultures</vt:lpwstr>
      </vt:variant>
      <vt:variant>
        <vt:lpwstr/>
      </vt:variant>
      <vt:variant>
        <vt:i4>4980821</vt:i4>
      </vt:variant>
      <vt:variant>
        <vt:i4>156</vt:i4>
      </vt:variant>
      <vt:variant>
        <vt:i4>0</vt:i4>
      </vt:variant>
      <vt:variant>
        <vt:i4>5</vt:i4>
      </vt:variant>
      <vt:variant>
        <vt:lpwstr>http://www.agritechnica.com/</vt:lpwstr>
      </vt:variant>
      <vt:variant>
        <vt:lpwstr/>
      </vt:variant>
      <vt:variant>
        <vt:i4>5374016</vt:i4>
      </vt:variant>
      <vt:variant>
        <vt:i4>153</vt:i4>
      </vt:variant>
      <vt:variant>
        <vt:i4>0</vt:i4>
      </vt:variant>
      <vt:variant>
        <vt:i4>5</vt:i4>
      </vt:variant>
      <vt:variant>
        <vt:lpwstr>http://www.potatoeurope.com/</vt:lpwstr>
      </vt:variant>
      <vt:variant>
        <vt:lpwstr/>
      </vt:variant>
      <vt:variant>
        <vt:i4>7798847</vt:i4>
      </vt:variant>
      <vt:variant>
        <vt:i4>150</vt:i4>
      </vt:variant>
      <vt:variant>
        <vt:i4>0</vt:i4>
      </vt:variant>
      <vt:variant>
        <vt:i4>5</vt:i4>
      </vt:variant>
      <vt:variant>
        <vt:lpwstr>http://www.foiredelibramont.be/</vt:lpwstr>
      </vt:variant>
      <vt:variant>
        <vt:lpwstr/>
      </vt:variant>
      <vt:variant>
        <vt:i4>5636106</vt:i4>
      </vt:variant>
      <vt:variant>
        <vt:i4>147</vt:i4>
      </vt:variant>
      <vt:variant>
        <vt:i4>0</vt:i4>
      </vt:variant>
      <vt:variant>
        <vt:i4>5</vt:i4>
      </vt:variant>
      <vt:variant>
        <vt:lpwstr>http://www.lesculturales.com/</vt:lpwstr>
      </vt:variant>
      <vt:variant>
        <vt:lpwstr/>
      </vt:variant>
      <vt:variant>
        <vt:i4>1638449</vt:i4>
      </vt:variant>
      <vt:variant>
        <vt:i4>140</vt:i4>
      </vt:variant>
      <vt:variant>
        <vt:i4>0</vt:i4>
      </vt:variant>
      <vt:variant>
        <vt:i4>5</vt:i4>
      </vt:variant>
      <vt:variant>
        <vt:lpwstr/>
      </vt:variant>
      <vt:variant>
        <vt:lpwstr>_Toc354569071</vt:lpwstr>
      </vt:variant>
      <vt:variant>
        <vt:i4>1638449</vt:i4>
      </vt:variant>
      <vt:variant>
        <vt:i4>134</vt:i4>
      </vt:variant>
      <vt:variant>
        <vt:i4>0</vt:i4>
      </vt:variant>
      <vt:variant>
        <vt:i4>5</vt:i4>
      </vt:variant>
      <vt:variant>
        <vt:lpwstr/>
      </vt:variant>
      <vt:variant>
        <vt:lpwstr>_Toc354569070</vt:lpwstr>
      </vt:variant>
      <vt:variant>
        <vt:i4>1572913</vt:i4>
      </vt:variant>
      <vt:variant>
        <vt:i4>128</vt:i4>
      </vt:variant>
      <vt:variant>
        <vt:i4>0</vt:i4>
      </vt:variant>
      <vt:variant>
        <vt:i4>5</vt:i4>
      </vt:variant>
      <vt:variant>
        <vt:lpwstr/>
      </vt:variant>
      <vt:variant>
        <vt:lpwstr>_Toc354569067</vt:lpwstr>
      </vt:variant>
      <vt:variant>
        <vt:i4>1572913</vt:i4>
      </vt:variant>
      <vt:variant>
        <vt:i4>122</vt:i4>
      </vt:variant>
      <vt:variant>
        <vt:i4>0</vt:i4>
      </vt:variant>
      <vt:variant>
        <vt:i4>5</vt:i4>
      </vt:variant>
      <vt:variant>
        <vt:lpwstr/>
      </vt:variant>
      <vt:variant>
        <vt:lpwstr>_Toc354569066</vt:lpwstr>
      </vt:variant>
      <vt:variant>
        <vt:i4>1572913</vt:i4>
      </vt:variant>
      <vt:variant>
        <vt:i4>116</vt:i4>
      </vt:variant>
      <vt:variant>
        <vt:i4>0</vt:i4>
      </vt:variant>
      <vt:variant>
        <vt:i4>5</vt:i4>
      </vt:variant>
      <vt:variant>
        <vt:lpwstr/>
      </vt:variant>
      <vt:variant>
        <vt:lpwstr>_Toc354569065</vt:lpwstr>
      </vt:variant>
      <vt:variant>
        <vt:i4>1572913</vt:i4>
      </vt:variant>
      <vt:variant>
        <vt:i4>110</vt:i4>
      </vt:variant>
      <vt:variant>
        <vt:i4>0</vt:i4>
      </vt:variant>
      <vt:variant>
        <vt:i4>5</vt:i4>
      </vt:variant>
      <vt:variant>
        <vt:lpwstr/>
      </vt:variant>
      <vt:variant>
        <vt:lpwstr>_Toc354569064</vt:lpwstr>
      </vt:variant>
      <vt:variant>
        <vt:i4>1572913</vt:i4>
      </vt:variant>
      <vt:variant>
        <vt:i4>104</vt:i4>
      </vt:variant>
      <vt:variant>
        <vt:i4>0</vt:i4>
      </vt:variant>
      <vt:variant>
        <vt:i4>5</vt:i4>
      </vt:variant>
      <vt:variant>
        <vt:lpwstr/>
      </vt:variant>
      <vt:variant>
        <vt:lpwstr>_Toc354569063</vt:lpwstr>
      </vt:variant>
      <vt:variant>
        <vt:i4>1572913</vt:i4>
      </vt:variant>
      <vt:variant>
        <vt:i4>98</vt:i4>
      </vt:variant>
      <vt:variant>
        <vt:i4>0</vt:i4>
      </vt:variant>
      <vt:variant>
        <vt:i4>5</vt:i4>
      </vt:variant>
      <vt:variant>
        <vt:lpwstr/>
      </vt:variant>
      <vt:variant>
        <vt:lpwstr>_Toc354569062</vt:lpwstr>
      </vt:variant>
      <vt:variant>
        <vt:i4>1572913</vt:i4>
      </vt:variant>
      <vt:variant>
        <vt:i4>92</vt:i4>
      </vt:variant>
      <vt:variant>
        <vt:i4>0</vt:i4>
      </vt:variant>
      <vt:variant>
        <vt:i4>5</vt:i4>
      </vt:variant>
      <vt:variant>
        <vt:lpwstr/>
      </vt:variant>
      <vt:variant>
        <vt:lpwstr>_Toc354569061</vt:lpwstr>
      </vt:variant>
      <vt:variant>
        <vt:i4>1572913</vt:i4>
      </vt:variant>
      <vt:variant>
        <vt:i4>86</vt:i4>
      </vt:variant>
      <vt:variant>
        <vt:i4>0</vt:i4>
      </vt:variant>
      <vt:variant>
        <vt:i4>5</vt:i4>
      </vt:variant>
      <vt:variant>
        <vt:lpwstr/>
      </vt:variant>
      <vt:variant>
        <vt:lpwstr>_Toc354569060</vt:lpwstr>
      </vt:variant>
      <vt:variant>
        <vt:i4>1769521</vt:i4>
      </vt:variant>
      <vt:variant>
        <vt:i4>80</vt:i4>
      </vt:variant>
      <vt:variant>
        <vt:i4>0</vt:i4>
      </vt:variant>
      <vt:variant>
        <vt:i4>5</vt:i4>
      </vt:variant>
      <vt:variant>
        <vt:lpwstr/>
      </vt:variant>
      <vt:variant>
        <vt:lpwstr>_Toc354569059</vt:lpwstr>
      </vt:variant>
      <vt:variant>
        <vt:i4>1769521</vt:i4>
      </vt:variant>
      <vt:variant>
        <vt:i4>74</vt:i4>
      </vt:variant>
      <vt:variant>
        <vt:i4>0</vt:i4>
      </vt:variant>
      <vt:variant>
        <vt:i4>5</vt:i4>
      </vt:variant>
      <vt:variant>
        <vt:lpwstr/>
      </vt:variant>
      <vt:variant>
        <vt:lpwstr>_Toc354569058</vt:lpwstr>
      </vt:variant>
      <vt:variant>
        <vt:i4>1769521</vt:i4>
      </vt:variant>
      <vt:variant>
        <vt:i4>68</vt:i4>
      </vt:variant>
      <vt:variant>
        <vt:i4>0</vt:i4>
      </vt:variant>
      <vt:variant>
        <vt:i4>5</vt:i4>
      </vt:variant>
      <vt:variant>
        <vt:lpwstr/>
      </vt:variant>
      <vt:variant>
        <vt:lpwstr>_Toc354569057</vt:lpwstr>
      </vt:variant>
      <vt:variant>
        <vt:i4>1769521</vt:i4>
      </vt:variant>
      <vt:variant>
        <vt:i4>62</vt:i4>
      </vt:variant>
      <vt:variant>
        <vt:i4>0</vt:i4>
      </vt:variant>
      <vt:variant>
        <vt:i4>5</vt:i4>
      </vt:variant>
      <vt:variant>
        <vt:lpwstr/>
      </vt:variant>
      <vt:variant>
        <vt:lpwstr>_Toc354569056</vt:lpwstr>
      </vt:variant>
      <vt:variant>
        <vt:i4>1769521</vt:i4>
      </vt:variant>
      <vt:variant>
        <vt:i4>56</vt:i4>
      </vt:variant>
      <vt:variant>
        <vt:i4>0</vt:i4>
      </vt:variant>
      <vt:variant>
        <vt:i4>5</vt:i4>
      </vt:variant>
      <vt:variant>
        <vt:lpwstr/>
      </vt:variant>
      <vt:variant>
        <vt:lpwstr>_Toc354569055</vt:lpwstr>
      </vt:variant>
      <vt:variant>
        <vt:i4>1769521</vt:i4>
      </vt:variant>
      <vt:variant>
        <vt:i4>50</vt:i4>
      </vt:variant>
      <vt:variant>
        <vt:i4>0</vt:i4>
      </vt:variant>
      <vt:variant>
        <vt:i4>5</vt:i4>
      </vt:variant>
      <vt:variant>
        <vt:lpwstr/>
      </vt:variant>
      <vt:variant>
        <vt:lpwstr>_Toc354569054</vt:lpwstr>
      </vt:variant>
      <vt:variant>
        <vt:i4>1769521</vt:i4>
      </vt:variant>
      <vt:variant>
        <vt:i4>44</vt:i4>
      </vt:variant>
      <vt:variant>
        <vt:i4>0</vt:i4>
      </vt:variant>
      <vt:variant>
        <vt:i4>5</vt:i4>
      </vt:variant>
      <vt:variant>
        <vt:lpwstr/>
      </vt:variant>
      <vt:variant>
        <vt:lpwstr>_Toc354569053</vt:lpwstr>
      </vt:variant>
      <vt:variant>
        <vt:i4>1769521</vt:i4>
      </vt:variant>
      <vt:variant>
        <vt:i4>38</vt:i4>
      </vt:variant>
      <vt:variant>
        <vt:i4>0</vt:i4>
      </vt:variant>
      <vt:variant>
        <vt:i4>5</vt:i4>
      </vt:variant>
      <vt:variant>
        <vt:lpwstr/>
      </vt:variant>
      <vt:variant>
        <vt:lpwstr>_Toc354569052</vt:lpwstr>
      </vt:variant>
      <vt:variant>
        <vt:i4>1769521</vt:i4>
      </vt:variant>
      <vt:variant>
        <vt:i4>32</vt:i4>
      </vt:variant>
      <vt:variant>
        <vt:i4>0</vt:i4>
      </vt:variant>
      <vt:variant>
        <vt:i4>5</vt:i4>
      </vt:variant>
      <vt:variant>
        <vt:lpwstr/>
      </vt:variant>
      <vt:variant>
        <vt:lpwstr>_Toc354569051</vt:lpwstr>
      </vt:variant>
      <vt:variant>
        <vt:i4>1769521</vt:i4>
      </vt:variant>
      <vt:variant>
        <vt:i4>26</vt:i4>
      </vt:variant>
      <vt:variant>
        <vt:i4>0</vt:i4>
      </vt:variant>
      <vt:variant>
        <vt:i4>5</vt:i4>
      </vt:variant>
      <vt:variant>
        <vt:lpwstr/>
      </vt:variant>
      <vt:variant>
        <vt:lpwstr>_Toc354569050</vt:lpwstr>
      </vt:variant>
      <vt:variant>
        <vt:i4>1703985</vt:i4>
      </vt:variant>
      <vt:variant>
        <vt:i4>20</vt:i4>
      </vt:variant>
      <vt:variant>
        <vt:i4>0</vt:i4>
      </vt:variant>
      <vt:variant>
        <vt:i4>5</vt:i4>
      </vt:variant>
      <vt:variant>
        <vt:lpwstr/>
      </vt:variant>
      <vt:variant>
        <vt:lpwstr>_Toc354569049</vt:lpwstr>
      </vt:variant>
      <vt:variant>
        <vt:i4>1703985</vt:i4>
      </vt:variant>
      <vt:variant>
        <vt:i4>14</vt:i4>
      </vt:variant>
      <vt:variant>
        <vt:i4>0</vt:i4>
      </vt:variant>
      <vt:variant>
        <vt:i4>5</vt:i4>
      </vt:variant>
      <vt:variant>
        <vt:lpwstr/>
      </vt:variant>
      <vt:variant>
        <vt:lpwstr>_Toc354569048</vt:lpwstr>
      </vt:variant>
      <vt:variant>
        <vt:i4>1703985</vt:i4>
      </vt:variant>
      <vt:variant>
        <vt:i4>8</vt:i4>
      </vt:variant>
      <vt:variant>
        <vt:i4>0</vt:i4>
      </vt:variant>
      <vt:variant>
        <vt:i4>5</vt:i4>
      </vt:variant>
      <vt:variant>
        <vt:lpwstr/>
      </vt:variant>
      <vt:variant>
        <vt:lpwstr>_Toc354569047</vt:lpwstr>
      </vt:variant>
      <vt:variant>
        <vt:i4>1703985</vt:i4>
      </vt:variant>
      <vt:variant>
        <vt:i4>2</vt:i4>
      </vt:variant>
      <vt:variant>
        <vt:i4>0</vt:i4>
      </vt:variant>
      <vt:variant>
        <vt:i4>5</vt:i4>
      </vt:variant>
      <vt:variant>
        <vt:lpwstr/>
      </vt:variant>
      <vt:variant>
        <vt:lpwstr>_Toc354569046</vt:lpwstr>
      </vt:variant>
      <vt:variant>
        <vt:i4>6553670</vt:i4>
      </vt:variant>
      <vt:variant>
        <vt:i4>3</vt:i4>
      </vt:variant>
      <vt:variant>
        <vt:i4>0</vt:i4>
      </vt:variant>
      <vt:variant>
        <vt:i4>5</vt:i4>
      </vt:variant>
      <vt:variant>
        <vt:lpwstr>mailto:mildiou@carah.be</vt:lpwstr>
      </vt:variant>
      <vt:variant>
        <vt:lpwstr/>
      </vt:variant>
      <vt:variant>
        <vt:i4>6553670</vt:i4>
      </vt:variant>
      <vt:variant>
        <vt:i4>0</vt:i4>
      </vt:variant>
      <vt:variant>
        <vt:i4>0</vt:i4>
      </vt:variant>
      <vt:variant>
        <vt:i4>5</vt:i4>
      </vt:variant>
      <vt:variant>
        <vt:lpwstr>mailto:mildiou@carah.be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Chers membres,</dc:title>
  <dc:subject/>
  <dc:creator>Dominique</dc:creator>
  <cp:keywords/>
  <dc:description/>
  <cp:lastModifiedBy>Sofie Schepereel</cp:lastModifiedBy>
  <cp:revision>2</cp:revision>
  <cp:lastPrinted>2021-10-12T12:42:00Z</cp:lastPrinted>
  <dcterms:created xsi:type="dcterms:W3CDTF">2021-10-12T14:13:00Z</dcterms:created>
  <dcterms:modified xsi:type="dcterms:W3CDTF">2021-10-12T14:13:00Z</dcterms:modified>
</cp:coreProperties>
</file>