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CCC7" w14:textId="2971E9BC"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053EE9D9">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F87D74" w:rsidRPr="00C42303" w:rsidRDefault="00F87D74"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DEC701C" w:rsidR="00F87D74" w:rsidRPr="00C42303" w:rsidRDefault="00F87D74"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09 mars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F87D74" w:rsidRPr="00C42303" w:rsidRDefault="00F87D74"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5DEC701C" w:rsidR="00F87D74" w:rsidRPr="00C42303" w:rsidRDefault="00F87D74"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 xml:space="preserve">Mardi 09 mars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4B285C52"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2B9AB047" w14:textId="77777777" w:rsidR="009E3C7F" w:rsidRDefault="002F65F3" w:rsidP="00BF6CB6">
      <w:pPr>
        <w:pStyle w:val="Titre"/>
        <w:ind w:left="0" w:firstLine="0"/>
        <w:jc w:val="both"/>
        <w:rPr>
          <w:rFonts w:ascii="Comic Sans MS" w:hAnsi="Comic Sans MS"/>
          <w:b w:val="0"/>
          <w:bCs w:val="0"/>
          <w:u w:val="none"/>
        </w:rPr>
      </w:pPr>
      <w:r>
        <w:rPr>
          <w:rFonts w:ascii="Comic Sans MS" w:hAnsi="Comic Sans MS"/>
          <w:color w:val="FFCC00"/>
          <w:highlight w:val="darkGreen"/>
        </w:rPr>
        <w:t>Agenda :</w:t>
      </w:r>
      <w:r w:rsidRPr="002F65F3">
        <w:rPr>
          <w:rFonts w:ascii="Comic Sans MS" w:hAnsi="Comic Sans MS"/>
          <w:b w:val="0"/>
          <w:bCs w:val="0"/>
          <w:u w:val="none"/>
        </w:rPr>
        <w:t xml:space="preserve"> </w:t>
      </w:r>
    </w:p>
    <w:p w14:paraId="32CB650E" w14:textId="7876FC7C" w:rsidR="009E3C7F" w:rsidRPr="00843E7F" w:rsidRDefault="009E3C7F" w:rsidP="00237E4C">
      <w:pPr>
        <w:spacing w:after="0"/>
        <w:jc w:val="both"/>
        <w:rPr>
          <w:rFonts w:ascii="Comic Sans MS" w:hAnsi="Comic Sans MS"/>
          <w:b/>
          <w:bCs/>
        </w:rPr>
      </w:pPr>
      <w:r w:rsidRPr="00843E7F">
        <w:rPr>
          <w:rFonts w:ascii="Comic Sans MS" w:hAnsi="Comic Sans MS"/>
          <w:b/>
          <w:bCs/>
          <w:color w:val="FF0000"/>
        </w:rPr>
        <w:t xml:space="preserve">1. Cotisation 2021 payée ??? </w:t>
      </w:r>
      <w:r w:rsidRPr="00843E7F">
        <w:rPr>
          <w:rFonts w:ascii="Comic Sans MS" w:hAnsi="Comic Sans MS"/>
          <w:b/>
          <w:bCs/>
        </w:rPr>
        <w:t xml:space="preserve">Ceci est </w:t>
      </w:r>
      <w:r w:rsidR="00C43BE6">
        <w:rPr>
          <w:rFonts w:ascii="Comic Sans MS" w:hAnsi="Comic Sans MS"/>
          <w:b/>
          <w:bCs/>
          <w:u w:val="single"/>
        </w:rPr>
        <w:t xml:space="preserve">le dernier </w:t>
      </w:r>
      <w:r w:rsidRPr="00843E7F">
        <w:rPr>
          <w:rFonts w:ascii="Comic Sans MS" w:hAnsi="Comic Sans MS"/>
          <w:b/>
          <w:bCs/>
          <w:u w:val="single"/>
        </w:rPr>
        <w:t>message hebdomadaire</w:t>
      </w:r>
      <w:r w:rsidRPr="00843E7F">
        <w:rPr>
          <w:rFonts w:ascii="Comic Sans MS" w:hAnsi="Comic Sans MS"/>
          <w:b/>
          <w:bCs/>
        </w:rPr>
        <w:t xml:space="preserve"> que vous recevez dans le cas </w:t>
      </w:r>
      <w:proofErr w:type="spellStart"/>
      <w:r w:rsidRPr="00843E7F">
        <w:rPr>
          <w:rFonts w:ascii="Comic Sans MS" w:hAnsi="Comic Sans MS"/>
          <w:b/>
          <w:bCs/>
        </w:rPr>
        <w:t>ou</w:t>
      </w:r>
      <w:proofErr w:type="spellEnd"/>
      <w:r w:rsidRPr="00843E7F">
        <w:rPr>
          <w:rFonts w:ascii="Comic Sans MS" w:hAnsi="Comic Sans MS"/>
          <w:b/>
          <w:bCs/>
        </w:rPr>
        <w:t xml:space="preserve"> vous n’auriez pas encore payé votre cotisation 2021.</w:t>
      </w:r>
      <w:r w:rsidRPr="00843E7F">
        <w:rPr>
          <w:rFonts w:ascii="Comic Sans MS" w:hAnsi="Comic Sans MS"/>
          <w:bCs/>
          <w:color w:val="000000" w:themeColor="text1"/>
          <w:sz w:val="23"/>
          <w:szCs w:val="23"/>
        </w:rPr>
        <w:t xml:space="preserve"> ! </w:t>
      </w:r>
      <w:r w:rsidRPr="00843E7F">
        <w:rPr>
          <w:rFonts w:ascii="Comic Sans MS" w:hAnsi="Comic Sans MS"/>
          <w:bCs/>
          <w:color w:val="FF0000"/>
          <w:sz w:val="23"/>
          <w:szCs w:val="23"/>
        </w:rPr>
        <w:t xml:space="preserve">Facilitez-vous la vie </w:t>
      </w:r>
      <w:r w:rsidRPr="00843E7F">
        <w:rPr>
          <w:rFonts w:ascii="Comic Sans MS" w:hAnsi="Comic Sans MS"/>
          <w:bCs/>
          <w:color w:val="000000" w:themeColor="text1"/>
          <w:sz w:val="23"/>
          <w:szCs w:val="23"/>
        </w:rPr>
        <w:t xml:space="preserve">(vous recevrez tout sans interruption), </w:t>
      </w:r>
      <w:r w:rsidRPr="00843E7F">
        <w:rPr>
          <w:rFonts w:ascii="Comic Sans MS" w:hAnsi="Comic Sans MS"/>
          <w:bCs/>
          <w:color w:val="FF0000"/>
          <w:sz w:val="23"/>
          <w:szCs w:val="23"/>
        </w:rPr>
        <w:t xml:space="preserve">facilitez-nous la vie </w:t>
      </w:r>
      <w:r w:rsidRPr="00843E7F">
        <w:rPr>
          <w:rFonts w:ascii="Comic Sans MS" w:hAnsi="Comic Sans MS"/>
          <w:bCs/>
          <w:color w:val="000000" w:themeColor="text1"/>
          <w:sz w:val="23"/>
          <w:szCs w:val="23"/>
        </w:rPr>
        <w:t xml:space="preserve">(moins de rappels, moins de courriers de rattrapage, moins d’administratif), et payez votre cotisation dès aujourd’hui si ce n’est pas encore fait. Merci ! </w:t>
      </w:r>
      <w:r w:rsidRPr="00843E7F">
        <w:rPr>
          <w:rFonts w:ascii="Comic Sans MS" w:hAnsi="Comic Sans MS"/>
          <w:bCs/>
          <w:color w:val="FF0000"/>
          <w:sz w:val="23"/>
          <w:szCs w:val="23"/>
        </w:rPr>
        <w:t xml:space="preserve">Si vous ne payez pas à temps, vous ne recevrez pas le prochain </w:t>
      </w:r>
      <w:r w:rsidRPr="00843E7F">
        <w:rPr>
          <w:rFonts w:ascii="Comic Sans MS" w:hAnsi="Comic Sans MS"/>
          <w:b/>
          <w:color w:val="FF0000"/>
          <w:sz w:val="23"/>
          <w:szCs w:val="23"/>
        </w:rPr>
        <w:t>Fiwap Info</w:t>
      </w:r>
      <w:r w:rsidRPr="00843E7F">
        <w:rPr>
          <w:rFonts w:ascii="Comic Sans MS" w:hAnsi="Comic Sans MS"/>
          <w:bCs/>
          <w:color w:val="FF0000"/>
          <w:sz w:val="23"/>
          <w:szCs w:val="23"/>
        </w:rPr>
        <w:t xml:space="preserve"> de fin mars/ début avril, ni le spécial « </w:t>
      </w:r>
      <w:r w:rsidRPr="00843E7F">
        <w:rPr>
          <w:rFonts w:ascii="Comic Sans MS" w:hAnsi="Comic Sans MS"/>
          <w:b/>
          <w:color w:val="FF0000"/>
          <w:sz w:val="23"/>
          <w:szCs w:val="23"/>
        </w:rPr>
        <w:t>phytos pommes de terre</w:t>
      </w:r>
      <w:r w:rsidRPr="00843E7F">
        <w:rPr>
          <w:rFonts w:ascii="Comic Sans MS" w:hAnsi="Comic Sans MS"/>
          <w:bCs/>
          <w:color w:val="FF0000"/>
          <w:sz w:val="23"/>
          <w:szCs w:val="23"/>
        </w:rPr>
        <w:t xml:space="preserve"> » de fin avril. </w:t>
      </w:r>
      <w:r w:rsidRPr="00843E7F">
        <w:rPr>
          <w:rFonts w:ascii="Comic Sans MS" w:hAnsi="Comic Sans MS"/>
          <w:b/>
          <w:color w:val="000000" w:themeColor="text1"/>
          <w:sz w:val="23"/>
          <w:szCs w:val="23"/>
        </w:rPr>
        <w:t>Ni les messages et sms des marchés le mardi !</w:t>
      </w:r>
      <w:r w:rsidRPr="00843E7F">
        <w:rPr>
          <w:rFonts w:ascii="Comic Sans MS" w:hAnsi="Comic Sans MS"/>
          <w:bCs/>
          <w:color w:val="000000" w:themeColor="text1"/>
          <w:sz w:val="23"/>
          <w:szCs w:val="23"/>
        </w:rPr>
        <w:t xml:space="preserve"> Pour toute info :</w:t>
      </w:r>
      <w:r w:rsidR="00237E4C">
        <w:rPr>
          <w:rFonts w:ascii="Comic Sans MS" w:hAnsi="Comic Sans MS"/>
          <w:bCs/>
          <w:color w:val="000000" w:themeColor="text1"/>
          <w:sz w:val="23"/>
          <w:szCs w:val="23"/>
        </w:rPr>
        <w:t xml:space="preserve"> </w:t>
      </w:r>
      <w:hyperlink r:id="rId9" w:history="1">
        <w:r w:rsidRPr="00843E7F">
          <w:rPr>
            <w:rStyle w:val="Lienhypertexte"/>
            <w:rFonts w:eastAsia="Times New Roman"/>
          </w:rPr>
          <w:t>https://fiwap.be/devenir-membre/</w:t>
        </w:r>
      </w:hyperlink>
      <w:r w:rsidR="00237E4C">
        <w:rPr>
          <w:rStyle w:val="Lienhypertexte"/>
          <w:rFonts w:eastAsia="Times New Roman"/>
        </w:rPr>
        <w:t xml:space="preserve"> </w:t>
      </w:r>
      <w:r w:rsidRPr="00843E7F">
        <w:rPr>
          <w:rFonts w:ascii="Comic Sans MS" w:hAnsi="Comic Sans MS"/>
        </w:rPr>
        <w:t xml:space="preserve">Merci </w:t>
      </w:r>
      <w:r w:rsidR="00237E4C">
        <w:rPr>
          <w:rFonts w:ascii="Comic Sans MS" w:hAnsi="Comic Sans MS"/>
        </w:rPr>
        <w:t>d’avance pour votre soutien.</w:t>
      </w:r>
    </w:p>
    <w:p w14:paraId="3CD2C354" w14:textId="77777777" w:rsidR="009E3C7F" w:rsidRPr="00436F75" w:rsidRDefault="009E3C7F" w:rsidP="009E3C7F">
      <w:pPr>
        <w:pStyle w:val="Titre"/>
        <w:ind w:left="0" w:firstLine="0"/>
        <w:jc w:val="both"/>
        <w:rPr>
          <w:rFonts w:ascii="Comic Sans MS" w:hAnsi="Comic Sans MS"/>
          <w:b w:val="0"/>
          <w:bCs w:val="0"/>
          <w:sz w:val="16"/>
          <w:szCs w:val="16"/>
          <w:highlight w:val="yellow"/>
          <w:u w:val="none"/>
        </w:rPr>
      </w:pPr>
    </w:p>
    <w:p w14:paraId="7DF1C7DF" w14:textId="558B8CBF" w:rsidR="00DF7444" w:rsidRPr="00CA0C13" w:rsidRDefault="009E3C7F" w:rsidP="00BF6CB6">
      <w:pPr>
        <w:pStyle w:val="Titre"/>
        <w:ind w:left="0" w:firstLine="0"/>
        <w:jc w:val="both"/>
        <w:rPr>
          <w:rFonts w:ascii="Comic Sans MS" w:hAnsi="Comic Sans MS"/>
          <w:b w:val="0"/>
          <w:bCs w:val="0"/>
          <w:sz w:val="16"/>
          <w:szCs w:val="16"/>
          <w:u w:val="none"/>
        </w:rPr>
      </w:pPr>
      <w:r w:rsidRPr="00436F75">
        <w:rPr>
          <w:rFonts w:ascii="Comic Sans MS" w:hAnsi="Comic Sans MS"/>
          <w:u w:val="none"/>
        </w:rPr>
        <w:t>2</w:t>
      </w:r>
      <w:r w:rsidR="00AD7DA6" w:rsidRPr="00436F75">
        <w:rPr>
          <w:rFonts w:ascii="Comic Sans MS" w:hAnsi="Comic Sans MS"/>
          <w:u w:val="none"/>
        </w:rPr>
        <w:t>.</w:t>
      </w:r>
      <w:r w:rsidR="00AD7DA6">
        <w:rPr>
          <w:rFonts w:ascii="Comic Sans MS" w:hAnsi="Comic Sans MS"/>
          <w:b w:val="0"/>
          <w:bCs w:val="0"/>
          <w:u w:val="none"/>
        </w:rPr>
        <w:t xml:space="preserve"> </w:t>
      </w:r>
      <w:r w:rsidR="00DF7444">
        <w:rPr>
          <w:rFonts w:ascii="Comic Sans MS" w:hAnsi="Comic Sans MS"/>
        </w:rPr>
        <w:t>L’Assemblée générale Fiwap en distanciel cette année :</w:t>
      </w:r>
      <w:r w:rsidR="00DF7444" w:rsidRPr="00CA0C13">
        <w:rPr>
          <w:rFonts w:ascii="Comic Sans MS" w:hAnsi="Comic Sans MS"/>
          <w:u w:val="none"/>
        </w:rPr>
        <w:t xml:space="preserve"> </w:t>
      </w:r>
      <w:r w:rsidR="00DF7444">
        <w:rPr>
          <w:rFonts w:ascii="Comic Sans MS" w:hAnsi="Comic Sans MS"/>
          <w:b w:val="0"/>
          <w:bCs w:val="0"/>
          <w:u w:val="none"/>
        </w:rPr>
        <w:t>rendez-vous par écran</w:t>
      </w:r>
      <w:r w:rsidR="00436F75">
        <w:rPr>
          <w:rFonts w:ascii="Comic Sans MS" w:hAnsi="Comic Sans MS"/>
          <w:b w:val="0"/>
          <w:bCs w:val="0"/>
          <w:u w:val="none"/>
        </w:rPr>
        <w:t>s</w:t>
      </w:r>
      <w:r w:rsidR="00DF7444">
        <w:rPr>
          <w:rFonts w:ascii="Comic Sans MS" w:hAnsi="Comic Sans MS"/>
          <w:b w:val="0"/>
          <w:bCs w:val="0"/>
          <w:u w:val="none"/>
        </w:rPr>
        <w:t xml:space="preserve"> interposé</w:t>
      </w:r>
      <w:r w:rsidR="00436F75">
        <w:rPr>
          <w:rFonts w:ascii="Comic Sans MS" w:hAnsi="Comic Sans MS"/>
          <w:b w:val="0"/>
          <w:bCs w:val="0"/>
          <w:u w:val="none"/>
        </w:rPr>
        <w:t>s</w:t>
      </w:r>
      <w:r w:rsidR="00DF7444">
        <w:rPr>
          <w:rFonts w:ascii="Comic Sans MS" w:hAnsi="Comic Sans MS"/>
          <w:b w:val="0"/>
          <w:bCs w:val="0"/>
          <w:u w:val="none"/>
        </w:rPr>
        <w:t xml:space="preserve">  </w:t>
      </w:r>
      <w:r w:rsidR="00C43BE6">
        <w:rPr>
          <w:rFonts w:ascii="Comic Sans MS" w:hAnsi="Comic Sans MS"/>
          <w:b w:val="0"/>
          <w:bCs w:val="0"/>
          <w:color w:val="FF0000"/>
          <w:u w:val="none"/>
        </w:rPr>
        <w:t>cet</w:t>
      </w:r>
      <w:r w:rsidR="00C02EB7">
        <w:rPr>
          <w:rFonts w:ascii="Comic Sans MS" w:hAnsi="Comic Sans MS"/>
          <w:b w:val="0"/>
          <w:bCs w:val="0"/>
          <w:color w:val="FF0000"/>
          <w:u w:val="none"/>
        </w:rPr>
        <w:t>te</w:t>
      </w:r>
      <w:r w:rsidR="00C43BE6">
        <w:rPr>
          <w:rFonts w:ascii="Comic Sans MS" w:hAnsi="Comic Sans MS"/>
          <w:b w:val="0"/>
          <w:bCs w:val="0"/>
          <w:color w:val="FF0000"/>
          <w:u w:val="none"/>
        </w:rPr>
        <w:t xml:space="preserve"> après-midi</w:t>
      </w:r>
      <w:r w:rsidR="00BF6CB6">
        <w:rPr>
          <w:rFonts w:ascii="Comic Sans MS" w:hAnsi="Comic Sans MS"/>
          <w:b w:val="0"/>
          <w:bCs w:val="0"/>
          <w:color w:val="FF0000"/>
          <w:u w:val="none"/>
        </w:rPr>
        <w:t xml:space="preserve">. </w:t>
      </w:r>
      <w:r w:rsidR="00DF7444" w:rsidRPr="00D34507">
        <w:rPr>
          <w:rFonts w:ascii="Comic Sans MS" w:hAnsi="Comic Sans MS"/>
          <w:b w:val="0"/>
          <w:bCs w:val="0"/>
          <w:color w:val="FF0000"/>
          <w:u w:val="none"/>
        </w:rPr>
        <w:t xml:space="preserve"> </w:t>
      </w:r>
      <w:r w:rsidR="00BF6CB6">
        <w:rPr>
          <w:rFonts w:ascii="Comic Sans MS" w:hAnsi="Comic Sans MS"/>
          <w:b w:val="0"/>
          <w:bCs w:val="0"/>
          <w:u w:val="none"/>
        </w:rPr>
        <w:t>Séance privée accessible aux membres effectifs dès 17h00 sur inscription. Séance publique à 17h30 accessible à tous.</w:t>
      </w:r>
    </w:p>
    <w:p w14:paraId="2BD75025" w14:textId="53A6A622" w:rsidR="00CA0C13" w:rsidRDefault="00CA0C13" w:rsidP="002D1508">
      <w:pPr>
        <w:spacing w:after="0"/>
        <w:jc w:val="both"/>
        <w:rPr>
          <w:rFonts w:ascii="Comic Sans MS" w:eastAsia="Times New Roman" w:hAnsi="Comic Sans MS" w:cs="Times New Roman"/>
          <w:sz w:val="24"/>
          <w:szCs w:val="24"/>
          <w:lang w:val="fr-FR" w:eastAsia="fr-FR"/>
        </w:rPr>
      </w:pPr>
      <w:r w:rsidRPr="00CA0C13">
        <w:rPr>
          <w:rFonts w:ascii="Comic Sans MS" w:eastAsia="Times New Roman" w:hAnsi="Comic Sans MS" w:cs="Times New Roman"/>
          <w:sz w:val="24"/>
          <w:szCs w:val="24"/>
          <w:lang w:val="fr-FR" w:eastAsia="fr-FR"/>
        </w:rPr>
        <w:t>Thématique : « Bilan et perspectives après une année 2020 très atypique</w:t>
      </w:r>
      <w:r>
        <w:rPr>
          <w:rFonts w:ascii="Comic Sans MS" w:eastAsia="Times New Roman" w:hAnsi="Comic Sans MS" w:cs="Times New Roman"/>
          <w:sz w:val="24"/>
          <w:szCs w:val="24"/>
          <w:lang w:val="fr-FR" w:eastAsia="fr-FR"/>
        </w:rPr>
        <w:t> ».</w:t>
      </w:r>
      <w:r w:rsidR="00C27A23">
        <w:rPr>
          <w:rFonts w:ascii="Comic Sans MS" w:eastAsia="Times New Roman" w:hAnsi="Comic Sans MS" w:cs="Times New Roman"/>
          <w:sz w:val="24"/>
          <w:szCs w:val="24"/>
          <w:lang w:val="fr-FR" w:eastAsia="fr-FR"/>
        </w:rPr>
        <w:t xml:space="preserve"> </w:t>
      </w:r>
      <w:r w:rsidR="00C27A23" w:rsidRPr="00C27A23">
        <w:rPr>
          <w:noProof/>
        </w:rPr>
        <w:drawing>
          <wp:anchor distT="0" distB="0" distL="114300" distR="114300" simplePos="0" relativeHeight="252626944" behindDoc="0" locked="0" layoutInCell="1" allowOverlap="1" wp14:anchorId="4933151C" wp14:editId="4DB7B92A">
            <wp:simplePos x="0" y="0"/>
            <wp:positionH relativeFrom="column">
              <wp:posOffset>5382895</wp:posOffset>
            </wp:positionH>
            <wp:positionV relativeFrom="paragraph">
              <wp:posOffset>4445</wp:posOffset>
            </wp:positionV>
            <wp:extent cx="1261745" cy="126174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a:ln>
                      <a:noFill/>
                    </a:ln>
                  </pic:spPr>
                </pic:pic>
              </a:graphicData>
            </a:graphic>
          </wp:anchor>
        </w:drawing>
      </w:r>
    </w:p>
    <w:p w14:paraId="1F7B26D9" w14:textId="62606C60" w:rsidR="00CA0C13" w:rsidRPr="00DA24AB" w:rsidRDefault="00CA0C13" w:rsidP="002D1508">
      <w:pPr>
        <w:spacing w:after="0"/>
        <w:jc w:val="both"/>
        <w:rPr>
          <w:rFonts w:ascii="Comic Sans MS" w:eastAsia="Times New Roman" w:hAnsi="Comic Sans MS" w:cs="Times New Roman"/>
          <w:sz w:val="24"/>
          <w:szCs w:val="24"/>
          <w:u w:val="single"/>
          <w:lang w:val="fr-FR" w:eastAsia="fr-FR"/>
        </w:rPr>
      </w:pPr>
      <w:r w:rsidRPr="00DA24AB">
        <w:rPr>
          <w:rFonts w:ascii="Comic Sans MS" w:eastAsia="Times New Roman" w:hAnsi="Comic Sans MS" w:cs="Times New Roman"/>
          <w:sz w:val="24"/>
          <w:szCs w:val="24"/>
          <w:u w:val="single"/>
          <w:lang w:val="fr-FR" w:eastAsia="fr-FR"/>
        </w:rPr>
        <w:t>2 exposés :</w:t>
      </w:r>
    </w:p>
    <w:p w14:paraId="57CA5EB3" w14:textId="08EBD147" w:rsidR="00611EC4" w:rsidRDefault="00611EC4" w:rsidP="002D1508">
      <w:pPr>
        <w:pStyle w:val="Paragraphedeliste"/>
        <w:numPr>
          <w:ilvl w:val="0"/>
          <w:numId w:val="31"/>
        </w:numPr>
        <w:spacing w:line="240" w:lineRule="auto"/>
        <w:ind w:right="-2"/>
        <w:rPr>
          <w:rFonts w:ascii="Comic Sans MS" w:eastAsia="Times New Roman" w:hAnsi="Comic Sans MS"/>
          <w:szCs w:val="24"/>
          <w:lang w:val="fr-FR" w:eastAsia="fr-FR"/>
        </w:rPr>
      </w:pPr>
      <w:r w:rsidRPr="00611EC4">
        <w:rPr>
          <w:rFonts w:ascii="Comic Sans MS" w:eastAsia="Times New Roman" w:hAnsi="Comic Sans MS"/>
          <w:szCs w:val="24"/>
          <w:lang w:val="fr-FR" w:eastAsia="fr-FR"/>
        </w:rPr>
        <w:t xml:space="preserve">Les impacts de la crise Covid-19 sur l’activité industrielle de transformation de la pomme de terre - M. Alain Duranleau, CEO </w:t>
      </w:r>
      <w:proofErr w:type="spellStart"/>
      <w:r w:rsidRPr="00611EC4">
        <w:rPr>
          <w:rFonts w:ascii="Comic Sans MS" w:eastAsia="Times New Roman" w:hAnsi="Comic Sans MS"/>
          <w:szCs w:val="24"/>
          <w:lang w:val="fr-FR" w:eastAsia="fr-FR"/>
        </w:rPr>
        <w:t>Lutosa</w:t>
      </w:r>
      <w:proofErr w:type="spellEnd"/>
    </w:p>
    <w:p w14:paraId="137DE906" w14:textId="0BBBB77D" w:rsidR="00D34507" w:rsidRDefault="00D34507" w:rsidP="002D1508">
      <w:pPr>
        <w:pStyle w:val="Paragraphedeliste"/>
        <w:numPr>
          <w:ilvl w:val="0"/>
          <w:numId w:val="31"/>
        </w:numPr>
        <w:spacing w:line="240" w:lineRule="auto"/>
        <w:ind w:right="-2"/>
        <w:rPr>
          <w:rFonts w:ascii="Comic Sans MS" w:eastAsia="Times New Roman" w:hAnsi="Comic Sans MS"/>
          <w:szCs w:val="24"/>
          <w:lang w:val="fr-FR" w:eastAsia="fr-FR"/>
        </w:rPr>
      </w:pPr>
      <w:r w:rsidRPr="00D34507">
        <w:rPr>
          <w:rFonts w:ascii="Comic Sans MS" w:eastAsia="Times New Roman" w:hAnsi="Comic Sans MS"/>
          <w:szCs w:val="24"/>
          <w:lang w:val="fr-FR" w:eastAsia="fr-FR"/>
        </w:rPr>
        <w:t>Les évènements de l’année écoulée doivent servir à renforcer la filière </w:t>
      </w:r>
      <w:r>
        <w:rPr>
          <w:rFonts w:ascii="Comic Sans MS" w:eastAsia="Times New Roman" w:hAnsi="Comic Sans MS"/>
          <w:szCs w:val="24"/>
          <w:lang w:val="fr-FR" w:eastAsia="fr-FR"/>
        </w:rPr>
        <w:t>– Pierre Lebrun, Directeur Fiwap.</w:t>
      </w:r>
    </w:p>
    <w:p w14:paraId="1504BE8B" w14:textId="10D053F4" w:rsidR="00BF6CB6" w:rsidRDefault="00D34507" w:rsidP="00BF6CB6">
      <w:pPr>
        <w:spacing w:after="0" w:line="240" w:lineRule="auto"/>
        <w:ind w:right="-2"/>
        <w:jc w:val="both"/>
        <w:rPr>
          <w:rFonts w:ascii="Comic Sans MS" w:eastAsia="Times New Roman" w:hAnsi="Comic Sans MS" w:cs="Times New Roman"/>
          <w:sz w:val="24"/>
          <w:szCs w:val="24"/>
          <w:lang w:val="fr-FR" w:eastAsia="fr-FR"/>
        </w:rPr>
      </w:pPr>
      <w:r w:rsidRPr="002D1508">
        <w:rPr>
          <w:rFonts w:ascii="Comic Sans MS" w:eastAsia="Times New Roman" w:hAnsi="Comic Sans MS" w:cs="Times New Roman"/>
          <w:sz w:val="24"/>
          <w:szCs w:val="24"/>
          <w:lang w:val="fr-FR" w:eastAsia="fr-FR"/>
        </w:rPr>
        <w:t xml:space="preserve">Car la crise Covid-19 mais aussi la révolution que constitue la suppression du CIPC </w:t>
      </w:r>
      <w:r w:rsidR="002D1508" w:rsidRPr="002D1508">
        <w:rPr>
          <w:rFonts w:ascii="Comic Sans MS" w:eastAsia="Times New Roman" w:hAnsi="Comic Sans MS" w:cs="Times New Roman"/>
          <w:sz w:val="24"/>
          <w:szCs w:val="24"/>
          <w:lang w:val="fr-FR" w:eastAsia="fr-FR"/>
        </w:rPr>
        <w:t>mettent à mal la durabilité économique et technique de la filière. Il faut tirer de ces évènements les enseignements indispensables à la pérennité de la production et de la transformation de la pomme de terre en Belgique. Soyez participatifs, même à distance, toutes vos remarques, questions et partages d’expériences vécues sont indispensables à la réussite de cette</w:t>
      </w:r>
      <w:r w:rsidR="002D1508">
        <w:rPr>
          <w:rFonts w:ascii="Comic Sans MS" w:eastAsia="Times New Roman" w:hAnsi="Comic Sans MS" w:cs="Times New Roman"/>
          <w:sz w:val="24"/>
          <w:szCs w:val="24"/>
          <w:lang w:val="fr-FR" w:eastAsia="fr-FR"/>
        </w:rPr>
        <w:t xml:space="preserve"> AG !</w:t>
      </w:r>
    </w:p>
    <w:p w14:paraId="642D5E10" w14:textId="36780945" w:rsidR="00CC449D" w:rsidRDefault="00592C96" w:rsidP="00592C96">
      <w:pPr>
        <w:spacing w:line="240" w:lineRule="auto"/>
        <w:ind w:right="-2"/>
        <w:rPr>
          <w:rStyle w:val="Lienhypertexte"/>
          <w:rFonts w:ascii="Comic Sans MS" w:eastAsia="Times New Roman" w:hAnsi="Comic Sans MS"/>
          <w:b/>
          <w:bCs/>
          <w:color w:val="auto"/>
          <w:szCs w:val="24"/>
          <w:lang w:val="fr-FR" w:eastAsia="fr-FR"/>
        </w:rPr>
      </w:pPr>
      <w:r w:rsidRPr="00592C96">
        <w:rPr>
          <w:rStyle w:val="Lienhypertexte"/>
          <w:rFonts w:ascii="Comic Sans MS" w:eastAsia="Times New Roman" w:hAnsi="Comic Sans MS"/>
          <w:b/>
          <w:bCs/>
          <w:color w:val="auto"/>
          <w:szCs w:val="24"/>
          <w:lang w:val="fr-FR" w:eastAsia="fr-FR"/>
        </w:rPr>
        <w:t>Les inscriptions se sont clôturées hier.</w:t>
      </w:r>
    </w:p>
    <w:p w14:paraId="143E4B86" w14:textId="190C061D" w:rsidR="00592C96" w:rsidRPr="00592C96" w:rsidRDefault="00592C96" w:rsidP="00592C96">
      <w:pPr>
        <w:spacing w:after="0" w:line="240" w:lineRule="auto"/>
        <w:ind w:right="-2"/>
        <w:rPr>
          <w:rStyle w:val="Lienhypertexte"/>
          <w:rFonts w:ascii="Comic Sans MS" w:eastAsia="Times New Roman" w:hAnsi="Comic Sans MS"/>
          <w:b/>
          <w:bCs/>
          <w:color w:val="auto"/>
          <w:szCs w:val="24"/>
          <w:lang w:val="fr-FR" w:eastAsia="fr-FR"/>
        </w:rPr>
      </w:pPr>
    </w:p>
    <w:p w14:paraId="70124CF0" w14:textId="23315FF4" w:rsidR="00F87D74" w:rsidRPr="00F87D74" w:rsidRDefault="00F87D74" w:rsidP="00F87D74">
      <w:pPr>
        <w:jc w:val="both"/>
        <w:rPr>
          <w:rFonts w:ascii="Comic Sans MS" w:eastAsia="Times New Roman" w:hAnsi="Comic Sans MS" w:cs="Times New Roman"/>
          <w:sz w:val="24"/>
          <w:szCs w:val="24"/>
          <w:lang w:val="fr-FR" w:eastAsia="fr-FR"/>
        </w:rPr>
      </w:pPr>
      <w:r>
        <w:rPr>
          <w:rFonts w:ascii="Comic Sans MS" w:eastAsia="Times New Roman" w:hAnsi="Comic Sans MS" w:cs="Times New Roman"/>
          <w:noProof/>
          <w:sz w:val="24"/>
          <w:szCs w:val="24"/>
          <w:lang w:val="fr-FR" w:eastAsia="fr-FR"/>
        </w:rPr>
        <w:drawing>
          <wp:anchor distT="0" distB="0" distL="114300" distR="114300" simplePos="0" relativeHeight="252634112" behindDoc="0" locked="0" layoutInCell="1" allowOverlap="1" wp14:anchorId="2D4C4C10" wp14:editId="383AE2D7">
            <wp:simplePos x="0" y="0"/>
            <wp:positionH relativeFrom="margin">
              <wp:align>right</wp:align>
            </wp:positionH>
            <wp:positionV relativeFrom="paragraph">
              <wp:posOffset>724618</wp:posOffset>
            </wp:positionV>
            <wp:extent cx="2155825" cy="8382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5825" cy="838200"/>
                    </a:xfrm>
                    <a:prstGeom prst="rect">
                      <a:avLst/>
                    </a:prstGeom>
                  </pic:spPr>
                </pic:pic>
              </a:graphicData>
            </a:graphic>
            <wp14:sizeRelH relativeFrom="margin">
              <wp14:pctWidth>0</wp14:pctWidth>
            </wp14:sizeRelH>
            <wp14:sizeRelV relativeFrom="margin">
              <wp14:pctHeight>0</wp14:pctHeight>
            </wp14:sizeRelV>
          </wp:anchor>
        </w:drawing>
      </w:r>
      <w:r w:rsidR="00635E93" w:rsidRPr="00B91C9F">
        <w:rPr>
          <w:rFonts w:ascii="Comic Sans MS" w:hAnsi="Comic Sans MS"/>
          <w:b/>
          <w:bCs/>
          <w:color w:val="FFCC00"/>
          <w:highlight w:val="darkGreen"/>
          <w:u w:val="single"/>
        </w:rPr>
        <w:t>Actualités :</w:t>
      </w:r>
      <w:r w:rsidR="00BE19AE">
        <w:rPr>
          <w:rFonts w:ascii="Comic Sans MS" w:hAnsi="Comic Sans MS"/>
          <w:b/>
          <w:bCs/>
          <w:color w:val="FFCC00"/>
        </w:rPr>
        <w:t xml:space="preserve">  </w:t>
      </w:r>
      <w:r w:rsidR="0000585C" w:rsidRPr="00F87D74">
        <w:rPr>
          <w:rFonts w:ascii="Comic Sans MS" w:hAnsi="Comic Sans MS"/>
          <w:b/>
          <w:bCs/>
          <w:sz w:val="24"/>
          <w:szCs w:val="24"/>
        </w:rPr>
        <w:t xml:space="preserve">1) </w:t>
      </w:r>
      <w:r w:rsidR="00C43BE6" w:rsidRPr="00F87D74">
        <w:rPr>
          <w:rFonts w:ascii="Comic Sans MS" w:hAnsi="Comic Sans MS"/>
          <w:b/>
          <w:bCs/>
          <w:color w:val="000000" w:themeColor="text1"/>
          <w:sz w:val="24"/>
          <w:szCs w:val="24"/>
          <w:u w:val="single"/>
        </w:rPr>
        <w:t>Concours Syngenta</w:t>
      </w:r>
      <w:r w:rsidRPr="00F87D74">
        <w:rPr>
          <w:rFonts w:ascii="Comic Sans MS" w:hAnsi="Comic Sans MS"/>
          <w:b/>
          <w:bCs/>
          <w:color w:val="000000" w:themeColor="text1"/>
          <w:sz w:val="24"/>
          <w:szCs w:val="24"/>
          <w:u w:val="single"/>
        </w:rPr>
        <w:t> :</w:t>
      </w:r>
      <w:r w:rsidRPr="00F87D74">
        <w:rPr>
          <w:rFonts w:ascii="Comic Sans MS" w:hAnsi="Comic Sans MS"/>
          <w:b/>
          <w:bCs/>
          <w:color w:val="000000" w:themeColor="text1"/>
        </w:rPr>
        <w:t xml:space="preserve"> </w:t>
      </w:r>
      <w:r>
        <w:rPr>
          <w:rFonts w:ascii="Comic Sans MS" w:eastAsia="Times New Roman" w:hAnsi="Comic Sans MS" w:cs="Times New Roman"/>
          <w:sz w:val="24"/>
          <w:szCs w:val="24"/>
          <w:lang w:eastAsia="fr-FR"/>
        </w:rPr>
        <w:t>c</w:t>
      </w:r>
      <w:r w:rsidRPr="00F87D74">
        <w:rPr>
          <w:rFonts w:ascii="Comic Sans MS" w:eastAsia="Times New Roman" w:hAnsi="Comic Sans MS" w:cs="Times New Roman"/>
          <w:sz w:val="24"/>
          <w:szCs w:val="24"/>
          <w:lang w:val="fr-FR" w:eastAsia="fr-FR"/>
        </w:rPr>
        <w:t>et hiver, lors de nos coins de hangar organisé</w:t>
      </w:r>
      <w:r>
        <w:rPr>
          <w:rFonts w:ascii="Comic Sans MS" w:eastAsia="Times New Roman" w:hAnsi="Comic Sans MS" w:cs="Times New Roman"/>
          <w:sz w:val="24"/>
          <w:szCs w:val="24"/>
          <w:lang w:val="fr-FR" w:eastAsia="fr-FR"/>
        </w:rPr>
        <w:t>s</w:t>
      </w:r>
      <w:r w:rsidRPr="00F87D74">
        <w:rPr>
          <w:rFonts w:ascii="Comic Sans MS" w:eastAsia="Times New Roman" w:hAnsi="Comic Sans MS" w:cs="Times New Roman"/>
          <w:sz w:val="24"/>
          <w:szCs w:val="24"/>
          <w:lang w:val="fr-FR" w:eastAsia="fr-FR"/>
        </w:rPr>
        <w:t xml:space="preserve"> pour la 1</w:t>
      </w:r>
      <w:r w:rsidRPr="00F87D74">
        <w:rPr>
          <w:rFonts w:ascii="Comic Sans MS" w:eastAsia="Times New Roman" w:hAnsi="Comic Sans MS" w:cs="Times New Roman"/>
          <w:sz w:val="24"/>
          <w:szCs w:val="24"/>
          <w:vertAlign w:val="superscript"/>
          <w:lang w:val="fr-FR" w:eastAsia="fr-FR"/>
        </w:rPr>
        <w:t>ère</w:t>
      </w:r>
      <w:r>
        <w:rPr>
          <w:rFonts w:ascii="Comic Sans MS" w:eastAsia="Times New Roman" w:hAnsi="Comic Sans MS" w:cs="Times New Roman"/>
          <w:sz w:val="24"/>
          <w:szCs w:val="24"/>
          <w:lang w:val="fr-FR" w:eastAsia="fr-FR"/>
        </w:rPr>
        <w:t xml:space="preserve"> </w:t>
      </w:r>
      <w:r w:rsidRPr="00F87D74">
        <w:rPr>
          <w:rFonts w:ascii="Comic Sans MS" w:eastAsia="Times New Roman" w:hAnsi="Comic Sans MS" w:cs="Times New Roman"/>
          <w:sz w:val="24"/>
          <w:szCs w:val="24"/>
          <w:lang w:val="fr-FR" w:eastAsia="fr-FR"/>
        </w:rPr>
        <w:t xml:space="preserve">fois sous forme de vidéo-conférence, </w:t>
      </w:r>
      <w:r>
        <w:rPr>
          <w:rFonts w:ascii="Comic Sans MS" w:eastAsia="Times New Roman" w:hAnsi="Comic Sans MS" w:cs="Times New Roman"/>
          <w:sz w:val="24"/>
          <w:szCs w:val="24"/>
          <w:lang w:val="fr-FR" w:eastAsia="fr-FR"/>
        </w:rPr>
        <w:t xml:space="preserve">notre sponsor </w:t>
      </w:r>
      <w:r w:rsidRPr="00F87D74">
        <w:rPr>
          <w:rFonts w:ascii="Comic Sans MS" w:eastAsia="Times New Roman" w:hAnsi="Comic Sans MS" w:cs="Times New Roman"/>
          <w:sz w:val="24"/>
          <w:szCs w:val="24"/>
          <w:lang w:val="fr-FR" w:eastAsia="fr-FR"/>
        </w:rPr>
        <w:t xml:space="preserve">Syngenta </w:t>
      </w:r>
      <w:r>
        <w:rPr>
          <w:rFonts w:ascii="Comic Sans MS" w:eastAsia="Times New Roman" w:hAnsi="Comic Sans MS" w:cs="Times New Roman"/>
          <w:sz w:val="24"/>
          <w:szCs w:val="24"/>
          <w:lang w:val="fr-FR" w:eastAsia="fr-FR"/>
        </w:rPr>
        <w:t>a</w:t>
      </w:r>
      <w:r w:rsidRPr="00F87D74">
        <w:rPr>
          <w:rFonts w:ascii="Comic Sans MS" w:eastAsia="Times New Roman" w:hAnsi="Comic Sans MS" w:cs="Times New Roman"/>
          <w:sz w:val="24"/>
          <w:szCs w:val="24"/>
          <w:lang w:val="fr-FR" w:eastAsia="fr-FR"/>
        </w:rPr>
        <w:t xml:space="preserve"> proposé un petit concours avec 3 questions pour gagner un anémomètre</w:t>
      </w:r>
      <w:r>
        <w:rPr>
          <w:rFonts w:ascii="Comic Sans MS" w:eastAsia="Times New Roman" w:hAnsi="Comic Sans MS" w:cs="Times New Roman"/>
          <w:sz w:val="24"/>
          <w:szCs w:val="24"/>
          <w:lang w:val="fr-FR" w:eastAsia="fr-FR"/>
        </w:rPr>
        <w:t xml:space="preserve"> de poche. Cet appareil</w:t>
      </w:r>
      <w:r w:rsidRPr="00F87D74">
        <w:rPr>
          <w:rFonts w:ascii="Comic Sans MS" w:eastAsia="Times New Roman" w:hAnsi="Comic Sans MS" w:cs="Times New Roman"/>
          <w:sz w:val="24"/>
          <w:szCs w:val="24"/>
          <w:lang w:val="fr-FR" w:eastAsia="fr-FR"/>
        </w:rPr>
        <w:t xml:space="preserve"> pourra vous aider à optimiser vos conditions de pulvérisation.</w:t>
      </w:r>
    </w:p>
    <w:p w14:paraId="091E91BF" w14:textId="6C5355D5" w:rsidR="00F87D74" w:rsidRDefault="00F87D74" w:rsidP="00F87D74">
      <w:pPr>
        <w:jc w:val="both"/>
        <w:rPr>
          <w:rFonts w:ascii="Comic Sans MS" w:eastAsia="Times New Roman" w:hAnsi="Comic Sans MS" w:cs="Times New Roman"/>
          <w:sz w:val="24"/>
          <w:szCs w:val="24"/>
          <w:lang w:val="fr-FR" w:eastAsia="fr-FR"/>
        </w:rPr>
      </w:pPr>
      <w:r w:rsidRPr="00F87D74">
        <w:rPr>
          <w:rFonts w:ascii="Comic Sans MS" w:eastAsia="Times New Roman" w:hAnsi="Comic Sans MS" w:cs="Times New Roman"/>
          <w:sz w:val="24"/>
          <w:szCs w:val="24"/>
          <w:lang w:val="fr-FR" w:eastAsia="fr-FR"/>
        </w:rPr>
        <w:t>Pour participer à ce concours, suivez le lien ci-dessous, vous y trouve</w:t>
      </w:r>
      <w:r>
        <w:rPr>
          <w:rFonts w:ascii="Comic Sans MS" w:eastAsia="Times New Roman" w:hAnsi="Comic Sans MS" w:cs="Times New Roman"/>
          <w:sz w:val="24"/>
          <w:szCs w:val="24"/>
          <w:lang w:val="fr-FR" w:eastAsia="fr-FR"/>
        </w:rPr>
        <w:t>re</w:t>
      </w:r>
      <w:r w:rsidRPr="00F87D74">
        <w:rPr>
          <w:rFonts w:ascii="Comic Sans MS" w:eastAsia="Times New Roman" w:hAnsi="Comic Sans MS" w:cs="Times New Roman"/>
          <w:sz w:val="24"/>
          <w:szCs w:val="24"/>
          <w:lang w:val="fr-FR" w:eastAsia="fr-FR"/>
        </w:rPr>
        <w:t xml:space="preserve">z le questionnaire en ligne </w:t>
      </w:r>
      <w:r>
        <w:rPr>
          <w:rFonts w:ascii="Comic Sans MS" w:eastAsia="Times New Roman" w:hAnsi="Comic Sans MS" w:cs="Times New Roman"/>
          <w:sz w:val="24"/>
          <w:szCs w:val="24"/>
          <w:lang w:val="fr-FR" w:eastAsia="fr-FR"/>
        </w:rPr>
        <w:t xml:space="preserve">ainsi que </w:t>
      </w:r>
      <w:r w:rsidRPr="00F87D74">
        <w:rPr>
          <w:rFonts w:ascii="Comic Sans MS" w:eastAsia="Times New Roman" w:hAnsi="Comic Sans MS" w:cs="Times New Roman"/>
          <w:sz w:val="24"/>
          <w:szCs w:val="24"/>
          <w:lang w:val="fr-FR" w:eastAsia="fr-FR"/>
        </w:rPr>
        <w:t>la vidéo contenant les réponses</w:t>
      </w:r>
      <w:r>
        <w:rPr>
          <w:rFonts w:ascii="Comic Sans MS" w:eastAsia="Times New Roman" w:hAnsi="Comic Sans MS" w:cs="Times New Roman"/>
          <w:sz w:val="24"/>
          <w:szCs w:val="24"/>
          <w:lang w:val="fr-FR" w:eastAsia="fr-FR"/>
        </w:rPr>
        <w:t>. Bonne chance !</w:t>
      </w:r>
    </w:p>
    <w:p w14:paraId="0338E0AB" w14:textId="0BD6BBC5" w:rsidR="00F87D74" w:rsidRDefault="00F87D74" w:rsidP="00F87D74">
      <w:hyperlink r:id="rId12" w:history="1">
        <w:r>
          <w:rPr>
            <w:rStyle w:val="Lienhypertexte"/>
            <w:sz w:val="28"/>
            <w:szCs w:val="28"/>
          </w:rPr>
          <w:t>https://www.syngenta.be/fr/article/pomme-de-terre/concours-gagnez-votre-anemometre-loutil-indispensable-pour-eviter-la-derive</w:t>
        </w:r>
      </w:hyperlink>
    </w:p>
    <w:p w14:paraId="682314F9" w14:textId="77777777" w:rsidR="00F87D74" w:rsidRDefault="00F87D74" w:rsidP="0000585C">
      <w:pPr>
        <w:rPr>
          <w:rFonts w:ascii="Comic Sans MS" w:hAnsi="Comic Sans MS"/>
          <w:b/>
          <w:bCs/>
          <w:color w:val="000000" w:themeColor="text1"/>
          <w:u w:val="single"/>
        </w:rPr>
      </w:pPr>
    </w:p>
    <w:p w14:paraId="05A536B9" w14:textId="77777777" w:rsidR="00F87D74" w:rsidRDefault="00F87D74" w:rsidP="0000585C">
      <w:pPr>
        <w:rPr>
          <w:rFonts w:ascii="Comic Sans MS" w:hAnsi="Comic Sans MS"/>
          <w:b/>
          <w:bCs/>
          <w:color w:val="000000" w:themeColor="text1"/>
          <w:u w:val="single"/>
        </w:rPr>
      </w:pPr>
    </w:p>
    <w:p w14:paraId="5E9E0561" w14:textId="24E87A36" w:rsidR="0000585C" w:rsidRDefault="0000585C" w:rsidP="007B2E57">
      <w:pPr>
        <w:spacing w:after="0"/>
        <w:rPr>
          <w:rFonts w:ascii="Comic Sans MS" w:hAnsi="Comic Sans MS"/>
          <w:sz w:val="24"/>
          <w:szCs w:val="24"/>
        </w:rPr>
      </w:pPr>
      <w:r>
        <w:rPr>
          <w:rFonts w:ascii="Comic Sans MS" w:hAnsi="Comic Sans MS"/>
          <w:b/>
          <w:bCs/>
          <w:color w:val="000000" w:themeColor="text1"/>
          <w:u w:val="single"/>
        </w:rPr>
        <w:lastRenderedPageBreak/>
        <w:t xml:space="preserve">2) </w:t>
      </w:r>
      <w:r>
        <w:rPr>
          <w:rFonts w:ascii="Comic Sans MS" w:hAnsi="Comic Sans MS"/>
          <w:b/>
          <w:bCs/>
          <w:sz w:val="24"/>
          <w:szCs w:val="24"/>
          <w:u w:val="single"/>
        </w:rPr>
        <w:t xml:space="preserve">Le </w:t>
      </w:r>
      <w:proofErr w:type="spellStart"/>
      <w:r>
        <w:rPr>
          <w:rFonts w:ascii="Comic Sans MS" w:hAnsi="Comic Sans MS"/>
          <w:b/>
          <w:bCs/>
          <w:sz w:val="24"/>
          <w:szCs w:val="24"/>
          <w:u w:val="single"/>
        </w:rPr>
        <w:t>Biox</w:t>
      </w:r>
      <w:proofErr w:type="spellEnd"/>
      <w:r>
        <w:rPr>
          <w:rFonts w:ascii="Comic Sans MS" w:hAnsi="Comic Sans MS"/>
          <w:b/>
          <w:bCs/>
          <w:sz w:val="24"/>
          <w:szCs w:val="24"/>
          <w:u w:val="single"/>
        </w:rPr>
        <w:t>-M reçoit une 2</w:t>
      </w:r>
      <w:r>
        <w:rPr>
          <w:rFonts w:ascii="Comic Sans MS" w:hAnsi="Comic Sans MS"/>
          <w:b/>
          <w:bCs/>
          <w:sz w:val="24"/>
          <w:szCs w:val="24"/>
          <w:u w:val="single"/>
          <w:vertAlign w:val="superscript"/>
        </w:rPr>
        <w:t>ème</w:t>
      </w:r>
      <w:r>
        <w:rPr>
          <w:rFonts w:ascii="Comic Sans MS" w:hAnsi="Comic Sans MS"/>
          <w:b/>
          <w:bCs/>
          <w:sz w:val="24"/>
          <w:szCs w:val="24"/>
          <w:u w:val="single"/>
        </w:rPr>
        <w:t xml:space="preserve"> autorisation 120 jours relative à la dose appliquée :</w:t>
      </w:r>
    </w:p>
    <w:p w14:paraId="6F4150D9" w14:textId="3889026B" w:rsidR="0000585C" w:rsidRPr="007B2E57" w:rsidRDefault="0000585C" w:rsidP="007B2E57">
      <w:pPr>
        <w:spacing w:after="0"/>
        <w:jc w:val="both"/>
        <w:rPr>
          <w:rFonts w:ascii="Comic Sans MS" w:hAnsi="Comic Sans MS"/>
          <w:sz w:val="23"/>
          <w:szCs w:val="23"/>
        </w:rPr>
      </w:pPr>
      <w:r w:rsidRPr="007B2E57">
        <w:rPr>
          <w:rFonts w:ascii="Comic Sans MS" w:hAnsi="Comic Sans MS"/>
          <w:sz w:val="23"/>
          <w:szCs w:val="23"/>
        </w:rPr>
        <w:t xml:space="preserve">L’antigerminatif </w:t>
      </w:r>
      <w:proofErr w:type="spellStart"/>
      <w:r w:rsidRPr="007B2E57">
        <w:rPr>
          <w:rFonts w:ascii="Comic Sans MS" w:hAnsi="Comic Sans MS"/>
          <w:b/>
          <w:bCs/>
          <w:sz w:val="23"/>
          <w:szCs w:val="23"/>
        </w:rPr>
        <w:t>Biox</w:t>
      </w:r>
      <w:proofErr w:type="spellEnd"/>
      <w:r w:rsidRPr="007B2E57">
        <w:rPr>
          <w:rFonts w:ascii="Comic Sans MS" w:hAnsi="Comic Sans MS"/>
          <w:b/>
          <w:bCs/>
          <w:sz w:val="23"/>
          <w:szCs w:val="23"/>
        </w:rPr>
        <w:t>-M (N° autorisation 9750 P/B),</w:t>
      </w:r>
      <w:r w:rsidRPr="007B2E57">
        <w:rPr>
          <w:rFonts w:ascii="Comic Sans MS" w:hAnsi="Comic Sans MS"/>
          <w:sz w:val="23"/>
          <w:szCs w:val="23"/>
        </w:rPr>
        <w:t xml:space="preserve"> produit à base d’huile de menthe bien connu est autorisé en Belgique depuis de nombreuses années avec une première application (par </w:t>
      </w:r>
      <w:proofErr w:type="spellStart"/>
      <w:r w:rsidRPr="007B2E57">
        <w:rPr>
          <w:rFonts w:ascii="Comic Sans MS" w:hAnsi="Comic Sans MS"/>
          <w:sz w:val="23"/>
          <w:szCs w:val="23"/>
        </w:rPr>
        <w:t>thermonébulisation</w:t>
      </w:r>
      <w:proofErr w:type="spellEnd"/>
      <w:r w:rsidRPr="007B2E57">
        <w:rPr>
          <w:rFonts w:ascii="Comic Sans MS" w:hAnsi="Comic Sans MS"/>
          <w:sz w:val="23"/>
          <w:szCs w:val="23"/>
        </w:rPr>
        <w:t>) de 90 ml/tonne de pommes de terre et de 30 ml/tonne pour les applications suivantes, avec une dose totale maximale de 390 ml/tonne/12 mois.</w:t>
      </w:r>
    </w:p>
    <w:p w14:paraId="37C78347" w14:textId="77777777" w:rsidR="0000585C" w:rsidRPr="007B2E57" w:rsidRDefault="0000585C" w:rsidP="007B2E57">
      <w:pPr>
        <w:spacing w:after="0"/>
        <w:jc w:val="both"/>
        <w:rPr>
          <w:rFonts w:ascii="Comic Sans MS" w:hAnsi="Comic Sans MS"/>
          <w:sz w:val="23"/>
          <w:szCs w:val="23"/>
        </w:rPr>
      </w:pPr>
      <w:r w:rsidRPr="007B2E57">
        <w:rPr>
          <w:rFonts w:ascii="Comic Sans MS" w:hAnsi="Comic Sans MS"/>
          <w:sz w:val="23"/>
          <w:szCs w:val="23"/>
        </w:rPr>
        <w:t xml:space="preserve">Le 6 novembre 2020, le </w:t>
      </w:r>
      <w:proofErr w:type="spellStart"/>
      <w:r w:rsidRPr="007B2E57">
        <w:rPr>
          <w:rFonts w:ascii="Comic Sans MS" w:hAnsi="Comic Sans MS"/>
          <w:sz w:val="23"/>
          <w:szCs w:val="23"/>
        </w:rPr>
        <w:t>Biox</w:t>
      </w:r>
      <w:proofErr w:type="spellEnd"/>
      <w:r w:rsidRPr="007B2E57">
        <w:rPr>
          <w:rFonts w:ascii="Comic Sans MS" w:hAnsi="Comic Sans MS"/>
          <w:sz w:val="23"/>
          <w:szCs w:val="23"/>
        </w:rPr>
        <w:t xml:space="preserve">-M a reçu une </w:t>
      </w:r>
      <w:r w:rsidRPr="007B2E57">
        <w:rPr>
          <w:rFonts w:ascii="Comic Sans MS" w:hAnsi="Comic Sans MS"/>
          <w:b/>
          <w:bCs/>
          <w:sz w:val="23"/>
          <w:szCs w:val="23"/>
        </w:rPr>
        <w:t>première autorisation</w:t>
      </w:r>
      <w:r w:rsidRPr="007B2E57">
        <w:rPr>
          <w:rFonts w:ascii="Comic Sans MS" w:hAnsi="Comic Sans MS"/>
          <w:sz w:val="23"/>
          <w:szCs w:val="23"/>
        </w:rPr>
        <w:t xml:space="preserve"> temporaire de 120 jours (</w:t>
      </w:r>
      <w:r w:rsidRPr="007B2E57">
        <w:rPr>
          <w:rFonts w:ascii="Comic Sans MS" w:hAnsi="Comic Sans MS"/>
          <w:b/>
          <w:bCs/>
          <w:sz w:val="23"/>
          <w:szCs w:val="23"/>
        </w:rPr>
        <w:t>du 1</w:t>
      </w:r>
      <w:r w:rsidRPr="007B2E57">
        <w:rPr>
          <w:rFonts w:ascii="Comic Sans MS" w:hAnsi="Comic Sans MS"/>
          <w:b/>
          <w:bCs/>
          <w:sz w:val="23"/>
          <w:szCs w:val="23"/>
          <w:vertAlign w:val="superscript"/>
        </w:rPr>
        <w:t>er</w:t>
      </w:r>
      <w:r w:rsidRPr="007B2E57">
        <w:rPr>
          <w:rFonts w:ascii="Comic Sans MS" w:hAnsi="Comic Sans MS"/>
          <w:b/>
          <w:bCs/>
          <w:sz w:val="23"/>
          <w:szCs w:val="23"/>
        </w:rPr>
        <w:t xml:space="preserve"> novembre 2020 jusqu’au 28 février 2021 inclus</w:t>
      </w:r>
      <w:r w:rsidRPr="007B2E57">
        <w:rPr>
          <w:rFonts w:ascii="Comic Sans MS" w:hAnsi="Comic Sans MS"/>
          <w:sz w:val="23"/>
          <w:szCs w:val="23"/>
        </w:rPr>
        <w:t xml:space="preserve">) concernant la dose appliquée. </w:t>
      </w:r>
    </w:p>
    <w:p w14:paraId="7C040ABD" w14:textId="1A2D3E58" w:rsidR="0000585C" w:rsidRPr="007B2E57" w:rsidRDefault="0000585C" w:rsidP="007B2E57">
      <w:pPr>
        <w:spacing w:after="0"/>
        <w:jc w:val="both"/>
        <w:rPr>
          <w:rFonts w:ascii="Comic Sans MS" w:hAnsi="Comic Sans MS"/>
          <w:sz w:val="23"/>
          <w:szCs w:val="23"/>
        </w:rPr>
      </w:pPr>
      <w:r w:rsidRPr="007B2E57">
        <w:rPr>
          <w:rFonts w:ascii="Comic Sans MS" w:hAnsi="Comic Sans MS"/>
          <w:sz w:val="23"/>
          <w:szCs w:val="23"/>
        </w:rPr>
        <w:t xml:space="preserve">Ce 4 mars 2021, </w:t>
      </w:r>
      <w:proofErr w:type="spellStart"/>
      <w:r w:rsidRPr="007B2E57">
        <w:rPr>
          <w:rFonts w:ascii="Comic Sans MS" w:hAnsi="Comic Sans MS"/>
          <w:sz w:val="23"/>
          <w:szCs w:val="23"/>
        </w:rPr>
        <w:t>Phytoweb</w:t>
      </w:r>
      <w:proofErr w:type="spellEnd"/>
      <w:r w:rsidRPr="007B2E57">
        <w:rPr>
          <w:rFonts w:ascii="Comic Sans MS" w:hAnsi="Comic Sans MS"/>
          <w:sz w:val="23"/>
          <w:szCs w:val="23"/>
        </w:rPr>
        <w:t xml:space="preserve"> a publié une </w:t>
      </w:r>
      <w:r w:rsidRPr="007B2E57">
        <w:rPr>
          <w:rFonts w:ascii="Comic Sans MS" w:hAnsi="Comic Sans MS"/>
          <w:b/>
          <w:bCs/>
          <w:sz w:val="23"/>
          <w:szCs w:val="23"/>
        </w:rPr>
        <w:t>seconde autorisation</w:t>
      </w:r>
      <w:r w:rsidRPr="007B2E57">
        <w:rPr>
          <w:rFonts w:ascii="Comic Sans MS" w:hAnsi="Comic Sans MS"/>
          <w:sz w:val="23"/>
          <w:szCs w:val="23"/>
        </w:rPr>
        <w:t xml:space="preserve"> temporaire de 120 jours (</w:t>
      </w:r>
      <w:r w:rsidRPr="007B2E57">
        <w:rPr>
          <w:rFonts w:ascii="Comic Sans MS" w:hAnsi="Comic Sans MS"/>
          <w:b/>
          <w:bCs/>
          <w:sz w:val="23"/>
          <w:szCs w:val="23"/>
        </w:rPr>
        <w:t>du 1</w:t>
      </w:r>
      <w:r w:rsidRPr="007B2E57">
        <w:rPr>
          <w:rFonts w:ascii="Comic Sans MS" w:hAnsi="Comic Sans MS"/>
          <w:b/>
          <w:bCs/>
          <w:sz w:val="23"/>
          <w:szCs w:val="23"/>
          <w:vertAlign w:val="superscript"/>
        </w:rPr>
        <w:t>er</w:t>
      </w:r>
      <w:r w:rsidRPr="007B2E57">
        <w:rPr>
          <w:rFonts w:ascii="Comic Sans MS" w:hAnsi="Comic Sans MS"/>
          <w:b/>
          <w:bCs/>
          <w:sz w:val="23"/>
          <w:szCs w:val="23"/>
        </w:rPr>
        <w:t xml:space="preserve"> mars 2021 jusqu’au 28 juin 2021 inclus</w:t>
      </w:r>
      <w:r w:rsidRPr="007B2E57">
        <w:rPr>
          <w:rFonts w:ascii="Comic Sans MS" w:hAnsi="Comic Sans MS"/>
          <w:sz w:val="23"/>
          <w:szCs w:val="23"/>
        </w:rPr>
        <w:t xml:space="preserve">). A nouveau, pendant ces 120 jours, la dose par application pourra être </w:t>
      </w:r>
      <w:r w:rsidRPr="007B2E57">
        <w:rPr>
          <w:rFonts w:ascii="Comic Sans MS" w:hAnsi="Comic Sans MS"/>
          <w:b/>
          <w:bCs/>
          <w:sz w:val="23"/>
          <w:szCs w:val="23"/>
        </w:rPr>
        <w:t>comprise entre 30 et 90 ml/tonne de pommes de terre</w:t>
      </w:r>
      <w:r w:rsidRPr="007B2E57">
        <w:rPr>
          <w:rFonts w:ascii="Comic Sans MS" w:hAnsi="Comic Sans MS"/>
          <w:sz w:val="23"/>
          <w:szCs w:val="23"/>
        </w:rPr>
        <w:t>, mais toujours en respectant la dose maximale de 390 ml/ tonne/ 12 mois, avec 11 applications maximum et 21 jours entre 2 applications.</w:t>
      </w:r>
    </w:p>
    <w:p w14:paraId="54BD63AD" w14:textId="77777777" w:rsidR="007B2E57" w:rsidRPr="007B2E57" w:rsidRDefault="007B2E57" w:rsidP="007B2E57">
      <w:pPr>
        <w:spacing w:after="0"/>
        <w:jc w:val="both"/>
        <w:rPr>
          <w:rFonts w:ascii="Comic Sans MS" w:hAnsi="Comic Sans MS"/>
          <w:sz w:val="16"/>
          <w:szCs w:val="16"/>
        </w:rPr>
      </w:pPr>
    </w:p>
    <w:p w14:paraId="3E657D1C" w14:textId="37753C5D"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00585C" w:rsidRPr="00FF2C37" w14:paraId="0A932318" w14:textId="77777777" w:rsidTr="001661E9">
        <w:trPr>
          <w:gridAfter w:val="1"/>
          <w:wAfter w:w="6" w:type="dxa"/>
          <w:trHeight w:val="390"/>
        </w:trPr>
        <w:tc>
          <w:tcPr>
            <w:tcW w:w="3828" w:type="dxa"/>
            <w:vAlign w:val="center"/>
          </w:tcPr>
          <w:p w14:paraId="567D6726" w14:textId="42D796EE" w:rsidR="0000585C" w:rsidRPr="00FF2C37" w:rsidRDefault="0000585C" w:rsidP="0000585C">
            <w:pPr>
              <w:pStyle w:val="Retraitcorpsdetexte3"/>
              <w:spacing w:after="0" w:line="240" w:lineRule="auto"/>
              <w:ind w:left="-496" w:right="72"/>
              <w:jc w:val="right"/>
              <w:rPr>
                <w:rFonts w:ascii="Comic Sans MS" w:hAnsi="Comic Sans MS"/>
                <w:sz w:val="20"/>
                <w:szCs w:val="20"/>
              </w:rPr>
            </w:pPr>
            <w:r w:rsidRPr="00FF2C37">
              <w:rPr>
                <w:noProof/>
                <w:sz w:val="20"/>
                <w:szCs w:val="20"/>
                <w:lang w:eastAsia="fr-BE"/>
              </w:rPr>
              <w:drawing>
                <wp:anchor distT="0" distB="0" distL="114300" distR="114300" simplePos="0" relativeHeight="252633088"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20"/>
                <w:szCs w:val="20"/>
              </w:rPr>
              <w:t xml:space="preserve">NEPG = UE-04 </w:t>
            </w:r>
            <w:r w:rsidRPr="00FF2C37">
              <w:rPr>
                <w:rFonts w:ascii="Comic Sans MS" w:hAnsi="Comic Sans MS"/>
                <w:b/>
                <w:bCs/>
                <w:sz w:val="20"/>
                <w:szCs w:val="20"/>
              </w:rPr>
              <w:t>€/t</w:t>
            </w:r>
          </w:p>
        </w:tc>
        <w:tc>
          <w:tcPr>
            <w:tcW w:w="1842" w:type="dxa"/>
          </w:tcPr>
          <w:p w14:paraId="09131D76" w14:textId="7E50016D" w:rsidR="0000585C" w:rsidRPr="00857B5F" w:rsidRDefault="0000585C" w:rsidP="0000585C">
            <w:pPr>
              <w:pStyle w:val="Retraitcorpsdetexte3"/>
              <w:spacing w:after="0" w:line="240" w:lineRule="auto"/>
              <w:ind w:left="0" w:right="66"/>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08</w:t>
            </w:r>
          </w:p>
        </w:tc>
        <w:tc>
          <w:tcPr>
            <w:tcW w:w="1843" w:type="dxa"/>
          </w:tcPr>
          <w:p w14:paraId="41BABA87" w14:textId="4B6F7AAF" w:rsidR="0000585C" w:rsidRPr="00C25972" w:rsidRDefault="0000585C" w:rsidP="0000585C">
            <w:pPr>
              <w:pStyle w:val="Retraitcorpsdetexte3"/>
              <w:spacing w:after="0" w:line="240" w:lineRule="auto"/>
              <w:ind w:left="0"/>
              <w:jc w:val="center"/>
              <w:rPr>
                <w:rFonts w:ascii="Comic Sans MS" w:hAnsi="Comic Sans MS"/>
                <w:sz w:val="22"/>
                <w:szCs w:val="22"/>
              </w:rPr>
            </w:pPr>
            <w:r w:rsidRPr="00FF2C37">
              <w:rPr>
                <w:rFonts w:ascii="Comic Sans MS" w:hAnsi="Comic Sans MS"/>
                <w:b/>
                <w:bCs/>
                <w:sz w:val="20"/>
                <w:szCs w:val="20"/>
              </w:rPr>
              <w:t xml:space="preserve">Semaine </w:t>
            </w:r>
            <w:r>
              <w:rPr>
                <w:rFonts w:ascii="Comic Sans MS" w:hAnsi="Comic Sans MS"/>
                <w:b/>
                <w:bCs/>
                <w:sz w:val="20"/>
                <w:szCs w:val="20"/>
              </w:rPr>
              <w:t>09</w:t>
            </w:r>
          </w:p>
        </w:tc>
        <w:tc>
          <w:tcPr>
            <w:tcW w:w="1985" w:type="dxa"/>
          </w:tcPr>
          <w:p w14:paraId="3D5DE726" w14:textId="26F27DE3" w:rsidR="0000585C" w:rsidRPr="00FF2C37" w:rsidRDefault="0000585C" w:rsidP="0000585C">
            <w:pPr>
              <w:pStyle w:val="Retraitcorpsdetexte3"/>
              <w:spacing w:after="0" w:line="240" w:lineRule="auto"/>
              <w:ind w:left="0"/>
              <w:jc w:val="center"/>
              <w:rPr>
                <w:rFonts w:ascii="Comic Sans MS" w:hAnsi="Comic Sans MS"/>
                <w:b/>
                <w:bCs/>
                <w:sz w:val="20"/>
                <w:szCs w:val="20"/>
              </w:rPr>
            </w:pPr>
            <w:r w:rsidRPr="00FF2C37">
              <w:rPr>
                <w:rFonts w:ascii="Comic Sans MS" w:hAnsi="Comic Sans MS"/>
                <w:b/>
                <w:bCs/>
                <w:sz w:val="20"/>
                <w:szCs w:val="20"/>
              </w:rPr>
              <w:t xml:space="preserve">Semaine </w:t>
            </w:r>
            <w:r>
              <w:rPr>
                <w:rFonts w:ascii="Comic Sans MS" w:hAnsi="Comic Sans MS"/>
                <w:b/>
                <w:bCs/>
                <w:sz w:val="20"/>
                <w:szCs w:val="20"/>
              </w:rPr>
              <w:t>10</w:t>
            </w:r>
          </w:p>
        </w:tc>
        <w:tc>
          <w:tcPr>
            <w:tcW w:w="992" w:type="dxa"/>
            <w:vAlign w:val="center"/>
          </w:tcPr>
          <w:p w14:paraId="567967E2" w14:textId="61C8D748" w:rsidR="0000585C" w:rsidRPr="00FF2C37" w:rsidRDefault="0000585C" w:rsidP="0000585C">
            <w:pPr>
              <w:pStyle w:val="Retraitcorpsdetexte3"/>
              <w:spacing w:after="0" w:line="240" w:lineRule="auto"/>
              <w:ind w:left="0"/>
              <w:jc w:val="center"/>
              <w:rPr>
                <w:rFonts w:ascii="Comic Sans MS" w:hAnsi="Comic Sans MS"/>
                <w:b/>
                <w:bCs/>
                <w:sz w:val="18"/>
                <w:szCs w:val="18"/>
              </w:rPr>
            </w:pPr>
            <w:r w:rsidRPr="00FF2C37">
              <w:rPr>
                <w:rFonts w:ascii="Comic Sans MS" w:hAnsi="Comic Sans MS"/>
                <w:b/>
                <w:bCs/>
                <w:sz w:val="18"/>
                <w:szCs w:val="18"/>
              </w:rPr>
              <w:t>Tendance</w:t>
            </w:r>
          </w:p>
        </w:tc>
      </w:tr>
      <w:tr w:rsidR="0000585C" w:rsidRPr="00FF2C37" w14:paraId="16348140" w14:textId="77777777" w:rsidTr="00C51AEA">
        <w:trPr>
          <w:gridAfter w:val="1"/>
          <w:wAfter w:w="6" w:type="dxa"/>
          <w:trHeight w:val="376"/>
        </w:trPr>
        <w:tc>
          <w:tcPr>
            <w:tcW w:w="3828" w:type="dxa"/>
          </w:tcPr>
          <w:p w14:paraId="38B39677" w14:textId="78EEBBD2" w:rsidR="0000585C" w:rsidRDefault="0000585C" w:rsidP="0000585C">
            <w:pPr>
              <w:pStyle w:val="Retraitcorpsdetexte3"/>
              <w:tabs>
                <w:tab w:val="left" w:pos="1775"/>
              </w:tabs>
              <w:spacing w:after="0" w:line="240" w:lineRule="auto"/>
              <w:ind w:left="492" w:right="-63"/>
              <w:rPr>
                <w:rFonts w:ascii="Comic Sans MS" w:hAnsi="Comic Sans MS"/>
                <w:sz w:val="20"/>
                <w:szCs w:val="20"/>
              </w:rPr>
            </w:pPr>
            <w:r w:rsidRPr="00FF2C37">
              <w:rPr>
                <w:rFonts w:ascii="Comic Sans MS" w:hAnsi="Comic Sans MS"/>
                <w:b/>
                <w:bCs/>
                <w:sz w:val="20"/>
                <w:szCs w:val="20"/>
              </w:rPr>
              <w:t xml:space="preserve">   </w:t>
            </w:r>
            <w:r>
              <w:rPr>
                <w:rFonts w:ascii="Comic Sans MS" w:hAnsi="Comic Sans MS"/>
                <w:b/>
                <w:bCs/>
                <w:sz w:val="20"/>
                <w:szCs w:val="20"/>
              </w:rPr>
              <w:t xml:space="preserve">Belgique    </w:t>
            </w:r>
            <w:r w:rsidRPr="00C75DA7">
              <w:rPr>
                <w:rFonts w:ascii="Comic Sans MS" w:hAnsi="Comic Sans MS"/>
                <w:sz w:val="20"/>
                <w:szCs w:val="20"/>
              </w:rPr>
              <w:t>Fontane, Challenger</w:t>
            </w:r>
          </w:p>
          <w:p w14:paraId="1D94D2B7" w14:textId="22B8B017" w:rsidR="0000585C" w:rsidRPr="00C75DA7" w:rsidRDefault="0000585C" w:rsidP="0000585C">
            <w:pPr>
              <w:pStyle w:val="Retraitcorpsdetexte3"/>
              <w:tabs>
                <w:tab w:val="left" w:pos="1775"/>
              </w:tabs>
              <w:spacing w:after="0" w:line="240" w:lineRule="auto"/>
              <w:ind w:right="72"/>
              <w:jc w:val="right"/>
              <w:rPr>
                <w:rFonts w:ascii="Comic Sans MS" w:hAnsi="Comic Sans MS"/>
                <w:sz w:val="20"/>
                <w:szCs w:val="20"/>
              </w:rPr>
            </w:pPr>
            <w:r>
              <w:rPr>
                <w:rFonts w:ascii="Comic Sans MS" w:hAnsi="Comic Sans MS"/>
                <w:sz w:val="20"/>
                <w:szCs w:val="20"/>
              </w:rPr>
              <w:t>Bintje</w:t>
            </w:r>
            <w:r w:rsidRPr="00C75DA7">
              <w:rPr>
                <w:rFonts w:ascii="Comic Sans MS" w:hAnsi="Comic Sans MS"/>
                <w:sz w:val="20"/>
                <w:szCs w:val="20"/>
              </w:rPr>
              <w:t xml:space="preserve"> </w:t>
            </w:r>
          </w:p>
        </w:tc>
        <w:tc>
          <w:tcPr>
            <w:tcW w:w="1842" w:type="dxa"/>
            <w:shd w:val="clear" w:color="auto" w:fill="FFFFFF" w:themeFill="background1"/>
          </w:tcPr>
          <w:p w14:paraId="55D5A15B" w14:textId="77777777" w:rsidR="0000585C" w:rsidRPr="005C07DD" w:rsidRDefault="0000585C" w:rsidP="0000585C">
            <w:pPr>
              <w:spacing w:after="0" w:line="240" w:lineRule="auto"/>
              <w:jc w:val="center"/>
              <w:rPr>
                <w:rFonts w:ascii="Comic Sans MS" w:hAnsi="Comic Sans MS"/>
                <w:sz w:val="20"/>
                <w:szCs w:val="20"/>
              </w:rPr>
            </w:pPr>
            <w:r w:rsidRPr="005C07DD">
              <w:rPr>
                <w:rFonts w:ascii="Comic Sans MS" w:hAnsi="Comic Sans MS"/>
                <w:sz w:val="20"/>
                <w:szCs w:val="20"/>
              </w:rPr>
              <w:t>75,00 – 80,00</w:t>
            </w:r>
          </w:p>
          <w:p w14:paraId="5A88154D" w14:textId="7F9C02CF" w:rsidR="0000585C" w:rsidRPr="005C07DD" w:rsidRDefault="0000585C" w:rsidP="0000585C">
            <w:pPr>
              <w:spacing w:after="0" w:line="240" w:lineRule="auto"/>
              <w:jc w:val="center"/>
              <w:rPr>
                <w:rFonts w:ascii="Comic Sans MS" w:hAnsi="Comic Sans MS"/>
              </w:rPr>
            </w:pPr>
            <w:r w:rsidRPr="005C07DD">
              <w:rPr>
                <w:rFonts w:ascii="Comic Sans MS" w:hAnsi="Comic Sans MS"/>
                <w:sz w:val="20"/>
                <w:szCs w:val="20"/>
              </w:rPr>
              <w:t>75,00 – 80,00</w:t>
            </w:r>
          </w:p>
        </w:tc>
        <w:tc>
          <w:tcPr>
            <w:tcW w:w="1843" w:type="dxa"/>
            <w:shd w:val="clear" w:color="auto" w:fill="FFFFFF" w:themeFill="background1"/>
          </w:tcPr>
          <w:p w14:paraId="621FC986" w14:textId="77777777" w:rsidR="0000585C" w:rsidRPr="005C07DD" w:rsidRDefault="0000585C" w:rsidP="0000585C">
            <w:pPr>
              <w:spacing w:after="0" w:line="240" w:lineRule="auto"/>
              <w:jc w:val="center"/>
              <w:rPr>
                <w:rFonts w:ascii="Comic Sans MS" w:hAnsi="Comic Sans MS"/>
                <w:sz w:val="20"/>
                <w:szCs w:val="20"/>
              </w:rPr>
            </w:pPr>
            <w:r w:rsidRPr="005C07DD">
              <w:rPr>
                <w:rFonts w:ascii="Comic Sans MS" w:hAnsi="Comic Sans MS"/>
                <w:sz w:val="20"/>
                <w:szCs w:val="20"/>
              </w:rPr>
              <w:t>75,00 – 80,00</w:t>
            </w:r>
          </w:p>
          <w:p w14:paraId="1CE7F477" w14:textId="7882F517" w:rsidR="0000585C" w:rsidRPr="005C07DD" w:rsidRDefault="0000585C" w:rsidP="0000585C">
            <w:pPr>
              <w:spacing w:after="0" w:line="240" w:lineRule="auto"/>
              <w:jc w:val="center"/>
              <w:rPr>
                <w:rFonts w:ascii="Comic Sans MS" w:hAnsi="Comic Sans MS"/>
                <w:sz w:val="20"/>
                <w:szCs w:val="20"/>
              </w:rPr>
            </w:pPr>
            <w:r w:rsidRPr="005C07DD">
              <w:rPr>
                <w:rFonts w:ascii="Comic Sans MS" w:hAnsi="Comic Sans MS"/>
                <w:sz w:val="20"/>
                <w:szCs w:val="20"/>
              </w:rPr>
              <w:t>75,00 – 80,00</w:t>
            </w:r>
          </w:p>
        </w:tc>
        <w:tc>
          <w:tcPr>
            <w:tcW w:w="1985" w:type="dxa"/>
            <w:shd w:val="clear" w:color="auto" w:fill="FFFFFF" w:themeFill="background1"/>
          </w:tcPr>
          <w:p w14:paraId="00C6AB8E" w14:textId="492D443D" w:rsidR="0000585C" w:rsidRPr="00003B12" w:rsidRDefault="0000585C" w:rsidP="0000585C">
            <w:pPr>
              <w:spacing w:after="0" w:line="240" w:lineRule="auto"/>
              <w:jc w:val="center"/>
              <w:rPr>
                <w:rFonts w:ascii="Comic Sans MS" w:hAnsi="Comic Sans MS"/>
                <w:b/>
                <w:bCs/>
                <w:sz w:val="20"/>
                <w:szCs w:val="20"/>
              </w:rPr>
            </w:pPr>
            <w:r w:rsidRPr="00003B12">
              <w:rPr>
                <w:rFonts w:ascii="Comic Sans MS" w:hAnsi="Comic Sans MS"/>
                <w:b/>
                <w:bCs/>
                <w:sz w:val="20"/>
                <w:szCs w:val="20"/>
              </w:rPr>
              <w:t xml:space="preserve">75,00 </w:t>
            </w:r>
          </w:p>
          <w:p w14:paraId="5C3B9501" w14:textId="689FAB07" w:rsidR="0000585C" w:rsidRPr="002F65F3" w:rsidRDefault="0000585C" w:rsidP="0000585C">
            <w:pPr>
              <w:spacing w:after="0" w:line="240" w:lineRule="auto"/>
              <w:jc w:val="center"/>
              <w:rPr>
                <w:rFonts w:ascii="Comic Sans MS" w:hAnsi="Comic Sans MS"/>
                <w:b/>
                <w:bCs/>
                <w:sz w:val="20"/>
                <w:szCs w:val="20"/>
              </w:rPr>
            </w:pPr>
            <w:r w:rsidRPr="00003B12">
              <w:rPr>
                <w:rFonts w:ascii="Comic Sans MS" w:hAnsi="Comic Sans MS"/>
                <w:b/>
                <w:bCs/>
                <w:sz w:val="20"/>
                <w:szCs w:val="20"/>
              </w:rPr>
              <w:t xml:space="preserve">75,00 </w:t>
            </w:r>
          </w:p>
        </w:tc>
        <w:tc>
          <w:tcPr>
            <w:tcW w:w="992" w:type="dxa"/>
            <w:shd w:val="clear" w:color="auto" w:fill="FFFFFF" w:themeFill="background1"/>
          </w:tcPr>
          <w:p w14:paraId="16FB5389" w14:textId="77777777" w:rsidR="0000585C" w:rsidRDefault="0000585C" w:rsidP="0000585C">
            <w:pPr>
              <w:pStyle w:val="En-tte"/>
              <w:jc w:val="center"/>
              <w:rPr>
                <w:rFonts w:cstheme="minorHAnsi"/>
                <w:b/>
                <w:sz w:val="20"/>
                <w:szCs w:val="20"/>
              </w:rPr>
            </w:pPr>
            <w:r>
              <w:rPr>
                <w:rFonts w:cstheme="minorHAnsi"/>
                <w:b/>
                <w:sz w:val="20"/>
                <w:szCs w:val="20"/>
              </w:rPr>
              <w:t>→</w:t>
            </w:r>
          </w:p>
          <w:p w14:paraId="49A691CF" w14:textId="42C06FA8" w:rsidR="0000585C" w:rsidRPr="00D607A0" w:rsidRDefault="0000585C" w:rsidP="0000585C">
            <w:pPr>
              <w:pStyle w:val="En-tte"/>
              <w:jc w:val="center"/>
              <w:rPr>
                <w:rFonts w:cstheme="minorHAnsi"/>
                <w:b/>
                <w:sz w:val="20"/>
                <w:szCs w:val="20"/>
              </w:rPr>
            </w:pPr>
            <w:r>
              <w:rPr>
                <w:rFonts w:cstheme="minorHAnsi"/>
                <w:b/>
                <w:sz w:val="20"/>
                <w:szCs w:val="20"/>
              </w:rPr>
              <w:t>→</w:t>
            </w:r>
          </w:p>
        </w:tc>
      </w:tr>
      <w:tr w:rsidR="0000585C" w:rsidRPr="00FF2C37" w14:paraId="435CF32A" w14:textId="77777777" w:rsidTr="00C51AEA">
        <w:trPr>
          <w:gridAfter w:val="1"/>
          <w:wAfter w:w="6" w:type="dxa"/>
          <w:trHeight w:val="234"/>
        </w:trPr>
        <w:tc>
          <w:tcPr>
            <w:tcW w:w="3828" w:type="dxa"/>
          </w:tcPr>
          <w:p w14:paraId="6C150AA7" w14:textId="12CCBE8A" w:rsidR="0000585C" w:rsidRPr="00D42776" w:rsidRDefault="0000585C" w:rsidP="0000585C">
            <w:pPr>
              <w:pStyle w:val="Retraitcorpsdetexte3"/>
              <w:tabs>
                <w:tab w:val="left" w:pos="1064"/>
              </w:tabs>
              <w:spacing w:after="0" w:line="240" w:lineRule="auto"/>
              <w:ind w:left="0"/>
              <w:rPr>
                <w:rFonts w:ascii="Comic Sans MS" w:hAnsi="Comic Sans MS"/>
                <w:bCs/>
                <w:sz w:val="20"/>
                <w:szCs w:val="20"/>
              </w:rPr>
            </w:pPr>
            <w:r w:rsidRPr="00FF2C37">
              <w:rPr>
                <w:rFonts w:ascii="Comic Sans MS" w:hAnsi="Comic Sans MS"/>
                <w:b/>
                <w:bCs/>
                <w:sz w:val="20"/>
                <w:szCs w:val="20"/>
              </w:rPr>
              <w:t xml:space="preserve">Pays-Bas </w:t>
            </w:r>
            <w:r w:rsidRPr="00FF2C37">
              <w:rPr>
                <w:rFonts w:ascii="Comic Sans MS" w:hAnsi="Comic Sans MS"/>
                <w:sz w:val="20"/>
                <w:szCs w:val="20"/>
              </w:rPr>
              <w:t>NAO</w:t>
            </w:r>
            <w:r w:rsidRPr="00FF2C37">
              <w:rPr>
                <w:rFonts w:ascii="Comic Sans MS" w:hAnsi="Comic Sans MS"/>
                <w:b/>
                <w:bCs/>
                <w:sz w:val="20"/>
                <w:szCs w:val="20"/>
              </w:rPr>
              <w:t xml:space="preserve"> </w:t>
            </w:r>
            <w:r w:rsidRPr="00FF2C37">
              <w:rPr>
                <w:rFonts w:ascii="Comic Sans MS" w:hAnsi="Comic Sans MS"/>
                <w:bCs/>
                <w:sz w:val="20"/>
                <w:szCs w:val="20"/>
              </w:rPr>
              <w:t xml:space="preserve">Frites &gt;40 mm </w:t>
            </w:r>
            <w:proofErr w:type="spellStart"/>
            <w:r w:rsidRPr="00FF2C37">
              <w:rPr>
                <w:rFonts w:ascii="Comic Sans MS" w:hAnsi="Comic Sans MS"/>
                <w:bCs/>
                <w:sz w:val="20"/>
                <w:szCs w:val="20"/>
              </w:rPr>
              <w:t>NeBeDe</w:t>
            </w:r>
            <w:proofErr w:type="spellEnd"/>
          </w:p>
          <w:p w14:paraId="7245D9CA" w14:textId="77777777" w:rsidR="0000585C" w:rsidRDefault="0000585C" w:rsidP="0000585C">
            <w:pPr>
              <w:pStyle w:val="Retraitcorpsdetexte3"/>
              <w:tabs>
                <w:tab w:val="left" w:pos="1064"/>
              </w:tabs>
              <w:spacing w:after="0" w:line="240" w:lineRule="auto"/>
              <w:ind w:left="0" w:right="72"/>
              <w:jc w:val="right"/>
              <w:rPr>
                <w:rFonts w:ascii="Comic Sans MS" w:hAnsi="Comic Sans MS"/>
                <w:bCs/>
                <w:sz w:val="20"/>
                <w:szCs w:val="20"/>
              </w:rPr>
            </w:pPr>
            <w:r w:rsidRPr="00FF2C37">
              <w:rPr>
                <w:rFonts w:ascii="Comic Sans MS" w:hAnsi="Comic Sans MS"/>
                <w:bCs/>
                <w:sz w:val="20"/>
                <w:szCs w:val="20"/>
              </w:rPr>
              <w:t>NAO Export</w:t>
            </w:r>
          </w:p>
          <w:p w14:paraId="4F87ACCE" w14:textId="77777777" w:rsidR="0000585C" w:rsidRDefault="0000585C" w:rsidP="0000585C">
            <w:pPr>
              <w:pStyle w:val="Retraitcorpsdetexte3"/>
              <w:tabs>
                <w:tab w:val="left" w:pos="1064"/>
              </w:tabs>
              <w:spacing w:after="0" w:line="240" w:lineRule="auto"/>
              <w:ind w:left="0" w:right="72"/>
              <w:jc w:val="right"/>
              <w:rPr>
                <w:rFonts w:ascii="Comic Sans MS" w:hAnsi="Comic Sans MS"/>
                <w:bCs/>
                <w:sz w:val="20"/>
                <w:szCs w:val="20"/>
              </w:rPr>
            </w:pPr>
            <w:r>
              <w:rPr>
                <w:rFonts w:ascii="Comic Sans MS" w:hAnsi="Comic Sans MS"/>
                <w:bCs/>
                <w:sz w:val="20"/>
                <w:szCs w:val="20"/>
              </w:rPr>
              <w:t>Pdt pour bétail GMP+</w:t>
            </w:r>
          </w:p>
          <w:p w14:paraId="2D0FF617" w14:textId="22FD2FE2" w:rsidR="0000585C" w:rsidRPr="00FF2C37" w:rsidRDefault="0000585C" w:rsidP="0000585C">
            <w:pPr>
              <w:pStyle w:val="Retraitcorpsdetexte3"/>
              <w:tabs>
                <w:tab w:val="left" w:pos="1064"/>
              </w:tabs>
              <w:spacing w:after="0" w:line="240" w:lineRule="auto"/>
              <w:ind w:left="0" w:right="72"/>
              <w:jc w:val="right"/>
              <w:rPr>
                <w:rFonts w:ascii="Comic Sans MS" w:hAnsi="Comic Sans MS"/>
                <w:bCs/>
                <w:sz w:val="20"/>
                <w:szCs w:val="20"/>
              </w:rPr>
            </w:pPr>
            <w:r w:rsidRPr="00B13AF1">
              <w:rPr>
                <w:rFonts w:ascii="Comic Sans MS" w:hAnsi="Comic Sans MS"/>
                <w:bCs/>
                <w:sz w:val="18"/>
                <w:szCs w:val="18"/>
              </w:rPr>
              <w:t xml:space="preserve">Cotation VTA Var </w:t>
            </w:r>
            <w:proofErr w:type="spellStart"/>
            <w:r w:rsidRPr="00B13AF1">
              <w:rPr>
                <w:rFonts w:ascii="Comic Sans MS" w:hAnsi="Comic Sans MS"/>
                <w:bCs/>
                <w:sz w:val="18"/>
                <w:szCs w:val="18"/>
              </w:rPr>
              <w:t>fritables</w:t>
            </w:r>
            <w:proofErr w:type="spellEnd"/>
          </w:p>
        </w:tc>
        <w:tc>
          <w:tcPr>
            <w:tcW w:w="1842" w:type="dxa"/>
          </w:tcPr>
          <w:p w14:paraId="7770A113" w14:textId="77777777"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70,00 – 100,00</w:t>
            </w:r>
          </w:p>
          <w:p w14:paraId="36E05954" w14:textId="77777777"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55,00 – 65,00</w:t>
            </w:r>
          </w:p>
          <w:p w14:paraId="57CFB611" w14:textId="77777777"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27,50 – 35,00</w:t>
            </w:r>
          </w:p>
          <w:p w14:paraId="3EEDFFC2" w14:textId="5688A01D"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Non coté</w:t>
            </w:r>
          </w:p>
        </w:tc>
        <w:tc>
          <w:tcPr>
            <w:tcW w:w="1843" w:type="dxa"/>
          </w:tcPr>
          <w:p w14:paraId="2C9C4504" w14:textId="77777777"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75,00 – 90,00</w:t>
            </w:r>
          </w:p>
          <w:p w14:paraId="02106BB8" w14:textId="77777777"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55,00 – 65,00</w:t>
            </w:r>
          </w:p>
          <w:p w14:paraId="4B012D56" w14:textId="77777777" w:rsidR="0000585C" w:rsidRPr="005C07DD" w:rsidRDefault="0000585C" w:rsidP="0000585C">
            <w:pPr>
              <w:pStyle w:val="En-tte"/>
              <w:jc w:val="center"/>
              <w:rPr>
                <w:rFonts w:ascii="Comic Sans MS" w:hAnsi="Comic Sans MS"/>
                <w:sz w:val="20"/>
                <w:szCs w:val="20"/>
              </w:rPr>
            </w:pPr>
            <w:r w:rsidRPr="005C07DD">
              <w:rPr>
                <w:rFonts w:ascii="Comic Sans MS" w:hAnsi="Comic Sans MS"/>
                <w:sz w:val="20"/>
                <w:szCs w:val="20"/>
              </w:rPr>
              <w:t>27,50 – 35,00</w:t>
            </w:r>
          </w:p>
          <w:p w14:paraId="7814E531" w14:textId="737BBAC0" w:rsidR="0000585C" w:rsidRPr="005C07DD" w:rsidRDefault="005C07DD" w:rsidP="0000585C">
            <w:pPr>
              <w:pStyle w:val="En-tte"/>
              <w:jc w:val="center"/>
              <w:rPr>
                <w:rFonts w:ascii="Comic Sans MS" w:hAnsi="Comic Sans MS"/>
                <w:sz w:val="20"/>
                <w:szCs w:val="20"/>
              </w:rPr>
            </w:pPr>
            <w:r>
              <w:rPr>
                <w:rFonts w:ascii="Comic Sans MS" w:hAnsi="Comic Sans MS"/>
                <w:b/>
                <w:bCs/>
                <w:sz w:val="20"/>
                <w:szCs w:val="20"/>
              </w:rPr>
              <w:t>75,00 – 90,00</w:t>
            </w:r>
          </w:p>
        </w:tc>
        <w:tc>
          <w:tcPr>
            <w:tcW w:w="1985" w:type="dxa"/>
          </w:tcPr>
          <w:p w14:paraId="00A23674" w14:textId="390DE0E1" w:rsidR="0000585C" w:rsidRPr="00843E7F" w:rsidRDefault="0000585C" w:rsidP="0000585C">
            <w:pPr>
              <w:pStyle w:val="En-tte"/>
              <w:jc w:val="center"/>
              <w:rPr>
                <w:rFonts w:ascii="Comic Sans MS" w:hAnsi="Comic Sans MS"/>
                <w:b/>
                <w:bCs/>
                <w:sz w:val="20"/>
                <w:szCs w:val="20"/>
              </w:rPr>
            </w:pPr>
            <w:r w:rsidRPr="00843E7F">
              <w:rPr>
                <w:rFonts w:ascii="Comic Sans MS" w:hAnsi="Comic Sans MS"/>
                <w:b/>
                <w:bCs/>
                <w:sz w:val="20"/>
                <w:szCs w:val="20"/>
              </w:rPr>
              <w:t xml:space="preserve">75,00 – </w:t>
            </w:r>
            <w:r w:rsidR="00237E4C">
              <w:rPr>
                <w:rFonts w:ascii="Comic Sans MS" w:hAnsi="Comic Sans MS"/>
                <w:b/>
                <w:bCs/>
                <w:sz w:val="20"/>
                <w:szCs w:val="20"/>
              </w:rPr>
              <w:t>85</w:t>
            </w:r>
            <w:r w:rsidRPr="00843E7F">
              <w:rPr>
                <w:rFonts w:ascii="Comic Sans MS" w:hAnsi="Comic Sans MS"/>
                <w:b/>
                <w:bCs/>
                <w:sz w:val="20"/>
                <w:szCs w:val="20"/>
              </w:rPr>
              <w:t>,00</w:t>
            </w:r>
          </w:p>
          <w:p w14:paraId="6A0FAA9F" w14:textId="77777777" w:rsidR="0000585C" w:rsidRPr="00843E7F" w:rsidRDefault="0000585C" w:rsidP="0000585C">
            <w:pPr>
              <w:pStyle w:val="En-tte"/>
              <w:jc w:val="center"/>
              <w:rPr>
                <w:rFonts w:ascii="Comic Sans MS" w:hAnsi="Comic Sans MS"/>
                <w:b/>
                <w:bCs/>
                <w:sz w:val="20"/>
                <w:szCs w:val="20"/>
              </w:rPr>
            </w:pPr>
            <w:r w:rsidRPr="00843E7F">
              <w:rPr>
                <w:rFonts w:ascii="Comic Sans MS" w:hAnsi="Comic Sans MS"/>
                <w:b/>
                <w:bCs/>
                <w:sz w:val="20"/>
                <w:szCs w:val="20"/>
              </w:rPr>
              <w:t>55,00 – 65,00</w:t>
            </w:r>
          </w:p>
          <w:p w14:paraId="76119596" w14:textId="6CB8570D" w:rsidR="0000585C" w:rsidRDefault="0000585C" w:rsidP="0000585C">
            <w:pPr>
              <w:pStyle w:val="En-tte"/>
              <w:jc w:val="center"/>
              <w:rPr>
                <w:rFonts w:ascii="Comic Sans MS" w:hAnsi="Comic Sans MS"/>
                <w:b/>
                <w:bCs/>
                <w:sz w:val="20"/>
                <w:szCs w:val="20"/>
              </w:rPr>
            </w:pPr>
            <w:r w:rsidRPr="00843E7F">
              <w:rPr>
                <w:rFonts w:ascii="Comic Sans MS" w:hAnsi="Comic Sans MS"/>
                <w:b/>
                <w:bCs/>
                <w:sz w:val="20"/>
                <w:szCs w:val="20"/>
              </w:rPr>
              <w:t>27,50 – 35,00</w:t>
            </w:r>
          </w:p>
          <w:p w14:paraId="74EE243D" w14:textId="2F4F1AC5" w:rsidR="0000585C" w:rsidRPr="005D16E7" w:rsidRDefault="005C07DD" w:rsidP="005C07DD">
            <w:pPr>
              <w:pStyle w:val="En-tte"/>
              <w:jc w:val="center"/>
              <w:rPr>
                <w:rFonts w:ascii="Comic Sans MS" w:hAnsi="Comic Sans MS"/>
                <w:b/>
                <w:bCs/>
                <w:sz w:val="20"/>
                <w:szCs w:val="20"/>
              </w:rPr>
            </w:pPr>
            <w:r>
              <w:rPr>
                <w:rFonts w:ascii="Comic Sans MS" w:hAnsi="Comic Sans MS"/>
                <w:b/>
                <w:bCs/>
                <w:sz w:val="20"/>
                <w:szCs w:val="20"/>
              </w:rPr>
              <w:t>-</w:t>
            </w:r>
          </w:p>
        </w:tc>
        <w:tc>
          <w:tcPr>
            <w:tcW w:w="992" w:type="dxa"/>
          </w:tcPr>
          <w:p w14:paraId="6B05C41C" w14:textId="0B7FF2FB" w:rsidR="0000585C" w:rsidRDefault="00237E4C" w:rsidP="0000585C">
            <w:pPr>
              <w:pStyle w:val="En-tte"/>
              <w:jc w:val="center"/>
              <w:rPr>
                <w:rFonts w:cstheme="minorHAnsi"/>
                <w:b/>
                <w:sz w:val="20"/>
                <w:szCs w:val="20"/>
              </w:rPr>
            </w:pPr>
            <w:r>
              <w:rPr>
                <w:rFonts w:cstheme="minorHAnsi"/>
                <w:b/>
                <w:sz w:val="20"/>
                <w:szCs w:val="20"/>
              </w:rPr>
              <w:t>↓</w:t>
            </w:r>
          </w:p>
          <w:p w14:paraId="63041F86" w14:textId="77777777" w:rsidR="0000585C" w:rsidRDefault="0000585C" w:rsidP="0000585C">
            <w:pPr>
              <w:pStyle w:val="En-tte"/>
              <w:jc w:val="center"/>
              <w:rPr>
                <w:rFonts w:cstheme="minorHAnsi"/>
                <w:b/>
                <w:sz w:val="20"/>
                <w:szCs w:val="20"/>
              </w:rPr>
            </w:pPr>
            <w:r>
              <w:rPr>
                <w:rFonts w:cstheme="minorHAnsi"/>
                <w:b/>
                <w:sz w:val="20"/>
                <w:szCs w:val="20"/>
              </w:rPr>
              <w:t>→</w:t>
            </w:r>
          </w:p>
          <w:p w14:paraId="303A3D82" w14:textId="77777777" w:rsidR="0000585C" w:rsidRDefault="0000585C" w:rsidP="0000585C">
            <w:pPr>
              <w:pStyle w:val="En-tte"/>
              <w:jc w:val="center"/>
              <w:rPr>
                <w:rFonts w:cstheme="minorHAnsi"/>
                <w:b/>
                <w:sz w:val="20"/>
                <w:szCs w:val="20"/>
              </w:rPr>
            </w:pPr>
            <w:r>
              <w:rPr>
                <w:rFonts w:cstheme="minorHAnsi"/>
                <w:b/>
                <w:sz w:val="20"/>
                <w:szCs w:val="20"/>
              </w:rPr>
              <w:t>→</w:t>
            </w:r>
          </w:p>
          <w:p w14:paraId="54A7C5D2" w14:textId="4556784C" w:rsidR="0000585C" w:rsidRPr="00FF2C37" w:rsidRDefault="0000585C" w:rsidP="0000585C">
            <w:pPr>
              <w:pStyle w:val="En-tte"/>
              <w:jc w:val="center"/>
              <w:rPr>
                <w:rFonts w:cstheme="minorHAnsi"/>
                <w:b/>
                <w:sz w:val="20"/>
                <w:szCs w:val="20"/>
              </w:rPr>
            </w:pPr>
            <w:r>
              <w:rPr>
                <w:rFonts w:cstheme="minorHAnsi"/>
                <w:b/>
                <w:sz w:val="20"/>
                <w:szCs w:val="20"/>
              </w:rPr>
              <w:t>→</w:t>
            </w:r>
          </w:p>
        </w:tc>
      </w:tr>
      <w:tr w:rsidR="0000585C" w:rsidRPr="00FF2C37" w14:paraId="0BEF2181" w14:textId="77777777" w:rsidTr="00C51AEA">
        <w:trPr>
          <w:gridAfter w:val="1"/>
          <w:wAfter w:w="6" w:type="dxa"/>
          <w:trHeight w:val="376"/>
        </w:trPr>
        <w:tc>
          <w:tcPr>
            <w:tcW w:w="3828" w:type="dxa"/>
          </w:tcPr>
          <w:p w14:paraId="2BEB9DE6" w14:textId="77777777" w:rsidR="0000585C" w:rsidRDefault="0000585C" w:rsidP="0000585C">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
                <w:bCs/>
                <w:noProof/>
                <w:sz w:val="20"/>
                <w:szCs w:val="20"/>
                <w:lang w:eastAsia="fr-BE"/>
              </w:rPr>
              <w:t xml:space="preserve">Allemagne       </w:t>
            </w:r>
            <w:r>
              <w:rPr>
                <w:rFonts w:ascii="Comic Sans MS" w:hAnsi="Comic Sans MS"/>
                <w:bCs/>
                <w:sz w:val="20"/>
                <w:szCs w:val="20"/>
              </w:rPr>
              <w:t xml:space="preserve">Fontane </w:t>
            </w:r>
          </w:p>
          <w:p w14:paraId="63DC18C1" w14:textId="2FB12736" w:rsidR="0000585C" w:rsidRDefault="0000585C" w:rsidP="0000585C">
            <w:pPr>
              <w:pStyle w:val="Retraitcorpsdetexte3"/>
              <w:tabs>
                <w:tab w:val="left" w:pos="2760"/>
              </w:tabs>
              <w:spacing w:after="0" w:line="240" w:lineRule="auto"/>
              <w:ind w:left="0" w:right="72"/>
              <w:rPr>
                <w:rFonts w:ascii="Comic Sans MS" w:hAnsi="Comic Sans MS"/>
                <w:bCs/>
                <w:sz w:val="20"/>
                <w:szCs w:val="20"/>
              </w:rPr>
            </w:pPr>
            <w:r>
              <w:rPr>
                <w:rFonts w:ascii="Comic Sans MS" w:hAnsi="Comic Sans MS"/>
                <w:bCs/>
                <w:sz w:val="20"/>
                <w:szCs w:val="20"/>
              </w:rPr>
              <w:t xml:space="preserve">                          Challenger / </w:t>
            </w:r>
            <w:proofErr w:type="spellStart"/>
            <w:r>
              <w:rPr>
                <w:rFonts w:ascii="Comic Sans MS" w:hAnsi="Comic Sans MS"/>
                <w:bCs/>
                <w:sz w:val="20"/>
                <w:szCs w:val="20"/>
              </w:rPr>
              <w:t>Agria</w:t>
            </w:r>
            <w:proofErr w:type="spellEnd"/>
          </w:p>
          <w:p w14:paraId="25C0F4FD" w14:textId="43080630" w:rsidR="0000585C" w:rsidRPr="002D327B" w:rsidRDefault="0000585C" w:rsidP="0000585C">
            <w:pPr>
              <w:pStyle w:val="Retraitcorpsdetexte3"/>
              <w:tabs>
                <w:tab w:val="left" w:pos="2760"/>
              </w:tabs>
              <w:spacing w:after="0" w:line="240" w:lineRule="auto"/>
              <w:ind w:left="0" w:right="72"/>
              <w:rPr>
                <w:rFonts w:ascii="Comic Sans MS" w:hAnsi="Comic Sans MS"/>
                <w:bCs/>
                <w:noProof/>
                <w:sz w:val="20"/>
                <w:szCs w:val="20"/>
                <w:lang w:eastAsia="fr-BE"/>
              </w:rPr>
            </w:pPr>
            <w:r>
              <w:rPr>
                <w:rFonts w:ascii="Comic Sans MS" w:hAnsi="Comic Sans MS"/>
                <w:bCs/>
                <w:sz w:val="20"/>
                <w:szCs w:val="20"/>
              </w:rPr>
              <w:t xml:space="preserve">                          </w:t>
            </w:r>
            <w:proofErr w:type="spellStart"/>
            <w:r>
              <w:rPr>
                <w:rFonts w:ascii="Comic Sans MS" w:hAnsi="Comic Sans MS"/>
                <w:bCs/>
                <w:sz w:val="20"/>
                <w:szCs w:val="20"/>
              </w:rPr>
              <w:t>Innovator</w:t>
            </w:r>
            <w:proofErr w:type="spellEnd"/>
            <w:r>
              <w:rPr>
                <w:rFonts w:ascii="Comic Sans MS" w:hAnsi="Comic Sans MS"/>
                <w:bCs/>
                <w:sz w:val="20"/>
                <w:szCs w:val="20"/>
              </w:rPr>
              <w:t xml:space="preserve"> </w:t>
            </w:r>
          </w:p>
        </w:tc>
        <w:tc>
          <w:tcPr>
            <w:tcW w:w="1842" w:type="dxa"/>
            <w:shd w:val="clear" w:color="auto" w:fill="FFFFFF" w:themeFill="background1"/>
          </w:tcPr>
          <w:p w14:paraId="31490432" w14:textId="77777777" w:rsidR="0000585C" w:rsidRPr="005C07DD" w:rsidRDefault="0000585C" w:rsidP="0000585C">
            <w:pPr>
              <w:spacing w:after="0" w:line="240" w:lineRule="auto"/>
              <w:jc w:val="center"/>
              <w:rPr>
                <w:rFonts w:ascii="Comic Sans MS" w:hAnsi="Comic Sans MS"/>
                <w:sz w:val="20"/>
                <w:szCs w:val="20"/>
              </w:rPr>
            </w:pPr>
            <w:r w:rsidRPr="005C07DD">
              <w:rPr>
                <w:rFonts w:ascii="Comic Sans MS" w:hAnsi="Comic Sans MS"/>
                <w:sz w:val="20"/>
                <w:szCs w:val="20"/>
              </w:rPr>
              <w:t>77,50 – 82,50</w:t>
            </w:r>
          </w:p>
          <w:p w14:paraId="5932C58F" w14:textId="77777777" w:rsidR="0000585C" w:rsidRPr="005C07DD" w:rsidRDefault="0000585C" w:rsidP="0000585C">
            <w:pPr>
              <w:spacing w:after="0" w:line="240" w:lineRule="auto"/>
              <w:jc w:val="center"/>
              <w:rPr>
                <w:rFonts w:ascii="Comic Sans MS" w:hAnsi="Comic Sans MS"/>
                <w:sz w:val="20"/>
                <w:szCs w:val="20"/>
              </w:rPr>
            </w:pPr>
            <w:r w:rsidRPr="005C07DD">
              <w:rPr>
                <w:rFonts w:ascii="Comic Sans MS" w:hAnsi="Comic Sans MS"/>
                <w:sz w:val="20"/>
                <w:szCs w:val="20"/>
              </w:rPr>
              <w:t>82,50 – 87,50</w:t>
            </w:r>
          </w:p>
          <w:p w14:paraId="76835AC9" w14:textId="0BD1DF29" w:rsidR="0000585C" w:rsidRPr="005C07DD" w:rsidRDefault="0000585C" w:rsidP="0000585C">
            <w:pPr>
              <w:spacing w:after="0" w:line="240" w:lineRule="auto"/>
              <w:jc w:val="center"/>
              <w:rPr>
                <w:rFonts w:ascii="Comic Sans MS" w:hAnsi="Comic Sans MS"/>
                <w:sz w:val="20"/>
                <w:szCs w:val="20"/>
              </w:rPr>
            </w:pPr>
            <w:r w:rsidRPr="005C07DD">
              <w:rPr>
                <w:rFonts w:ascii="Comic Sans MS" w:hAnsi="Comic Sans MS"/>
                <w:sz w:val="20"/>
                <w:szCs w:val="20"/>
              </w:rPr>
              <w:t>87,50 – 92,50</w:t>
            </w:r>
          </w:p>
        </w:tc>
        <w:tc>
          <w:tcPr>
            <w:tcW w:w="1843" w:type="dxa"/>
            <w:shd w:val="clear" w:color="auto" w:fill="FFFFFF" w:themeFill="background1"/>
          </w:tcPr>
          <w:p w14:paraId="121C0FF4" w14:textId="79DBC2BA" w:rsidR="00595131" w:rsidRPr="005C07DD" w:rsidRDefault="00595131" w:rsidP="00595131">
            <w:pPr>
              <w:spacing w:after="0" w:line="240" w:lineRule="auto"/>
              <w:jc w:val="center"/>
              <w:rPr>
                <w:rFonts w:ascii="Comic Sans MS" w:hAnsi="Comic Sans MS"/>
                <w:b/>
                <w:bCs/>
                <w:sz w:val="20"/>
                <w:szCs w:val="20"/>
              </w:rPr>
            </w:pPr>
            <w:r w:rsidRPr="005C07DD">
              <w:rPr>
                <w:rFonts w:ascii="Comic Sans MS" w:hAnsi="Comic Sans MS"/>
                <w:b/>
                <w:bCs/>
                <w:sz w:val="20"/>
                <w:szCs w:val="20"/>
              </w:rPr>
              <w:t>77,50 – 82,50</w:t>
            </w:r>
          </w:p>
          <w:p w14:paraId="599CCCE2" w14:textId="77777777" w:rsidR="00595131" w:rsidRPr="005C07DD" w:rsidRDefault="00595131" w:rsidP="00595131">
            <w:pPr>
              <w:spacing w:after="0" w:line="240" w:lineRule="auto"/>
              <w:jc w:val="center"/>
              <w:rPr>
                <w:rFonts w:ascii="Comic Sans MS" w:hAnsi="Comic Sans MS"/>
                <w:b/>
                <w:bCs/>
                <w:sz w:val="20"/>
                <w:szCs w:val="20"/>
              </w:rPr>
            </w:pPr>
            <w:r w:rsidRPr="005C07DD">
              <w:rPr>
                <w:rFonts w:ascii="Comic Sans MS" w:hAnsi="Comic Sans MS"/>
                <w:b/>
                <w:bCs/>
                <w:sz w:val="20"/>
                <w:szCs w:val="20"/>
              </w:rPr>
              <w:t>82,50 – 87,50</w:t>
            </w:r>
          </w:p>
          <w:p w14:paraId="283EB8CC" w14:textId="6F6CD600" w:rsidR="0000585C" w:rsidRPr="005C07DD" w:rsidRDefault="00595131" w:rsidP="00595131">
            <w:pPr>
              <w:spacing w:after="0" w:line="240" w:lineRule="auto"/>
              <w:jc w:val="center"/>
              <w:rPr>
                <w:rFonts w:ascii="Comic Sans MS" w:hAnsi="Comic Sans MS"/>
                <w:sz w:val="20"/>
                <w:szCs w:val="20"/>
              </w:rPr>
            </w:pPr>
            <w:r w:rsidRPr="005C07DD">
              <w:rPr>
                <w:rFonts w:ascii="Comic Sans MS" w:hAnsi="Comic Sans MS"/>
                <w:b/>
                <w:bCs/>
                <w:sz w:val="20"/>
                <w:szCs w:val="20"/>
              </w:rPr>
              <w:t>87,50 – 92,50</w:t>
            </w:r>
          </w:p>
        </w:tc>
        <w:tc>
          <w:tcPr>
            <w:tcW w:w="1985" w:type="dxa"/>
            <w:shd w:val="clear" w:color="auto" w:fill="FFFFFF" w:themeFill="background1"/>
          </w:tcPr>
          <w:p w14:paraId="076987B7" w14:textId="77777777" w:rsidR="0000585C" w:rsidRDefault="0000585C" w:rsidP="0000585C">
            <w:pPr>
              <w:spacing w:after="0" w:line="240" w:lineRule="auto"/>
              <w:jc w:val="center"/>
              <w:rPr>
                <w:rFonts w:ascii="Comic Sans MS" w:hAnsi="Comic Sans MS"/>
                <w:sz w:val="20"/>
                <w:szCs w:val="20"/>
              </w:rPr>
            </w:pPr>
            <w:r>
              <w:rPr>
                <w:rFonts w:ascii="Comic Sans MS" w:hAnsi="Comic Sans MS"/>
                <w:sz w:val="20"/>
                <w:szCs w:val="20"/>
              </w:rPr>
              <w:t>-</w:t>
            </w:r>
          </w:p>
          <w:p w14:paraId="0B090F20" w14:textId="77777777" w:rsidR="0000585C" w:rsidRDefault="0000585C" w:rsidP="0000585C">
            <w:pPr>
              <w:spacing w:after="0" w:line="240" w:lineRule="auto"/>
              <w:jc w:val="center"/>
              <w:rPr>
                <w:rFonts w:ascii="Comic Sans MS" w:hAnsi="Comic Sans MS"/>
                <w:sz w:val="20"/>
                <w:szCs w:val="20"/>
              </w:rPr>
            </w:pPr>
            <w:r>
              <w:rPr>
                <w:rFonts w:ascii="Comic Sans MS" w:hAnsi="Comic Sans MS"/>
                <w:sz w:val="20"/>
                <w:szCs w:val="20"/>
              </w:rPr>
              <w:t>-</w:t>
            </w:r>
          </w:p>
          <w:p w14:paraId="0944339E" w14:textId="7595EBBB" w:rsidR="0000585C" w:rsidRPr="00E87BFE" w:rsidRDefault="0000585C" w:rsidP="0000585C">
            <w:pPr>
              <w:spacing w:after="0" w:line="240" w:lineRule="auto"/>
              <w:jc w:val="center"/>
              <w:rPr>
                <w:rFonts w:ascii="Comic Sans MS" w:hAnsi="Comic Sans MS"/>
                <w:sz w:val="20"/>
                <w:szCs w:val="20"/>
              </w:rPr>
            </w:pPr>
            <w:r>
              <w:rPr>
                <w:rFonts w:ascii="Comic Sans MS" w:hAnsi="Comic Sans MS"/>
                <w:sz w:val="20"/>
                <w:szCs w:val="20"/>
              </w:rPr>
              <w:t>-</w:t>
            </w:r>
          </w:p>
        </w:tc>
        <w:tc>
          <w:tcPr>
            <w:tcW w:w="992" w:type="dxa"/>
            <w:shd w:val="clear" w:color="auto" w:fill="FFFFFF" w:themeFill="background1"/>
          </w:tcPr>
          <w:p w14:paraId="36963D6A" w14:textId="77777777" w:rsidR="00595131" w:rsidRDefault="00595131" w:rsidP="00595131">
            <w:pPr>
              <w:pStyle w:val="En-tte"/>
              <w:jc w:val="center"/>
              <w:rPr>
                <w:rFonts w:cstheme="minorHAnsi"/>
                <w:b/>
                <w:sz w:val="20"/>
                <w:szCs w:val="20"/>
              </w:rPr>
            </w:pPr>
            <w:r>
              <w:rPr>
                <w:rFonts w:cstheme="minorHAnsi"/>
                <w:b/>
                <w:sz w:val="20"/>
                <w:szCs w:val="20"/>
              </w:rPr>
              <w:t>→</w:t>
            </w:r>
          </w:p>
          <w:p w14:paraId="3CBECE6B" w14:textId="77777777" w:rsidR="00595131" w:rsidRDefault="00595131" w:rsidP="00595131">
            <w:pPr>
              <w:pStyle w:val="En-tte"/>
              <w:jc w:val="center"/>
              <w:rPr>
                <w:rFonts w:cstheme="minorHAnsi"/>
                <w:b/>
                <w:sz w:val="20"/>
                <w:szCs w:val="20"/>
              </w:rPr>
            </w:pPr>
            <w:r>
              <w:rPr>
                <w:rFonts w:cstheme="minorHAnsi"/>
                <w:b/>
                <w:sz w:val="20"/>
                <w:szCs w:val="20"/>
              </w:rPr>
              <w:t>→</w:t>
            </w:r>
          </w:p>
          <w:p w14:paraId="187CEF25" w14:textId="7F01C093" w:rsidR="0000585C" w:rsidRPr="001C7C89" w:rsidRDefault="00595131" w:rsidP="00595131">
            <w:pPr>
              <w:pStyle w:val="En-tte"/>
              <w:jc w:val="center"/>
              <w:rPr>
                <w:rFonts w:cstheme="minorHAnsi"/>
                <w:b/>
                <w:sz w:val="20"/>
                <w:szCs w:val="20"/>
              </w:rPr>
            </w:pPr>
            <w:r>
              <w:rPr>
                <w:rFonts w:cstheme="minorHAnsi"/>
                <w:b/>
                <w:sz w:val="20"/>
                <w:szCs w:val="20"/>
              </w:rPr>
              <w:t>→</w:t>
            </w:r>
          </w:p>
        </w:tc>
      </w:tr>
      <w:tr w:rsidR="00F87D74" w:rsidRPr="00FF2C37" w14:paraId="2BA2F921" w14:textId="77777777" w:rsidTr="00C51AEA">
        <w:trPr>
          <w:gridAfter w:val="1"/>
          <w:wAfter w:w="6" w:type="dxa"/>
          <w:trHeight w:val="376"/>
        </w:trPr>
        <w:tc>
          <w:tcPr>
            <w:tcW w:w="3828" w:type="dxa"/>
          </w:tcPr>
          <w:p w14:paraId="4ED7ED06" w14:textId="7B38D1AC" w:rsidR="00F87D74" w:rsidRDefault="00F87D74" w:rsidP="00F87D74">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
                <w:bCs/>
                <w:sz w:val="20"/>
                <w:szCs w:val="20"/>
              </w:rPr>
              <w:t xml:space="preserve">France      </w:t>
            </w:r>
            <w:r w:rsidRPr="00FF2C37">
              <w:rPr>
                <w:rFonts w:ascii="Comic Sans MS" w:hAnsi="Comic Sans MS"/>
                <w:bCs/>
                <w:sz w:val="20"/>
                <w:szCs w:val="20"/>
              </w:rPr>
              <w:t>Autres variétés industrie</w:t>
            </w:r>
          </w:p>
          <w:p w14:paraId="6A0DBD7C" w14:textId="7BFBCDEB" w:rsidR="00F87D74" w:rsidRPr="00B84A48" w:rsidRDefault="00F87D74" w:rsidP="00F87D74">
            <w:pPr>
              <w:pStyle w:val="Retraitcorpsdetexte3"/>
              <w:tabs>
                <w:tab w:val="left" w:pos="1064"/>
              </w:tabs>
              <w:spacing w:after="0" w:line="240" w:lineRule="auto"/>
              <w:ind w:left="0" w:right="72"/>
              <w:rPr>
                <w:rFonts w:ascii="Comic Sans MS" w:hAnsi="Comic Sans MS"/>
                <w:bCs/>
                <w:sz w:val="20"/>
                <w:szCs w:val="20"/>
              </w:rPr>
            </w:pPr>
            <w:r>
              <w:rPr>
                <w:rFonts w:ascii="Comic Sans MS" w:hAnsi="Comic Sans MS"/>
                <w:bCs/>
                <w:sz w:val="20"/>
                <w:szCs w:val="20"/>
              </w:rPr>
              <w:t xml:space="preserve">                    </w:t>
            </w:r>
            <w:r w:rsidRPr="00FF2C37">
              <w:rPr>
                <w:rFonts w:ascii="Comic Sans MS" w:hAnsi="Comic Sans MS"/>
                <w:bCs/>
                <w:sz w:val="20"/>
                <w:szCs w:val="20"/>
              </w:rPr>
              <w:t>Fontane</w:t>
            </w:r>
          </w:p>
        </w:tc>
        <w:tc>
          <w:tcPr>
            <w:tcW w:w="1842" w:type="dxa"/>
            <w:shd w:val="clear" w:color="auto" w:fill="FFFFFF" w:themeFill="background1"/>
          </w:tcPr>
          <w:p w14:paraId="4A4B211A" w14:textId="77777777" w:rsidR="00F87D74" w:rsidRPr="00592C96" w:rsidRDefault="00F87D74" w:rsidP="00F87D74">
            <w:pPr>
              <w:spacing w:after="0" w:line="240" w:lineRule="auto"/>
              <w:jc w:val="center"/>
              <w:rPr>
                <w:rFonts w:ascii="Comic Sans MS" w:hAnsi="Comic Sans MS"/>
                <w:sz w:val="20"/>
                <w:szCs w:val="20"/>
              </w:rPr>
            </w:pPr>
            <w:r w:rsidRPr="00592C96">
              <w:rPr>
                <w:rFonts w:ascii="Comic Sans MS" w:hAnsi="Comic Sans MS"/>
                <w:sz w:val="20"/>
                <w:szCs w:val="20"/>
              </w:rPr>
              <w:t>60,00 – 75,00</w:t>
            </w:r>
          </w:p>
          <w:p w14:paraId="2C2B3A6E" w14:textId="3F41B671" w:rsidR="00F87D74" w:rsidRPr="00592C96" w:rsidRDefault="00F87D74" w:rsidP="00F87D74">
            <w:pPr>
              <w:spacing w:after="0" w:line="240" w:lineRule="auto"/>
              <w:jc w:val="center"/>
              <w:rPr>
                <w:rFonts w:ascii="Comic Sans MS" w:hAnsi="Comic Sans MS"/>
                <w:sz w:val="20"/>
                <w:szCs w:val="20"/>
              </w:rPr>
            </w:pPr>
            <w:r w:rsidRPr="00592C96">
              <w:rPr>
                <w:rFonts w:ascii="Comic Sans MS" w:hAnsi="Comic Sans MS"/>
                <w:sz w:val="20"/>
                <w:szCs w:val="20"/>
              </w:rPr>
              <w:t>60,00 – 75,00</w:t>
            </w:r>
          </w:p>
        </w:tc>
        <w:tc>
          <w:tcPr>
            <w:tcW w:w="1843" w:type="dxa"/>
            <w:shd w:val="clear" w:color="auto" w:fill="FFFFFF" w:themeFill="background1"/>
          </w:tcPr>
          <w:p w14:paraId="4D6261E3" w14:textId="77777777" w:rsidR="00F87D74" w:rsidRPr="00F87D74" w:rsidRDefault="00F87D74" w:rsidP="00F87D74">
            <w:pPr>
              <w:spacing w:after="0" w:line="240" w:lineRule="auto"/>
              <w:jc w:val="center"/>
              <w:rPr>
                <w:rFonts w:ascii="Comic Sans MS" w:hAnsi="Comic Sans MS"/>
                <w:sz w:val="20"/>
                <w:szCs w:val="20"/>
              </w:rPr>
            </w:pPr>
            <w:r w:rsidRPr="00F87D74">
              <w:rPr>
                <w:rFonts w:ascii="Comic Sans MS" w:hAnsi="Comic Sans MS"/>
                <w:sz w:val="20"/>
                <w:szCs w:val="20"/>
              </w:rPr>
              <w:t>50,00 – 75,00</w:t>
            </w:r>
          </w:p>
          <w:p w14:paraId="116D5585" w14:textId="215864E5" w:rsidR="00F87D74" w:rsidRPr="00F87D74" w:rsidRDefault="00F87D74" w:rsidP="00F87D74">
            <w:pPr>
              <w:spacing w:after="0" w:line="240" w:lineRule="auto"/>
              <w:jc w:val="center"/>
              <w:rPr>
                <w:rFonts w:ascii="Comic Sans MS" w:hAnsi="Comic Sans MS"/>
                <w:sz w:val="20"/>
                <w:szCs w:val="20"/>
              </w:rPr>
            </w:pPr>
            <w:r w:rsidRPr="00F87D74">
              <w:rPr>
                <w:rFonts w:ascii="Comic Sans MS" w:hAnsi="Comic Sans MS"/>
                <w:sz w:val="20"/>
                <w:szCs w:val="20"/>
              </w:rPr>
              <w:t>50,00 – 75,00</w:t>
            </w:r>
          </w:p>
        </w:tc>
        <w:tc>
          <w:tcPr>
            <w:tcW w:w="1985" w:type="dxa"/>
            <w:shd w:val="clear" w:color="auto" w:fill="FFFFFF" w:themeFill="background1"/>
          </w:tcPr>
          <w:p w14:paraId="07265443" w14:textId="77777777" w:rsidR="00F87D74" w:rsidRPr="00592C96" w:rsidRDefault="00F87D74" w:rsidP="00F87D74">
            <w:pPr>
              <w:spacing w:after="0" w:line="240" w:lineRule="auto"/>
              <w:jc w:val="center"/>
              <w:rPr>
                <w:rFonts w:ascii="Comic Sans MS" w:hAnsi="Comic Sans MS"/>
                <w:b/>
                <w:bCs/>
                <w:sz w:val="20"/>
                <w:szCs w:val="20"/>
              </w:rPr>
            </w:pPr>
            <w:r w:rsidRPr="00592C96">
              <w:rPr>
                <w:rFonts w:ascii="Comic Sans MS" w:hAnsi="Comic Sans MS"/>
                <w:b/>
                <w:bCs/>
                <w:sz w:val="20"/>
                <w:szCs w:val="20"/>
              </w:rPr>
              <w:t>50,00 – 75,00</w:t>
            </w:r>
          </w:p>
          <w:p w14:paraId="2A7694B4" w14:textId="647B4CC1" w:rsidR="00F87D74" w:rsidRPr="005C07DD" w:rsidRDefault="00F87D74" w:rsidP="00F87D74">
            <w:pPr>
              <w:spacing w:after="0" w:line="240" w:lineRule="auto"/>
              <w:jc w:val="center"/>
              <w:rPr>
                <w:rFonts w:ascii="Comic Sans MS" w:hAnsi="Comic Sans MS"/>
                <w:sz w:val="20"/>
                <w:szCs w:val="20"/>
              </w:rPr>
            </w:pPr>
            <w:r w:rsidRPr="00592C96">
              <w:rPr>
                <w:rFonts w:ascii="Comic Sans MS" w:hAnsi="Comic Sans MS"/>
                <w:b/>
                <w:bCs/>
                <w:sz w:val="20"/>
                <w:szCs w:val="20"/>
              </w:rPr>
              <w:t>50,00 – 75,00</w:t>
            </w:r>
          </w:p>
        </w:tc>
        <w:tc>
          <w:tcPr>
            <w:tcW w:w="992" w:type="dxa"/>
            <w:shd w:val="clear" w:color="auto" w:fill="FFFFFF" w:themeFill="background1"/>
          </w:tcPr>
          <w:p w14:paraId="648276AE" w14:textId="1B799644" w:rsidR="00F87D74" w:rsidRDefault="00F87D74" w:rsidP="00F87D74">
            <w:pPr>
              <w:pStyle w:val="En-tte"/>
              <w:jc w:val="center"/>
              <w:rPr>
                <w:rFonts w:cstheme="minorHAnsi"/>
                <w:b/>
                <w:sz w:val="20"/>
                <w:szCs w:val="20"/>
              </w:rPr>
            </w:pPr>
            <w:r>
              <w:rPr>
                <w:rFonts w:cstheme="minorHAnsi"/>
                <w:b/>
                <w:sz w:val="20"/>
                <w:szCs w:val="20"/>
              </w:rPr>
              <w:t>→</w:t>
            </w:r>
          </w:p>
          <w:p w14:paraId="22337883" w14:textId="26193D36" w:rsidR="00F87D74" w:rsidRPr="00D607A0" w:rsidRDefault="00F87D74" w:rsidP="00F87D74">
            <w:pPr>
              <w:pStyle w:val="En-tte"/>
              <w:jc w:val="center"/>
              <w:rPr>
                <w:rFonts w:cstheme="minorHAnsi"/>
                <w:b/>
                <w:sz w:val="20"/>
                <w:szCs w:val="20"/>
              </w:rPr>
            </w:pPr>
            <w:r>
              <w:rPr>
                <w:rFonts w:cstheme="minorHAnsi"/>
                <w:b/>
                <w:sz w:val="20"/>
                <w:szCs w:val="20"/>
              </w:rPr>
              <w:t>→</w:t>
            </w:r>
          </w:p>
        </w:tc>
      </w:tr>
      <w:tr w:rsidR="00371B4F" w:rsidRPr="00FF2C37" w14:paraId="70510407" w14:textId="77777777" w:rsidTr="001661E9">
        <w:tblPrEx>
          <w:tblCellMar>
            <w:left w:w="108" w:type="dxa"/>
            <w:right w:w="108" w:type="dxa"/>
          </w:tblCellMar>
        </w:tblPrEx>
        <w:tc>
          <w:tcPr>
            <w:tcW w:w="3828" w:type="dxa"/>
            <w:vAlign w:val="center"/>
          </w:tcPr>
          <w:p w14:paraId="63BCB6BA" w14:textId="77777777" w:rsidR="00371B4F" w:rsidRPr="00FF2C37" w:rsidRDefault="00371B4F" w:rsidP="00371B4F">
            <w:pPr>
              <w:spacing w:after="0" w:line="240" w:lineRule="auto"/>
              <w:ind w:right="255"/>
              <w:jc w:val="both"/>
              <w:rPr>
                <w:rFonts w:ascii="Comic Sans MS" w:hAnsi="Comic Sans MS"/>
                <w:i/>
                <w:sz w:val="18"/>
                <w:szCs w:val="18"/>
              </w:rPr>
            </w:pPr>
            <w:r w:rsidRPr="00FF2C37">
              <w:rPr>
                <w:rFonts w:ascii="Comic Sans MS" w:hAnsi="Comic Sans MS"/>
                <w:i/>
                <w:sz w:val="18"/>
                <w:szCs w:val="18"/>
              </w:rPr>
              <w:t>Belgique (Fiwap/PCA)</w:t>
            </w:r>
          </w:p>
        </w:tc>
        <w:tc>
          <w:tcPr>
            <w:tcW w:w="6668" w:type="dxa"/>
            <w:gridSpan w:val="5"/>
          </w:tcPr>
          <w:p w14:paraId="59BADA2E" w14:textId="38DE04AB" w:rsidR="00371B4F" w:rsidRPr="00FF2C37" w:rsidRDefault="00371B4F" w:rsidP="00371B4F">
            <w:pPr>
              <w:tabs>
                <w:tab w:val="left" w:pos="1631"/>
              </w:tabs>
              <w:spacing w:after="0" w:line="240" w:lineRule="auto"/>
              <w:jc w:val="both"/>
              <w:rPr>
                <w:rFonts w:ascii="Comic Sans MS" w:hAnsi="Comic Sans MS"/>
                <w:i/>
                <w:sz w:val="18"/>
                <w:szCs w:val="18"/>
              </w:rPr>
            </w:pPr>
            <w:r w:rsidRPr="00FF2C37">
              <w:rPr>
                <w:rFonts w:ascii="Comic Sans MS" w:hAnsi="Comic Sans MS"/>
                <w:i/>
                <w:sz w:val="18"/>
                <w:szCs w:val="18"/>
              </w:rPr>
              <w:t xml:space="preserve">Tout venant </w:t>
            </w:r>
            <w:smartTag w:uri="urn:schemas-microsoft-com:office:smarttags" w:element="metricconverter">
              <w:smartTagPr>
                <w:attr w:name="ProductID" w:val="35 mm"/>
              </w:smartTagPr>
              <w:r w:rsidRPr="00FF2C37">
                <w:rPr>
                  <w:rFonts w:ascii="Comic Sans MS" w:hAnsi="Comic Sans MS"/>
                  <w:i/>
                  <w:sz w:val="18"/>
                  <w:szCs w:val="18"/>
                </w:rPr>
                <w:t>35 mm</w:t>
              </w:r>
            </w:smartTag>
            <w:r w:rsidRPr="00FF2C37">
              <w:rPr>
                <w:rFonts w:ascii="Comic Sans MS" w:hAnsi="Comic Sans MS"/>
                <w:i/>
                <w:sz w:val="18"/>
                <w:szCs w:val="18"/>
              </w:rPr>
              <w:t xml:space="preserve"> +, </w:t>
            </w:r>
            <w:proofErr w:type="spellStart"/>
            <w:r w:rsidRPr="00FF2C37">
              <w:rPr>
                <w:rFonts w:ascii="Comic Sans MS" w:hAnsi="Comic Sans MS"/>
                <w:i/>
                <w:sz w:val="18"/>
                <w:szCs w:val="18"/>
              </w:rPr>
              <w:t>fritable</w:t>
            </w:r>
            <w:proofErr w:type="spellEnd"/>
            <w:r w:rsidRPr="00FF2C37">
              <w:rPr>
                <w:rFonts w:ascii="Comic Sans MS" w:hAnsi="Comic Sans MS"/>
                <w:i/>
                <w:sz w:val="18"/>
                <w:szCs w:val="18"/>
              </w:rPr>
              <w:t xml:space="preserve">, vrac, départ, min 360 g/5 kg PSE, min 60 % </w:t>
            </w:r>
            <w:smartTag w:uri="urn:schemas-microsoft-com:office:smarttags" w:element="metricconverter">
              <w:smartTagPr>
                <w:attr w:name="ProductID" w:val="50 mm"/>
              </w:smartTagPr>
              <w:r w:rsidRPr="00FF2C37">
                <w:rPr>
                  <w:rFonts w:ascii="Comic Sans MS" w:hAnsi="Comic Sans MS"/>
                  <w:i/>
                  <w:sz w:val="18"/>
                  <w:szCs w:val="18"/>
                </w:rPr>
                <w:t>50 mm</w:t>
              </w:r>
            </w:smartTag>
            <w:r w:rsidRPr="00FF2C37">
              <w:rPr>
                <w:rFonts w:ascii="Comic Sans MS" w:hAnsi="Comic Sans MS"/>
                <w:i/>
                <w:sz w:val="18"/>
                <w:szCs w:val="18"/>
              </w:rPr>
              <w:t xml:space="preserve"> +, chargé, hors TVA. *pour Bintje : spécifications assouplies vers 335 g/5 kg PSE et max 15 % de flottantes à 1,060</w:t>
            </w:r>
          </w:p>
        </w:tc>
      </w:tr>
      <w:tr w:rsidR="00371B4F" w:rsidRPr="00F47A8C"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7B32AF60"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Destination industrie frites : tt-venant, vrac,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9C5F63">
                <w:rPr>
                  <w:rFonts w:ascii="Comic Sans MS" w:hAnsi="Comic Sans MS"/>
                  <w:i/>
                  <w:sz w:val="18"/>
                  <w:szCs w:val="18"/>
                </w:rPr>
                <w:t>40 mm</w:t>
              </w:r>
            </w:smartTag>
            <w:r w:rsidRPr="009C5F63">
              <w:rPr>
                <w:rFonts w:ascii="Comic Sans MS" w:hAnsi="Comic Sans MS"/>
                <w:i/>
                <w:sz w:val="18"/>
                <w:szCs w:val="18"/>
              </w:rPr>
              <w:t xml:space="preserve"> +, min 60 % 50 mm+. Prix hors TVA.</w:t>
            </w:r>
          </w:p>
        </w:tc>
      </w:tr>
      <w:tr w:rsidR="00371B4F" w:rsidRPr="00F47A8C"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758DE65" w:rsidR="00371B4F" w:rsidRPr="009C5F63" w:rsidRDefault="00371B4F" w:rsidP="00371B4F">
            <w:pPr>
              <w:tabs>
                <w:tab w:val="left" w:pos="1631"/>
              </w:tabs>
              <w:spacing w:after="0" w:line="240" w:lineRule="auto"/>
              <w:jc w:val="both"/>
              <w:rPr>
                <w:rFonts w:ascii="Comic Sans MS" w:hAnsi="Comic Sans MS"/>
                <w:i/>
                <w:sz w:val="18"/>
                <w:szCs w:val="18"/>
              </w:rPr>
            </w:pPr>
            <w:r w:rsidRPr="009C5F63">
              <w:rPr>
                <w:rFonts w:ascii="Comic Sans MS" w:hAnsi="Comic Sans MS"/>
                <w:i/>
                <w:sz w:val="18"/>
                <w:szCs w:val="18"/>
              </w:rPr>
              <w:t xml:space="preserve">Bassin Nord, non lavée, 360g/5 kg PSE, tout venant 35mm +, </w:t>
            </w: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xml:space="preserve">, </w:t>
            </w:r>
            <w:proofErr w:type="spellStart"/>
            <w:r w:rsidRPr="009C5F63">
              <w:rPr>
                <w:rFonts w:ascii="Comic Sans MS" w:hAnsi="Comic Sans MS"/>
                <w:i/>
                <w:sz w:val="18"/>
                <w:szCs w:val="18"/>
              </w:rPr>
              <w:t>hTVA</w:t>
            </w:r>
            <w:proofErr w:type="spellEnd"/>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9C5F63" w:rsidRDefault="00371B4F" w:rsidP="00371B4F">
            <w:pPr>
              <w:spacing w:after="0" w:line="240" w:lineRule="auto"/>
              <w:ind w:right="255"/>
              <w:jc w:val="both"/>
              <w:rPr>
                <w:rFonts w:ascii="Comic Sans MS" w:hAnsi="Comic Sans MS"/>
                <w:i/>
                <w:sz w:val="18"/>
                <w:szCs w:val="18"/>
              </w:rPr>
            </w:pPr>
            <w:r w:rsidRPr="009C5F63">
              <w:rPr>
                <w:rFonts w:ascii="Comic Sans MS" w:hAnsi="Comic Sans MS"/>
                <w:i/>
                <w:sz w:val="18"/>
                <w:szCs w:val="18"/>
              </w:rPr>
              <w:t>Allemagne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1C8990E2" w:rsidR="00371B4F" w:rsidRPr="009C5F63" w:rsidRDefault="00371B4F" w:rsidP="00371B4F">
            <w:pPr>
              <w:tabs>
                <w:tab w:val="left" w:pos="1631"/>
              </w:tabs>
              <w:spacing w:after="0" w:line="240" w:lineRule="auto"/>
              <w:jc w:val="both"/>
              <w:rPr>
                <w:rFonts w:ascii="Comic Sans MS" w:hAnsi="Comic Sans MS"/>
                <w:i/>
                <w:sz w:val="18"/>
                <w:szCs w:val="18"/>
              </w:rPr>
            </w:pPr>
            <w:proofErr w:type="spellStart"/>
            <w:r w:rsidRPr="009C5F63">
              <w:rPr>
                <w:rFonts w:ascii="Comic Sans MS" w:hAnsi="Comic Sans MS"/>
                <w:i/>
                <w:sz w:val="18"/>
                <w:szCs w:val="18"/>
              </w:rPr>
              <w:t>Fritable</w:t>
            </w:r>
            <w:proofErr w:type="spellEnd"/>
            <w:r w:rsidRPr="009C5F63">
              <w:rPr>
                <w:rFonts w:ascii="Comic Sans MS" w:hAnsi="Comic Sans MS"/>
                <w:i/>
                <w:sz w:val="18"/>
                <w:szCs w:val="18"/>
              </w:rPr>
              <w:t>, 40 mm+, vrac, départ, hors TVA (</w:t>
            </w:r>
            <w:proofErr w:type="spellStart"/>
            <w:r w:rsidRPr="009C5F63">
              <w:rPr>
                <w:rFonts w:ascii="Comic Sans MS" w:hAnsi="Comic Sans MS"/>
                <w:i/>
                <w:sz w:val="18"/>
                <w:szCs w:val="18"/>
              </w:rPr>
              <w:t>Reka</w:t>
            </w:r>
            <w:proofErr w:type="spellEnd"/>
            <w:r w:rsidRPr="009C5F63">
              <w:rPr>
                <w:rFonts w:ascii="Comic Sans MS" w:hAnsi="Comic Sans MS"/>
                <w:i/>
                <w:sz w:val="18"/>
                <w:szCs w:val="18"/>
              </w:rPr>
              <w:t xml:space="preserve"> – Rhénanie). A certaines périodes, 10,00 €/t à retirer pour triage ! </w:t>
            </w:r>
          </w:p>
        </w:tc>
      </w:tr>
    </w:tbl>
    <w:p w14:paraId="5A2D51E6" w14:textId="77777777" w:rsidR="002F65F3" w:rsidRPr="00F87D74" w:rsidRDefault="002F65F3" w:rsidP="00A4610C">
      <w:pPr>
        <w:spacing w:after="0"/>
        <w:rPr>
          <w:rFonts w:ascii="Comic Sans MS" w:hAnsi="Comic Sans MS"/>
          <w:b/>
          <w:color w:val="FFCC00"/>
          <w:sz w:val="16"/>
          <w:szCs w:val="16"/>
          <w:highlight w:val="darkGreen"/>
          <w:u w:val="single"/>
        </w:rPr>
      </w:pPr>
      <w:bookmarkStart w:id="1" w:name="_Hlk60746889"/>
    </w:p>
    <w:p w14:paraId="2EED995E" w14:textId="1E6F9E28"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10</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77353B9E"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003B12" w:rsidRPr="00003B12">
        <w:rPr>
          <w:rFonts w:ascii="Comic Sans MS" w:eastAsia="Times New Roman" w:hAnsi="Comic Sans MS" w:cs="Times New Roman"/>
          <w:bCs/>
          <w:sz w:val="24"/>
          <w:szCs w:val="24"/>
          <w:lang w:eastAsia="fr-FR"/>
        </w:rPr>
        <w:t xml:space="preserve">le marché est </w:t>
      </w:r>
      <w:r w:rsidR="00F87D74">
        <w:rPr>
          <w:rFonts w:ascii="Comic Sans MS" w:eastAsia="Times New Roman" w:hAnsi="Comic Sans MS" w:cs="Times New Roman"/>
          <w:bCs/>
          <w:sz w:val="24"/>
          <w:szCs w:val="24"/>
          <w:lang w:eastAsia="fr-FR"/>
        </w:rPr>
        <w:t>peu animé</w:t>
      </w:r>
      <w:r w:rsidR="00003B12" w:rsidRPr="00003B12">
        <w:rPr>
          <w:rFonts w:ascii="Comic Sans MS" w:eastAsia="Times New Roman" w:hAnsi="Comic Sans MS" w:cs="Times New Roman"/>
          <w:bCs/>
          <w:sz w:val="24"/>
          <w:szCs w:val="24"/>
          <w:lang w:eastAsia="fr-FR"/>
        </w:rPr>
        <w:t xml:space="preserve"> avec une offre </w:t>
      </w:r>
      <w:r w:rsidR="00F87D74">
        <w:rPr>
          <w:rFonts w:ascii="Comic Sans MS" w:eastAsia="Times New Roman" w:hAnsi="Comic Sans MS" w:cs="Times New Roman"/>
          <w:bCs/>
          <w:sz w:val="24"/>
          <w:szCs w:val="24"/>
          <w:lang w:eastAsia="fr-FR"/>
        </w:rPr>
        <w:t>présente</w:t>
      </w:r>
      <w:r w:rsidR="00003B12" w:rsidRPr="00003B12">
        <w:rPr>
          <w:rFonts w:ascii="Comic Sans MS" w:eastAsia="Times New Roman" w:hAnsi="Comic Sans MS" w:cs="Times New Roman"/>
          <w:bCs/>
          <w:sz w:val="24"/>
          <w:szCs w:val="24"/>
          <w:lang w:eastAsia="fr-FR"/>
        </w:rPr>
        <w:t xml:space="preserve"> et </w:t>
      </w:r>
      <w:r w:rsidR="00F87D74">
        <w:rPr>
          <w:rFonts w:ascii="Comic Sans MS" w:eastAsia="Times New Roman" w:hAnsi="Comic Sans MS" w:cs="Times New Roman"/>
          <w:bCs/>
          <w:sz w:val="24"/>
          <w:szCs w:val="24"/>
          <w:lang w:eastAsia="fr-FR"/>
        </w:rPr>
        <w:t>une</w:t>
      </w:r>
      <w:r w:rsidR="00003B12" w:rsidRPr="00003B12">
        <w:rPr>
          <w:rFonts w:ascii="Comic Sans MS" w:eastAsia="Times New Roman" w:hAnsi="Comic Sans MS" w:cs="Times New Roman"/>
          <w:bCs/>
          <w:sz w:val="24"/>
          <w:szCs w:val="24"/>
          <w:lang w:eastAsia="fr-FR"/>
        </w:rPr>
        <w:t xml:space="preserve"> demande</w:t>
      </w:r>
      <w:r w:rsidR="00F87D74">
        <w:rPr>
          <w:rFonts w:ascii="Comic Sans MS" w:eastAsia="Times New Roman" w:hAnsi="Comic Sans MS" w:cs="Times New Roman"/>
          <w:bCs/>
          <w:sz w:val="24"/>
          <w:szCs w:val="24"/>
          <w:lang w:eastAsia="fr-FR"/>
        </w:rPr>
        <w:t xml:space="preserve"> limitée. Peu d’export observé : les pays de l’Est ont des besoins certains mais les commandes ne suivent pas en raison du niveau actuel de prix.</w:t>
      </w:r>
    </w:p>
    <w:p w14:paraId="45EA0FFC" w14:textId="0F27990B" w:rsidR="00A4328F" w:rsidRDefault="009F08D5" w:rsidP="007E5B46">
      <w:pPr>
        <w:pStyle w:val="Corpsdetexte2"/>
        <w:jc w:val="both"/>
        <w:rPr>
          <w:rFonts w:ascii="Comic Sans MS" w:hAnsi="Comic Sans MS"/>
          <w:bCs/>
        </w:rPr>
      </w:pPr>
      <w:r>
        <w:rPr>
          <w:rFonts w:ascii="Comic Sans MS" w:hAnsi="Comic Sans MS"/>
          <w:b/>
          <w:color w:val="70AD47" w:themeColor="accent6"/>
        </w:rPr>
        <w:t>Bintje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Fontane</w:t>
      </w:r>
      <w:r w:rsidR="00972BC9">
        <w:rPr>
          <w:rFonts w:ascii="Comic Sans MS" w:hAnsi="Comic Sans MS"/>
          <w:b/>
          <w:color w:val="70AD47" w:themeColor="accent6"/>
        </w:rPr>
        <w:t xml:space="preserve">, </w:t>
      </w:r>
      <w:r w:rsidR="00972BC9" w:rsidRPr="00D607A0">
        <w:rPr>
          <w:rFonts w:ascii="Comic Sans MS" w:hAnsi="Comic Sans MS"/>
          <w:b/>
          <w:color w:val="70AD47" w:themeColor="accent6"/>
        </w:rPr>
        <w:t>Challenger</w:t>
      </w:r>
      <w:r w:rsidR="00972BC9">
        <w:rPr>
          <w:rFonts w:ascii="Comic Sans MS" w:hAnsi="Comic Sans MS"/>
          <w:b/>
          <w:color w:val="70AD47" w:themeColor="accent6"/>
        </w:rPr>
        <w:t> </w:t>
      </w:r>
      <w:r w:rsidRPr="00D607A0">
        <w:rPr>
          <w:rFonts w:ascii="Comic Sans MS" w:hAnsi="Comic Sans MS"/>
          <w:b/>
          <w:color w:val="70AD47" w:themeColor="accent6"/>
        </w:rPr>
        <w:t>:</w:t>
      </w:r>
      <w:r w:rsidR="007E5B46">
        <w:rPr>
          <w:rFonts w:ascii="Comic Sans MS" w:hAnsi="Comic Sans MS"/>
          <w:b/>
        </w:rPr>
        <w:t xml:space="preserve"> </w:t>
      </w:r>
      <w:r w:rsidR="00A4328F">
        <w:rPr>
          <w:rFonts w:ascii="Comic Sans MS" w:hAnsi="Comic Sans MS"/>
          <w:b/>
        </w:rPr>
        <w:t xml:space="preserve">principalement </w:t>
      </w:r>
      <w:r w:rsidR="007E5B46">
        <w:rPr>
          <w:rFonts w:ascii="Comic Sans MS" w:hAnsi="Comic Sans MS"/>
          <w:b/>
        </w:rPr>
        <w:t>7,</w:t>
      </w:r>
      <w:r w:rsidR="006F5B77">
        <w:rPr>
          <w:rFonts w:ascii="Comic Sans MS" w:hAnsi="Comic Sans MS"/>
          <w:b/>
        </w:rPr>
        <w:t>5</w:t>
      </w:r>
      <w:r w:rsidR="007E5B46">
        <w:rPr>
          <w:rFonts w:ascii="Comic Sans MS" w:hAnsi="Comic Sans MS"/>
          <w:b/>
        </w:rPr>
        <w:t>0</w:t>
      </w:r>
      <w:r w:rsidR="003B1750">
        <w:rPr>
          <w:rFonts w:ascii="Comic Sans MS" w:hAnsi="Comic Sans MS"/>
          <w:b/>
        </w:rPr>
        <w:t xml:space="preserve"> </w:t>
      </w:r>
      <w:r w:rsidRPr="00EF14A6">
        <w:rPr>
          <w:rFonts w:ascii="Comic Sans MS" w:hAnsi="Comic Sans MS"/>
          <w:b/>
        </w:rPr>
        <w:t>€/q</w:t>
      </w:r>
      <w:r w:rsidR="003B1750">
        <w:rPr>
          <w:rFonts w:ascii="Comic Sans MS" w:hAnsi="Comic Sans MS"/>
          <w:bCs/>
        </w:rPr>
        <w:t xml:space="preserve">. </w:t>
      </w:r>
      <w:r w:rsidR="007E5B46">
        <w:rPr>
          <w:rFonts w:ascii="Comic Sans MS" w:hAnsi="Comic Sans MS"/>
          <w:bCs/>
        </w:rPr>
        <w:t xml:space="preserve">Marchés </w:t>
      </w:r>
      <w:r w:rsidR="00A4328F">
        <w:rPr>
          <w:rFonts w:ascii="Comic Sans MS" w:hAnsi="Comic Sans MS"/>
          <w:bCs/>
        </w:rPr>
        <w:t>calmes ; des prix légèrement supérieurs (jusqu’à 8,00 €/q) restent pratiqués pour la frite fraiche (Bintje, mais aussi Challenger).</w:t>
      </w:r>
    </w:p>
    <w:p w14:paraId="0A70E59C" w14:textId="7C893DA8" w:rsidR="00003B12" w:rsidRDefault="00003B12" w:rsidP="007E5B46">
      <w:pPr>
        <w:pStyle w:val="Corpsdetexte2"/>
        <w:jc w:val="both"/>
        <w:rPr>
          <w:rFonts w:ascii="Comic Sans MS" w:hAnsi="Comic Sans MS"/>
          <w:b/>
        </w:rPr>
      </w:pPr>
      <w:r>
        <w:rPr>
          <w:rFonts w:ascii="Comic Sans MS" w:hAnsi="Comic Sans MS"/>
          <w:b/>
          <w:color w:val="70AD47" w:themeColor="accent6"/>
        </w:rPr>
        <w:t xml:space="preserve">Inno : </w:t>
      </w:r>
      <w:r w:rsidRPr="00003B12">
        <w:rPr>
          <w:rFonts w:ascii="Comic Sans MS" w:hAnsi="Comic Sans MS"/>
          <w:b/>
        </w:rPr>
        <w:t>8,00 €/q</w:t>
      </w:r>
      <w:r w:rsidR="000719A0">
        <w:rPr>
          <w:rFonts w:ascii="Comic Sans MS" w:hAnsi="Comic Sans MS"/>
          <w:b/>
        </w:rPr>
        <w:t xml:space="preserve"> </w:t>
      </w:r>
      <w:r w:rsidR="000719A0" w:rsidRPr="000719A0">
        <w:rPr>
          <w:rFonts w:ascii="Comic Sans MS" w:hAnsi="Comic Sans MS"/>
          <w:bCs/>
        </w:rPr>
        <w:t>(en général, sur</w:t>
      </w:r>
      <w:r w:rsidR="000719A0">
        <w:rPr>
          <w:rFonts w:ascii="Comic Sans MS" w:hAnsi="Comic Sans MS"/>
          <w:bCs/>
        </w:rPr>
        <w:t>-</w:t>
      </w:r>
      <w:r w:rsidR="000719A0" w:rsidRPr="000719A0">
        <w:rPr>
          <w:rFonts w:ascii="Comic Sans MS" w:hAnsi="Comic Sans MS"/>
          <w:bCs/>
        </w:rPr>
        <w:t>tonnes de contrats)</w:t>
      </w:r>
      <w:r w:rsidR="000719A0">
        <w:rPr>
          <w:rFonts w:ascii="Comic Sans MS" w:hAnsi="Comic Sans MS"/>
          <w:b/>
        </w:rPr>
        <w:t xml:space="preserve"> </w:t>
      </w:r>
    </w:p>
    <w:p w14:paraId="04C69D34" w14:textId="77777777" w:rsidR="00003B12" w:rsidRDefault="00003B12" w:rsidP="007E5B46">
      <w:pPr>
        <w:pStyle w:val="Corpsdetexte2"/>
        <w:jc w:val="both"/>
        <w:rPr>
          <w:rFonts w:ascii="Comic Sans MS" w:hAnsi="Comic Sans MS"/>
          <w:b/>
        </w:rPr>
      </w:pPr>
    </w:p>
    <w:tbl>
      <w:tblPr>
        <w:tblStyle w:val="Grilledutableau"/>
        <w:tblW w:w="0" w:type="auto"/>
        <w:tblLook w:val="04A0" w:firstRow="1" w:lastRow="0" w:firstColumn="1" w:lastColumn="0" w:noHBand="0" w:noVBand="1"/>
      </w:tblPr>
      <w:tblGrid>
        <w:gridCol w:w="10478"/>
      </w:tblGrid>
      <w:tr w:rsidR="00003B12" w14:paraId="1824F9C5" w14:textId="77777777" w:rsidTr="00003B12">
        <w:tc>
          <w:tcPr>
            <w:tcW w:w="10478" w:type="dxa"/>
          </w:tcPr>
          <w:p w14:paraId="582ED818" w14:textId="4EACA740" w:rsidR="00003B12" w:rsidRDefault="00003B12" w:rsidP="007E5B46">
            <w:pPr>
              <w:pStyle w:val="Corpsdetexte2"/>
              <w:jc w:val="both"/>
              <w:rPr>
                <w:rFonts w:ascii="Comic Sans MS" w:hAnsi="Comic Sans MS"/>
                <w:bCs/>
              </w:rPr>
            </w:pPr>
            <w:r>
              <w:rPr>
                <w:rFonts w:ascii="Comic Sans MS" w:hAnsi="Comic Sans MS"/>
                <w:bCs/>
              </w:rPr>
              <w:t xml:space="preserve">Pour livraison différée </w:t>
            </w:r>
            <w:r w:rsidR="00A4328F">
              <w:rPr>
                <w:rFonts w:ascii="Comic Sans MS" w:hAnsi="Comic Sans MS"/>
                <w:bCs/>
              </w:rPr>
              <w:t>à mai - juin</w:t>
            </w:r>
            <w:r>
              <w:rPr>
                <w:rFonts w:ascii="Comic Sans MS" w:hAnsi="Comic Sans MS"/>
                <w:bCs/>
              </w:rPr>
              <w:t xml:space="preserve">, des offres fermes entre </w:t>
            </w:r>
            <w:r w:rsidR="00A4328F" w:rsidRPr="007B2E57">
              <w:rPr>
                <w:rFonts w:ascii="Comic Sans MS" w:hAnsi="Comic Sans MS"/>
                <w:b/>
              </w:rPr>
              <w:t>13</w:t>
            </w:r>
            <w:r w:rsidR="005C07DD" w:rsidRPr="007B2E57">
              <w:rPr>
                <w:rFonts w:ascii="Comic Sans MS" w:hAnsi="Comic Sans MS"/>
                <w:b/>
              </w:rPr>
              <w:t>,</w:t>
            </w:r>
            <w:r w:rsidR="005C07DD">
              <w:rPr>
                <w:rFonts w:ascii="Comic Sans MS" w:hAnsi="Comic Sans MS"/>
                <w:b/>
              </w:rPr>
              <w:t>00</w:t>
            </w:r>
            <w:r w:rsidRPr="00003B12">
              <w:rPr>
                <w:rFonts w:ascii="Comic Sans MS" w:hAnsi="Comic Sans MS"/>
                <w:b/>
              </w:rPr>
              <w:t xml:space="preserve"> et 14,00 €/q</w:t>
            </w:r>
            <w:r>
              <w:rPr>
                <w:rFonts w:ascii="Comic Sans MS" w:hAnsi="Comic Sans MS"/>
                <w:bCs/>
              </w:rPr>
              <w:t xml:space="preserve"> </w:t>
            </w:r>
            <w:r w:rsidR="00A4328F">
              <w:rPr>
                <w:rFonts w:ascii="Comic Sans MS" w:hAnsi="Comic Sans MS"/>
                <w:bCs/>
              </w:rPr>
              <w:t>restent</w:t>
            </w:r>
            <w:r>
              <w:rPr>
                <w:rFonts w:ascii="Comic Sans MS" w:hAnsi="Comic Sans MS"/>
                <w:bCs/>
              </w:rPr>
              <w:t xml:space="preserve"> </w:t>
            </w:r>
            <w:r w:rsidR="00A4328F">
              <w:rPr>
                <w:rFonts w:ascii="Comic Sans MS" w:hAnsi="Comic Sans MS"/>
                <w:bCs/>
              </w:rPr>
              <w:t>formulées</w:t>
            </w:r>
            <w:r>
              <w:rPr>
                <w:rFonts w:ascii="Comic Sans MS" w:hAnsi="Comic Sans MS"/>
                <w:bCs/>
              </w:rPr>
              <w:t>, principalement pour Fontane.</w:t>
            </w:r>
          </w:p>
        </w:tc>
      </w:tr>
    </w:tbl>
    <w:p w14:paraId="46BF73C3" w14:textId="77777777" w:rsidR="00003B12" w:rsidRDefault="00003B12" w:rsidP="007E5B46">
      <w:pPr>
        <w:pStyle w:val="Corpsdetexte2"/>
        <w:jc w:val="both"/>
        <w:rPr>
          <w:rFonts w:ascii="Comic Sans MS" w:hAnsi="Comic Sans MS"/>
          <w:bCs/>
        </w:rPr>
      </w:pPr>
    </w:p>
    <w:p w14:paraId="446590AC" w14:textId="1C08FB77" w:rsidR="00DC2DD5" w:rsidRPr="00B91C9F" w:rsidRDefault="00F87D74" w:rsidP="007B2E57">
      <w:pPr>
        <w:pStyle w:val="Corpsdetexte2"/>
        <w:jc w:val="center"/>
        <w:rPr>
          <w:rFonts w:ascii="Comic Sans MS" w:hAnsi="Comic Sans MS"/>
          <w:b/>
          <w:color w:val="70AD47" w:themeColor="accent6"/>
          <w:sz w:val="16"/>
          <w:szCs w:val="16"/>
          <w:u w:val="single"/>
        </w:rPr>
      </w:pPr>
      <w:r w:rsidRPr="00F87D74">
        <w:drawing>
          <wp:inline distT="0" distB="0" distL="0" distR="0" wp14:anchorId="728AEAD2" wp14:editId="5EF08338">
            <wp:extent cx="4710023" cy="307804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27673" cy="3089577"/>
                    </a:xfrm>
                    <a:prstGeom prst="rect">
                      <a:avLst/>
                    </a:prstGeom>
                    <a:noFill/>
                    <a:ln>
                      <a:noFill/>
                    </a:ln>
                  </pic:spPr>
                </pic:pic>
              </a:graphicData>
            </a:graphic>
          </wp:inline>
        </w:drawing>
      </w:r>
    </w:p>
    <w:p w14:paraId="03C9DF01" w14:textId="77777777" w:rsidR="007B2E57" w:rsidRPr="007B2E57" w:rsidRDefault="007B2E57" w:rsidP="002F65F3">
      <w:pPr>
        <w:pStyle w:val="Corpsdetexte2"/>
        <w:rPr>
          <w:rFonts w:ascii="Comic Sans MS" w:hAnsi="Comic Sans MS"/>
          <w:b/>
          <w:color w:val="70AD47" w:themeColor="accent6"/>
          <w:sz w:val="16"/>
          <w:szCs w:val="16"/>
          <w:u w:val="single"/>
        </w:rPr>
      </w:pPr>
    </w:p>
    <w:p w14:paraId="4C08BDF1" w14:textId="6F054C30" w:rsidR="003A5156" w:rsidRPr="00A4782C" w:rsidRDefault="003A5156" w:rsidP="002F65F3">
      <w:pPr>
        <w:pStyle w:val="Corpsdetexte2"/>
        <w:rPr>
          <w:rFonts w:ascii="Comic Sans MS" w:hAnsi="Comic Sans MS"/>
          <w:bCs/>
        </w:rPr>
        <w:sectPr w:rsidR="003A5156" w:rsidRPr="00A4782C" w:rsidSect="001B16ED">
          <w:headerReference w:type="default" r:id="rId15"/>
          <w:footerReference w:type="default" r:id="rId16"/>
          <w:type w:val="continuous"/>
          <w:pgSz w:w="11906" w:h="16838"/>
          <w:pgMar w:top="1021" w:right="709" w:bottom="1021" w:left="709" w:header="709" w:footer="0" w:gutter="0"/>
          <w:cols w:space="284"/>
          <w:docGrid w:linePitch="360"/>
        </w:sectPr>
      </w:pPr>
      <w:r w:rsidRPr="00A4782C">
        <w:rPr>
          <w:rFonts w:ascii="Comic Sans MS" w:hAnsi="Comic Sans MS"/>
          <w:b/>
          <w:color w:val="70AD47" w:themeColor="accent6"/>
          <w:u w:val="single"/>
        </w:rPr>
        <w:t>Plant de Bintje</w:t>
      </w:r>
      <w:r>
        <w:rPr>
          <w:rFonts w:ascii="Comic Sans MS" w:hAnsi="Comic Sans MS"/>
          <w:b/>
          <w:color w:val="70AD47" w:themeColor="accent6"/>
          <w:u w:val="single"/>
        </w:rPr>
        <w:t xml:space="preserve"> </w:t>
      </w:r>
      <w:r w:rsidRPr="00A4782C">
        <w:rPr>
          <w:rFonts w:ascii="Comic Sans MS" w:hAnsi="Comic Sans MS"/>
          <w:b/>
          <w:color w:val="70AD47" w:themeColor="accent6"/>
        </w:rPr>
        <w:t>:</w:t>
      </w:r>
      <w:r>
        <w:rPr>
          <w:rFonts w:ascii="Comic Sans MS" w:hAnsi="Comic Sans MS"/>
          <w:b/>
          <w:color w:val="70AD47" w:themeColor="accent6"/>
        </w:rPr>
        <w:t xml:space="preserve"> </w:t>
      </w:r>
      <w:r w:rsidR="005E5947">
        <w:rPr>
          <w:rFonts w:ascii="Comic Sans MS" w:hAnsi="Comic Sans MS"/>
          <w:bCs/>
        </w:rPr>
        <w:t xml:space="preserve">le commerce touche à sa fin. Les prix restent </w:t>
      </w:r>
      <w:r w:rsidR="00FF5F37">
        <w:rPr>
          <w:rFonts w:ascii="Comic Sans MS" w:hAnsi="Comic Sans MS"/>
          <w:bCs/>
        </w:rPr>
        <w:t>fermes. Les petits calibres sont difficiles à trouver (offre quasi absente)</w:t>
      </w:r>
      <w:r w:rsidR="00E910E8">
        <w:rPr>
          <w:rFonts w:ascii="Comic Sans MS" w:hAnsi="Comic Sans MS"/>
          <w:bCs/>
        </w:rPr>
        <w:t>.</w:t>
      </w:r>
      <w:r>
        <w:rPr>
          <w:rFonts w:ascii="Comic Sans MS" w:hAnsi="Comic Sans MS"/>
          <w:b/>
        </w:rPr>
        <w:t xml:space="preserve"> </w:t>
      </w:r>
      <w:r w:rsidRPr="00201454">
        <w:rPr>
          <w:rFonts w:ascii="Comic Sans MS" w:hAnsi="Comic Sans MS"/>
        </w:rPr>
        <w:t xml:space="preserve">Plant </w:t>
      </w:r>
      <w:r w:rsidRPr="00A4782C">
        <w:rPr>
          <w:rFonts w:ascii="Comic Sans MS" w:hAnsi="Comic Sans MS"/>
        </w:rPr>
        <w:t>hollandais</w:t>
      </w:r>
      <w:r w:rsidR="00E910E8">
        <w:rPr>
          <w:rFonts w:ascii="Comic Sans MS" w:hAnsi="Comic Sans MS"/>
        </w:rPr>
        <w:t xml:space="preserve"> / français / belge</w:t>
      </w:r>
      <w:r w:rsidRPr="00A4782C">
        <w:rPr>
          <w:rFonts w:ascii="Comic Sans MS" w:hAnsi="Comic Sans MS"/>
        </w:rPr>
        <w:t>, c</w:t>
      </w:r>
      <w:r w:rsidRPr="00A4782C">
        <w:rPr>
          <w:rFonts w:ascii="Comic Sans MS" w:hAnsi="Comic Sans MS"/>
          <w:bCs/>
        </w:rPr>
        <w:t xml:space="preserve">lasse A, rendu </w:t>
      </w:r>
      <w:r>
        <w:rPr>
          <w:rFonts w:ascii="Comic Sans MS" w:hAnsi="Comic Sans MS"/>
          <w:b/>
          <w:bCs/>
        </w:rPr>
        <w:t>mars 2021</w:t>
      </w:r>
      <w:r w:rsidRPr="00A4782C">
        <w:rPr>
          <w:rFonts w:ascii="Comic Sans MS" w:hAnsi="Comic Sans MS"/>
          <w:bCs/>
        </w:rPr>
        <w:t>, p</w:t>
      </w:r>
      <w:r>
        <w:rPr>
          <w:rFonts w:ascii="Comic Sans MS" w:hAnsi="Comic Sans MS"/>
          <w:bCs/>
        </w:rPr>
        <w:t xml:space="preserve">ar 10 tonnes, en </w:t>
      </w:r>
      <w:r w:rsidRPr="006C16F6">
        <w:rPr>
          <w:rFonts w:ascii="Comic Sans MS" w:hAnsi="Comic Sans MS"/>
          <w:bCs/>
          <w:u w:val="single"/>
        </w:rPr>
        <w:t>big-bags</w:t>
      </w:r>
      <w:r w:rsidRPr="00AA5876">
        <w:rPr>
          <w:rFonts w:ascii="Comic Sans MS" w:hAnsi="Comic Sans MS"/>
          <w:bCs/>
        </w:rPr>
        <w:t xml:space="preserve"> </w:t>
      </w:r>
      <w:proofErr w:type="spellStart"/>
      <w:r>
        <w:rPr>
          <w:rFonts w:ascii="Comic Sans MS" w:hAnsi="Comic Sans MS"/>
          <w:bCs/>
        </w:rPr>
        <w:t>hTVA</w:t>
      </w:r>
      <w:proofErr w:type="spellEnd"/>
      <w:r w:rsidR="00547F3C">
        <w:rPr>
          <w:rFonts w:ascii="Comic Sans MS" w:hAnsi="Comic Sans MS"/>
          <w:bCs/>
        </w:rPr>
        <w:t> ; offre complétée par du plant danois.</w:t>
      </w:r>
      <w:r>
        <w:rPr>
          <w:rFonts w:ascii="Comic Sans MS" w:hAnsi="Comic Sans MS"/>
          <w:bCs/>
        </w:rPr>
        <w:t> </w:t>
      </w:r>
    </w:p>
    <w:p w14:paraId="066B93BB" w14:textId="338D5821" w:rsidR="003A5156" w:rsidRPr="00590EFD" w:rsidRDefault="003A5156" w:rsidP="003A5156">
      <w:pPr>
        <w:spacing w:after="0"/>
        <w:rPr>
          <w:rFonts w:ascii="Comic Sans MS" w:hAnsi="Comic Sans MS"/>
          <w:bCs/>
        </w:rPr>
      </w:pPr>
      <w:r w:rsidRPr="00031B61">
        <w:rPr>
          <w:rFonts w:ascii="Comic Sans MS" w:hAnsi="Comic Sans MS"/>
          <w:sz w:val="24"/>
          <w:szCs w:val="24"/>
          <w:u w:val="single"/>
        </w:rPr>
        <w:t>Calibre 28 - 35 mm :</w:t>
      </w:r>
      <w:r w:rsidRPr="000864D1">
        <w:rPr>
          <w:rFonts w:ascii="Comic Sans MS" w:hAnsi="Comic Sans MS"/>
          <w:b/>
        </w:rPr>
        <w:t xml:space="preserve"> </w:t>
      </w:r>
      <w:r w:rsidR="00003B12" w:rsidRPr="005E5947">
        <w:rPr>
          <w:rFonts w:ascii="Comic Sans MS" w:hAnsi="Comic Sans MS"/>
          <w:b/>
          <w:sz w:val="24"/>
          <w:szCs w:val="24"/>
        </w:rPr>
        <w:t>entre 100 et 1</w:t>
      </w:r>
      <w:r w:rsidR="00A4328F" w:rsidRPr="005E5947">
        <w:rPr>
          <w:rFonts w:ascii="Comic Sans MS" w:hAnsi="Comic Sans MS"/>
          <w:b/>
          <w:sz w:val="24"/>
          <w:szCs w:val="24"/>
        </w:rPr>
        <w:t>10</w:t>
      </w:r>
      <w:r w:rsidR="00003B12" w:rsidRPr="005E5947">
        <w:rPr>
          <w:rFonts w:ascii="Comic Sans MS" w:hAnsi="Comic Sans MS"/>
          <w:b/>
          <w:sz w:val="24"/>
          <w:szCs w:val="24"/>
        </w:rPr>
        <w:t xml:space="preserve"> €/q</w:t>
      </w:r>
      <w:r w:rsidR="000203E0">
        <w:rPr>
          <w:rFonts w:ascii="Comic Sans MS" w:hAnsi="Comic Sans MS"/>
          <w:b/>
          <w:sz w:val="24"/>
          <w:szCs w:val="24"/>
        </w:rPr>
        <w:t xml:space="preserve"> </w:t>
      </w:r>
      <w:r w:rsidR="000203E0">
        <w:rPr>
          <w:rFonts w:ascii="Comic Sans MS" w:hAnsi="Comic Sans MS"/>
          <w:bCs/>
          <w:sz w:val="24"/>
          <w:szCs w:val="24"/>
        </w:rPr>
        <w:t>prix très disparates suite à la t</w:t>
      </w:r>
      <w:r w:rsidR="00547F3C" w:rsidRPr="00547F3C">
        <w:rPr>
          <w:rFonts w:ascii="Comic Sans MS" w:eastAsia="Times New Roman" w:hAnsi="Comic Sans MS" w:cs="Times New Roman"/>
          <w:bCs/>
          <w:sz w:val="24"/>
          <w:szCs w:val="24"/>
          <w:lang w:eastAsia="fr-FR"/>
        </w:rPr>
        <w:t xml:space="preserve">rès </w:t>
      </w:r>
      <w:r w:rsidR="002E1174">
        <w:rPr>
          <w:rFonts w:ascii="Comic Sans MS" w:eastAsia="Times New Roman" w:hAnsi="Comic Sans MS" w:cs="Times New Roman"/>
          <w:bCs/>
          <w:sz w:val="24"/>
          <w:szCs w:val="24"/>
          <w:lang w:eastAsia="fr-FR"/>
        </w:rPr>
        <w:t>faible</w:t>
      </w:r>
      <w:r w:rsidR="00547F3C" w:rsidRPr="00547F3C">
        <w:rPr>
          <w:rFonts w:ascii="Comic Sans MS" w:eastAsia="Times New Roman" w:hAnsi="Comic Sans MS" w:cs="Times New Roman"/>
          <w:bCs/>
          <w:sz w:val="24"/>
          <w:szCs w:val="24"/>
          <w:lang w:eastAsia="fr-FR"/>
        </w:rPr>
        <w:t xml:space="preserve"> disponibilité</w:t>
      </w:r>
      <w:r w:rsidR="000203E0">
        <w:rPr>
          <w:rFonts w:ascii="Comic Sans MS" w:eastAsia="Times New Roman" w:hAnsi="Comic Sans MS" w:cs="Times New Roman"/>
          <w:bCs/>
          <w:sz w:val="24"/>
          <w:szCs w:val="24"/>
          <w:lang w:eastAsia="fr-FR"/>
        </w:rPr>
        <w:t>.</w:t>
      </w:r>
    </w:p>
    <w:p w14:paraId="680F31B7" w14:textId="002726CF" w:rsidR="003A5156" w:rsidRDefault="003A5156" w:rsidP="003A5156">
      <w:pPr>
        <w:pStyle w:val="Corpsdetexte2"/>
        <w:jc w:val="both"/>
        <w:rPr>
          <w:rFonts w:ascii="Comic Sans MS" w:hAnsi="Comic Sans MS"/>
          <w:b/>
        </w:rPr>
      </w:pPr>
      <w:r w:rsidRPr="000864D1">
        <w:rPr>
          <w:rFonts w:ascii="Comic Sans MS" w:hAnsi="Comic Sans MS"/>
          <w:u w:val="single"/>
        </w:rPr>
        <w:t>Calibre 35 – 45 mm :</w:t>
      </w:r>
      <w:r w:rsidRPr="000864D1">
        <w:rPr>
          <w:rFonts w:ascii="Comic Sans MS" w:hAnsi="Comic Sans MS"/>
        </w:rPr>
        <w:t xml:space="preserve"> </w:t>
      </w:r>
      <w:r w:rsidR="00003B12">
        <w:rPr>
          <w:rFonts w:ascii="Comic Sans MS" w:hAnsi="Comic Sans MS"/>
          <w:b/>
          <w:bCs/>
        </w:rPr>
        <w:t>60</w:t>
      </w:r>
      <w:r w:rsidR="003B1750">
        <w:rPr>
          <w:rFonts w:ascii="Comic Sans MS" w:hAnsi="Comic Sans MS"/>
          <w:b/>
          <w:bCs/>
        </w:rPr>
        <w:t xml:space="preserve">,00 – </w:t>
      </w:r>
      <w:r w:rsidR="00A4328F">
        <w:rPr>
          <w:rFonts w:ascii="Comic Sans MS" w:hAnsi="Comic Sans MS"/>
          <w:b/>
          <w:bCs/>
        </w:rPr>
        <w:t>7</w:t>
      </w:r>
      <w:r w:rsidR="003B1750">
        <w:rPr>
          <w:rFonts w:ascii="Comic Sans MS" w:hAnsi="Comic Sans MS"/>
          <w:b/>
          <w:bCs/>
        </w:rPr>
        <w:t>0,</w:t>
      </w:r>
      <w:r w:rsidR="00972BC9">
        <w:rPr>
          <w:rFonts w:ascii="Comic Sans MS" w:hAnsi="Comic Sans MS"/>
          <w:b/>
        </w:rPr>
        <w:t xml:space="preserve">00 </w:t>
      </w:r>
      <w:r w:rsidRPr="000864D1">
        <w:rPr>
          <w:rFonts w:ascii="Comic Sans MS" w:hAnsi="Comic Sans MS"/>
          <w:b/>
        </w:rPr>
        <w:t>€/q</w:t>
      </w:r>
      <w:r w:rsidR="00972BC9">
        <w:rPr>
          <w:rFonts w:ascii="Comic Sans MS" w:hAnsi="Comic Sans MS"/>
          <w:b/>
        </w:rPr>
        <w:t>, prix fermes.</w:t>
      </w:r>
    </w:p>
    <w:p w14:paraId="1D3214D2" w14:textId="605CD1B2" w:rsidR="003A5156" w:rsidRPr="00E408B2" w:rsidRDefault="003A5156" w:rsidP="009F08D5">
      <w:pPr>
        <w:pStyle w:val="Corpsdetexte2"/>
        <w:jc w:val="both"/>
        <w:rPr>
          <w:rFonts w:ascii="Comic Sans MS" w:hAnsi="Comic Sans MS"/>
          <w:bCs/>
          <w:sz w:val="16"/>
          <w:szCs w:val="16"/>
        </w:rPr>
      </w:pPr>
    </w:p>
    <w:bookmarkEnd w:id="1"/>
    <w:p w14:paraId="7DAD3204" w14:textId="323297CF"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t xml:space="preserve">Approvisionnez </w:t>
      </w:r>
      <w:proofErr w:type="spellStart"/>
      <w:r w:rsidRPr="00CB4902">
        <w:rPr>
          <w:rFonts w:ascii="Comic Sans MS" w:hAnsi="Comic Sans MS"/>
          <w:b/>
          <w:bCs/>
          <w:u w:val="single"/>
        </w:rPr>
        <w:t>Pommak</w:t>
      </w:r>
      <w:proofErr w:type="spellEnd"/>
      <w:r w:rsidRPr="00CB4902">
        <w:rPr>
          <w:rFonts w:ascii="Comic Sans MS" w:hAnsi="Comic Sans MS"/>
          <w:b/>
          <w:bCs/>
          <w:u w:val="single"/>
        </w:rPr>
        <w:t xml:space="preserve"> en apportant votre transaction d’achat ou de vente en temps réel. </w:t>
      </w:r>
    </w:p>
    <w:p w14:paraId="7864AE99" w14:textId="2D00B005"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w:t>
      </w:r>
      <w:proofErr w:type="spellStart"/>
      <w:r w:rsidRPr="00F51759">
        <w:rPr>
          <w:rFonts w:ascii="Comic Sans MS" w:eastAsia="Times New Roman" w:hAnsi="Comic Sans MS" w:cs="Times New Roman"/>
          <w:b/>
          <w:color w:val="000000" w:themeColor="text1"/>
          <w:sz w:val="23"/>
          <w:szCs w:val="23"/>
          <w:lang w:eastAsia="fr-FR"/>
        </w:rPr>
        <w:t>Pommak</w:t>
      </w:r>
      <w:proofErr w:type="spellEnd"/>
      <w:r w:rsidRPr="00F51759">
        <w:rPr>
          <w:rFonts w:ascii="Comic Sans MS" w:eastAsia="Times New Roman" w:hAnsi="Comic Sans MS" w:cs="Times New Roman"/>
          <w:b/>
          <w:color w:val="000000" w:themeColor="text1"/>
          <w:sz w:val="23"/>
          <w:szCs w:val="23"/>
          <w:lang w:eastAsia="fr-FR"/>
        </w:rPr>
        <w:t xml:space="preserve"> vous attend sur www.pommak.be ! </w:t>
      </w:r>
      <w:r w:rsidRPr="00F51759">
        <w:rPr>
          <w:rFonts w:ascii="Comic Sans MS" w:eastAsia="Times New Roman" w:hAnsi="Comic Sans MS" w:cs="Times New Roman"/>
          <w:color w:val="000000" w:themeColor="text1"/>
          <w:sz w:val="23"/>
          <w:szCs w:val="23"/>
          <w:lang w:eastAsia="fr-FR"/>
        </w:rPr>
        <w:t xml:space="preserve">Ayez le réflexe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sur </w:t>
      </w:r>
      <w:hyperlink r:id="rId18"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Pr="00F51759">
        <w:rPr>
          <w:rFonts w:ascii="Comic Sans MS" w:eastAsia="Times New Roman" w:hAnsi="Comic Sans MS" w:cs="Times New Roman"/>
          <w:color w:val="000000" w:themeColor="text1"/>
          <w:sz w:val="23"/>
          <w:szCs w:val="23"/>
          <w:lang w:eastAsia="fr-FR"/>
        </w:rPr>
        <w:t>Pommak</w:t>
      </w:r>
      <w:proofErr w:type="spellEnd"/>
      <w:r w:rsidRPr="00F51759">
        <w:rPr>
          <w:rFonts w:ascii="Comic Sans MS" w:eastAsia="Times New Roman" w:hAnsi="Comic Sans MS" w:cs="Times New Roman"/>
          <w:color w:val="000000" w:themeColor="text1"/>
          <w:sz w:val="23"/>
          <w:szCs w:val="23"/>
          <w:lang w:eastAsia="fr-FR"/>
        </w:rPr>
        <w:t xml:space="preserve"> fonctionne pour toutes variétés, toutes qualités et tous délais de livraison. Mot de passe oublié ? Contactez-nous à </w:t>
      </w:r>
      <w:hyperlink r:id="rId19"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20"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7A4E07E5" w14:textId="300F619F" w:rsidR="009A2737" w:rsidRDefault="009A2737" w:rsidP="00A4610C">
      <w:pPr>
        <w:spacing w:after="0"/>
        <w:rPr>
          <w:rFonts w:ascii="Comic Sans MS" w:hAnsi="Comic Sans MS"/>
          <w:b/>
          <w:bCs/>
          <w:color w:val="FFCC00"/>
          <w:sz w:val="16"/>
          <w:szCs w:val="16"/>
          <w:highlight w:val="darkGreen"/>
          <w:u w:val="single"/>
        </w:rPr>
      </w:pPr>
    </w:p>
    <w:p w14:paraId="7878B851" w14:textId="61DC138D"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AC5C4B" w:rsidRPr="001D03B3" w14:paraId="69FAF44C" w14:textId="77777777" w:rsidTr="005972EB">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AC5C4B" w:rsidRPr="001D03B3" w:rsidRDefault="00AC5C4B" w:rsidP="001002A6">
            <w:pPr>
              <w:pStyle w:val="En-tte"/>
              <w:tabs>
                <w:tab w:val="left" w:pos="708"/>
              </w:tabs>
              <w:ind w:right="255"/>
              <w:rPr>
                <w:rFonts w:ascii="Comic Sans MS" w:hAnsi="Comic Sans MS"/>
                <w:b/>
                <w:sz w:val="20"/>
                <w:szCs w:val="20"/>
                <w:u w:val="single"/>
              </w:rPr>
            </w:pPr>
            <w:r w:rsidRPr="001D03B3">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138F4EA5" w14:textId="0CF5EF68" w:rsidR="00AC5C4B" w:rsidRPr="001D03B3" w:rsidRDefault="00CE3E59" w:rsidP="001002A6">
            <w:pPr>
              <w:spacing w:after="0" w:line="240" w:lineRule="auto"/>
              <w:ind w:right="5"/>
              <w:jc w:val="center"/>
              <w:rPr>
                <w:rFonts w:ascii="Comic Sans MS" w:hAnsi="Comic Sans MS"/>
                <w:b/>
                <w:bCs/>
                <w:sz w:val="18"/>
                <w:szCs w:val="18"/>
              </w:rPr>
            </w:pPr>
            <w:r w:rsidRPr="001D03B3">
              <w:rPr>
                <w:rFonts w:ascii="Comic Sans MS" w:hAnsi="Comic Sans MS"/>
                <w:b/>
                <w:bCs/>
                <w:sz w:val="18"/>
                <w:szCs w:val="18"/>
              </w:rPr>
              <w:t>01/03</w:t>
            </w:r>
          </w:p>
        </w:tc>
        <w:tc>
          <w:tcPr>
            <w:tcW w:w="992" w:type="dxa"/>
            <w:tcBorders>
              <w:top w:val="single" w:sz="12" w:space="0" w:color="auto"/>
              <w:left w:val="single" w:sz="12" w:space="0" w:color="auto"/>
              <w:bottom w:val="single" w:sz="12" w:space="0" w:color="auto"/>
              <w:right w:val="single" w:sz="12" w:space="0" w:color="auto"/>
            </w:tcBorders>
          </w:tcPr>
          <w:p w14:paraId="7BC8DEB0" w14:textId="27936CE2" w:rsidR="00AC5C4B" w:rsidRPr="001D03B3" w:rsidRDefault="00CE3E59" w:rsidP="001002A6">
            <w:pPr>
              <w:spacing w:after="0" w:line="240" w:lineRule="auto"/>
              <w:ind w:right="5"/>
              <w:jc w:val="center"/>
              <w:rPr>
                <w:rFonts w:ascii="Comic Sans MS" w:hAnsi="Comic Sans MS"/>
                <w:b/>
                <w:bCs/>
                <w:sz w:val="18"/>
                <w:szCs w:val="18"/>
              </w:rPr>
            </w:pPr>
            <w:r w:rsidRPr="001D03B3">
              <w:rPr>
                <w:rFonts w:ascii="Comic Sans MS" w:hAnsi="Comic Sans MS"/>
                <w:b/>
                <w:bCs/>
                <w:sz w:val="18"/>
                <w:szCs w:val="18"/>
              </w:rPr>
              <w:t>02/03</w:t>
            </w:r>
          </w:p>
        </w:tc>
        <w:tc>
          <w:tcPr>
            <w:tcW w:w="992" w:type="dxa"/>
            <w:tcBorders>
              <w:top w:val="single" w:sz="12" w:space="0" w:color="auto"/>
              <w:left w:val="single" w:sz="12" w:space="0" w:color="auto"/>
              <w:bottom w:val="single" w:sz="12" w:space="0" w:color="auto"/>
              <w:right w:val="single" w:sz="12" w:space="0" w:color="auto"/>
            </w:tcBorders>
          </w:tcPr>
          <w:p w14:paraId="64140277" w14:textId="48DB8424" w:rsidR="00AC5C4B" w:rsidRPr="001D03B3" w:rsidRDefault="00CE3E59" w:rsidP="001002A6">
            <w:pPr>
              <w:spacing w:after="0" w:line="240" w:lineRule="auto"/>
              <w:ind w:right="5"/>
              <w:jc w:val="center"/>
              <w:rPr>
                <w:rFonts w:ascii="Comic Sans MS" w:hAnsi="Comic Sans MS"/>
                <w:b/>
                <w:bCs/>
                <w:sz w:val="18"/>
                <w:szCs w:val="18"/>
              </w:rPr>
            </w:pPr>
            <w:r w:rsidRPr="001D03B3">
              <w:rPr>
                <w:rFonts w:ascii="Comic Sans MS" w:hAnsi="Comic Sans MS"/>
                <w:b/>
                <w:bCs/>
                <w:sz w:val="18"/>
                <w:szCs w:val="18"/>
              </w:rPr>
              <w:t>03/03</w:t>
            </w:r>
          </w:p>
        </w:tc>
        <w:tc>
          <w:tcPr>
            <w:tcW w:w="992" w:type="dxa"/>
            <w:tcBorders>
              <w:top w:val="single" w:sz="12" w:space="0" w:color="auto"/>
              <w:left w:val="single" w:sz="12" w:space="0" w:color="auto"/>
              <w:bottom w:val="single" w:sz="12" w:space="0" w:color="auto"/>
              <w:right w:val="single" w:sz="12" w:space="0" w:color="auto"/>
            </w:tcBorders>
          </w:tcPr>
          <w:p w14:paraId="3BAE2202" w14:textId="7B50FCA9" w:rsidR="00AC5C4B" w:rsidRPr="001D03B3" w:rsidRDefault="00CE3E59" w:rsidP="001002A6">
            <w:pPr>
              <w:spacing w:after="0" w:line="240" w:lineRule="auto"/>
              <w:ind w:right="5"/>
              <w:jc w:val="center"/>
              <w:rPr>
                <w:rFonts w:ascii="Comic Sans MS" w:hAnsi="Comic Sans MS"/>
                <w:b/>
                <w:bCs/>
                <w:sz w:val="18"/>
                <w:szCs w:val="18"/>
              </w:rPr>
            </w:pPr>
            <w:r w:rsidRPr="001D03B3">
              <w:rPr>
                <w:rFonts w:ascii="Comic Sans MS" w:hAnsi="Comic Sans MS"/>
                <w:b/>
                <w:bCs/>
                <w:sz w:val="18"/>
                <w:szCs w:val="18"/>
              </w:rPr>
              <w:t>04/03</w:t>
            </w:r>
          </w:p>
        </w:tc>
        <w:tc>
          <w:tcPr>
            <w:tcW w:w="994" w:type="dxa"/>
            <w:tcBorders>
              <w:top w:val="single" w:sz="12" w:space="0" w:color="auto"/>
              <w:left w:val="single" w:sz="12" w:space="0" w:color="auto"/>
              <w:bottom w:val="single" w:sz="12" w:space="0" w:color="auto"/>
              <w:right w:val="single" w:sz="12" w:space="0" w:color="auto"/>
            </w:tcBorders>
          </w:tcPr>
          <w:p w14:paraId="25F61495" w14:textId="1CD8757E" w:rsidR="00AC5C4B" w:rsidRPr="001D03B3" w:rsidRDefault="00CE3E59" w:rsidP="001002A6">
            <w:pPr>
              <w:spacing w:after="0" w:line="240" w:lineRule="auto"/>
              <w:ind w:left="-118" w:right="-113"/>
              <w:jc w:val="center"/>
              <w:rPr>
                <w:rFonts w:ascii="Comic Sans MS" w:hAnsi="Comic Sans MS"/>
                <w:b/>
                <w:bCs/>
                <w:sz w:val="18"/>
                <w:szCs w:val="18"/>
              </w:rPr>
            </w:pPr>
            <w:r w:rsidRPr="001D03B3">
              <w:rPr>
                <w:rFonts w:ascii="Comic Sans MS" w:hAnsi="Comic Sans MS"/>
                <w:b/>
                <w:bCs/>
                <w:sz w:val="18"/>
                <w:szCs w:val="18"/>
              </w:rPr>
              <w:t>05/03</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68BCBBFC" w:rsidR="00AC5C4B" w:rsidRPr="001D03B3" w:rsidRDefault="00D45928" w:rsidP="001002A6">
            <w:pPr>
              <w:spacing w:after="0" w:line="240" w:lineRule="auto"/>
              <w:ind w:left="-118" w:right="-113"/>
              <w:jc w:val="center"/>
              <w:rPr>
                <w:rFonts w:ascii="Comic Sans MS" w:hAnsi="Comic Sans MS"/>
                <w:b/>
                <w:bCs/>
                <w:sz w:val="20"/>
                <w:szCs w:val="20"/>
              </w:rPr>
            </w:pPr>
            <w:r w:rsidRPr="001D03B3">
              <w:rPr>
                <w:rFonts w:ascii="Comic Sans MS" w:hAnsi="Comic Sans MS"/>
                <w:b/>
                <w:bCs/>
                <w:sz w:val="18"/>
                <w:szCs w:val="18"/>
              </w:rPr>
              <w:t>0</w:t>
            </w:r>
            <w:r w:rsidR="00CE3E59" w:rsidRPr="001D03B3">
              <w:rPr>
                <w:rFonts w:ascii="Comic Sans MS" w:hAnsi="Comic Sans MS"/>
                <w:b/>
                <w:bCs/>
                <w:sz w:val="18"/>
                <w:szCs w:val="18"/>
              </w:rPr>
              <w:t>8</w:t>
            </w:r>
            <w:r w:rsidRPr="001D03B3">
              <w:rPr>
                <w:rFonts w:ascii="Comic Sans MS" w:hAnsi="Comic Sans MS"/>
                <w:b/>
                <w:bCs/>
                <w:sz w:val="18"/>
                <w:szCs w:val="18"/>
              </w:rPr>
              <w:t>/03</w:t>
            </w:r>
            <w:r w:rsidR="00AC5C4B" w:rsidRPr="001D03B3">
              <w:rPr>
                <w:rFonts w:ascii="Comic Sans MS" w:hAnsi="Comic Sans MS"/>
                <w:b/>
                <w:bCs/>
                <w:sz w:val="18"/>
                <w:szCs w:val="18"/>
              </w:rPr>
              <w:t> clôture-Volumes-Positions ouvertes</w:t>
            </w:r>
          </w:p>
        </w:tc>
      </w:tr>
      <w:tr w:rsidR="00603D04" w:rsidRPr="001D03B3" w14:paraId="2DA1C5FB" w14:textId="77777777" w:rsidTr="00DC2DD5">
        <w:tc>
          <w:tcPr>
            <w:tcW w:w="1701" w:type="dxa"/>
          </w:tcPr>
          <w:p w14:paraId="5D125CB1" w14:textId="77777777" w:rsidR="00603D04" w:rsidRPr="001D03B3" w:rsidRDefault="00603D04" w:rsidP="00603D04">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2021</w:t>
            </w:r>
          </w:p>
        </w:tc>
        <w:tc>
          <w:tcPr>
            <w:tcW w:w="992" w:type="dxa"/>
            <w:vAlign w:val="bottom"/>
          </w:tcPr>
          <w:p w14:paraId="1AC77B46" w14:textId="47F165C2"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9,10</w:t>
            </w:r>
          </w:p>
        </w:tc>
        <w:tc>
          <w:tcPr>
            <w:tcW w:w="992" w:type="dxa"/>
            <w:vAlign w:val="bottom"/>
          </w:tcPr>
          <w:p w14:paraId="71D0DC3B" w14:textId="349739D7"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8,90</w:t>
            </w:r>
          </w:p>
        </w:tc>
        <w:tc>
          <w:tcPr>
            <w:tcW w:w="992" w:type="dxa"/>
            <w:vAlign w:val="bottom"/>
          </w:tcPr>
          <w:p w14:paraId="749DBF4A" w14:textId="3BC3E8E4"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9,10</w:t>
            </w:r>
          </w:p>
        </w:tc>
        <w:tc>
          <w:tcPr>
            <w:tcW w:w="992" w:type="dxa"/>
            <w:vAlign w:val="bottom"/>
          </w:tcPr>
          <w:p w14:paraId="211B1D12" w14:textId="75E4A4DE"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8,90</w:t>
            </w:r>
          </w:p>
        </w:tc>
        <w:tc>
          <w:tcPr>
            <w:tcW w:w="994" w:type="dxa"/>
            <w:vAlign w:val="bottom"/>
          </w:tcPr>
          <w:p w14:paraId="15003B85" w14:textId="01F12F84" w:rsidR="00603D04" w:rsidRPr="001D03B3" w:rsidRDefault="00603D04" w:rsidP="00603D04">
            <w:pPr>
              <w:pStyle w:val="En-tte"/>
              <w:tabs>
                <w:tab w:val="left" w:pos="607"/>
              </w:tabs>
              <w:ind w:right="146"/>
              <w:jc w:val="center"/>
              <w:rPr>
                <w:rFonts w:ascii="Comic Sans MS" w:hAnsi="Comic Sans MS"/>
                <w:sz w:val="20"/>
                <w:szCs w:val="20"/>
              </w:rPr>
            </w:pPr>
            <w:r w:rsidRPr="001D03B3">
              <w:rPr>
                <w:rFonts w:ascii="Comic Sans MS" w:hAnsi="Comic Sans MS"/>
                <w:sz w:val="20"/>
                <w:szCs w:val="20"/>
              </w:rPr>
              <w:t>8,90</w:t>
            </w:r>
          </w:p>
        </w:tc>
        <w:tc>
          <w:tcPr>
            <w:tcW w:w="994" w:type="dxa"/>
            <w:vAlign w:val="bottom"/>
          </w:tcPr>
          <w:p w14:paraId="08CE6125" w14:textId="79DB5172" w:rsidR="00603D04" w:rsidRPr="001D03B3" w:rsidRDefault="001D03B3" w:rsidP="00603D04">
            <w:pPr>
              <w:pStyle w:val="En-tte"/>
              <w:tabs>
                <w:tab w:val="left" w:pos="607"/>
              </w:tabs>
              <w:ind w:right="146"/>
              <w:jc w:val="center"/>
              <w:rPr>
                <w:rFonts w:ascii="Comic Sans MS" w:hAnsi="Comic Sans MS"/>
                <w:b/>
                <w:bCs/>
                <w:sz w:val="20"/>
                <w:szCs w:val="20"/>
              </w:rPr>
            </w:pPr>
            <w:r w:rsidRPr="001D03B3">
              <w:rPr>
                <w:rFonts w:ascii="Comic Sans MS" w:hAnsi="Comic Sans MS"/>
                <w:sz w:val="20"/>
                <w:szCs w:val="20"/>
              </w:rPr>
              <w:t>8</w:t>
            </w:r>
            <w:r w:rsidR="00603D04" w:rsidRPr="001D03B3">
              <w:rPr>
                <w:rFonts w:ascii="Comic Sans MS" w:hAnsi="Comic Sans MS"/>
                <w:sz w:val="20"/>
                <w:szCs w:val="20"/>
              </w:rPr>
              <w:t>,10</w:t>
            </w:r>
          </w:p>
        </w:tc>
        <w:tc>
          <w:tcPr>
            <w:tcW w:w="990" w:type="dxa"/>
            <w:vAlign w:val="bottom"/>
          </w:tcPr>
          <w:p w14:paraId="707183C8" w14:textId="414EC4FA" w:rsidR="00603D04" w:rsidRPr="001D03B3" w:rsidRDefault="001D03B3"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99</w:t>
            </w:r>
          </w:p>
        </w:tc>
        <w:tc>
          <w:tcPr>
            <w:tcW w:w="1846" w:type="dxa"/>
            <w:vAlign w:val="bottom"/>
          </w:tcPr>
          <w:p w14:paraId="4DD98A77" w14:textId="23C35798" w:rsidR="00603D04" w:rsidRPr="001D03B3"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3.</w:t>
            </w:r>
            <w:r w:rsidR="001D03B3" w:rsidRPr="001D03B3">
              <w:rPr>
                <w:rFonts w:ascii="Comic Sans MS" w:hAnsi="Comic Sans MS"/>
                <w:b/>
                <w:bCs/>
                <w:sz w:val="20"/>
                <w:szCs w:val="20"/>
              </w:rPr>
              <w:t>800</w:t>
            </w:r>
          </w:p>
        </w:tc>
      </w:tr>
      <w:tr w:rsidR="00603D04" w:rsidRPr="001D03B3" w14:paraId="42D2C4AD" w14:textId="77777777" w:rsidTr="00DC2DD5">
        <w:tc>
          <w:tcPr>
            <w:tcW w:w="1701" w:type="dxa"/>
          </w:tcPr>
          <w:p w14:paraId="43DBCE91" w14:textId="1F7A2D3D" w:rsidR="00603D04" w:rsidRPr="001D03B3" w:rsidRDefault="00603D04" w:rsidP="00603D04">
            <w:pPr>
              <w:pStyle w:val="En-tte"/>
              <w:tabs>
                <w:tab w:val="left" w:pos="708"/>
              </w:tabs>
              <w:ind w:right="146"/>
              <w:jc w:val="both"/>
              <w:rPr>
                <w:rFonts w:ascii="Comic Sans MS" w:hAnsi="Comic Sans MS"/>
                <w:sz w:val="20"/>
                <w:szCs w:val="20"/>
              </w:rPr>
            </w:pPr>
            <w:r w:rsidRPr="001D03B3">
              <w:rPr>
                <w:rFonts w:ascii="Comic Sans MS" w:hAnsi="Comic Sans MS"/>
                <w:sz w:val="20"/>
                <w:szCs w:val="20"/>
              </w:rPr>
              <w:t>Juin 2021</w:t>
            </w:r>
          </w:p>
        </w:tc>
        <w:tc>
          <w:tcPr>
            <w:tcW w:w="992" w:type="dxa"/>
            <w:vAlign w:val="bottom"/>
          </w:tcPr>
          <w:p w14:paraId="59251DB1" w14:textId="43CDC312"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12,10</w:t>
            </w:r>
          </w:p>
        </w:tc>
        <w:tc>
          <w:tcPr>
            <w:tcW w:w="992" w:type="dxa"/>
            <w:vAlign w:val="bottom"/>
          </w:tcPr>
          <w:p w14:paraId="7FF10443" w14:textId="63795704"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11,40</w:t>
            </w:r>
          </w:p>
        </w:tc>
        <w:tc>
          <w:tcPr>
            <w:tcW w:w="992" w:type="dxa"/>
            <w:vAlign w:val="bottom"/>
          </w:tcPr>
          <w:p w14:paraId="5C3D6CEF" w14:textId="64F60882"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12,40</w:t>
            </w:r>
          </w:p>
        </w:tc>
        <w:tc>
          <w:tcPr>
            <w:tcW w:w="992" w:type="dxa"/>
            <w:vAlign w:val="bottom"/>
          </w:tcPr>
          <w:p w14:paraId="608D2654" w14:textId="0FCD160E"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12,10</w:t>
            </w:r>
          </w:p>
        </w:tc>
        <w:tc>
          <w:tcPr>
            <w:tcW w:w="994" w:type="dxa"/>
            <w:vAlign w:val="bottom"/>
          </w:tcPr>
          <w:p w14:paraId="7EEAA7E9" w14:textId="6E962B22"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12,10</w:t>
            </w:r>
          </w:p>
        </w:tc>
        <w:tc>
          <w:tcPr>
            <w:tcW w:w="994" w:type="dxa"/>
            <w:vAlign w:val="bottom"/>
          </w:tcPr>
          <w:p w14:paraId="0E9B52B5" w14:textId="03739572" w:rsidR="00603D04" w:rsidRPr="001D03B3"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sz w:val="20"/>
                <w:szCs w:val="20"/>
              </w:rPr>
              <w:t>1</w:t>
            </w:r>
            <w:r w:rsidR="001D03B3" w:rsidRPr="001D03B3">
              <w:rPr>
                <w:rFonts w:ascii="Comic Sans MS" w:hAnsi="Comic Sans MS"/>
                <w:sz w:val="20"/>
                <w:szCs w:val="20"/>
              </w:rPr>
              <w:t>1,2</w:t>
            </w:r>
            <w:r w:rsidRPr="001D03B3">
              <w:rPr>
                <w:rFonts w:ascii="Comic Sans MS" w:hAnsi="Comic Sans MS"/>
                <w:sz w:val="20"/>
                <w:szCs w:val="20"/>
              </w:rPr>
              <w:t>0</w:t>
            </w:r>
          </w:p>
        </w:tc>
        <w:tc>
          <w:tcPr>
            <w:tcW w:w="990" w:type="dxa"/>
            <w:vAlign w:val="bottom"/>
          </w:tcPr>
          <w:p w14:paraId="77C0ACA9" w14:textId="1C74A91B" w:rsidR="00603D04" w:rsidRPr="001D03B3" w:rsidRDefault="001D03B3"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6</w:t>
            </w:r>
          </w:p>
        </w:tc>
        <w:tc>
          <w:tcPr>
            <w:tcW w:w="1846" w:type="dxa"/>
            <w:vAlign w:val="bottom"/>
          </w:tcPr>
          <w:p w14:paraId="35ACD777" w14:textId="72E5FB1F" w:rsidR="00603D04" w:rsidRPr="001D03B3"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45</w:t>
            </w:r>
            <w:r w:rsidR="001D03B3" w:rsidRPr="001D03B3">
              <w:rPr>
                <w:rFonts w:ascii="Comic Sans MS" w:hAnsi="Comic Sans MS"/>
                <w:b/>
                <w:bCs/>
                <w:sz w:val="20"/>
                <w:szCs w:val="20"/>
              </w:rPr>
              <w:t>4</w:t>
            </w:r>
          </w:p>
        </w:tc>
      </w:tr>
      <w:tr w:rsidR="00603D04" w:rsidRPr="001D03B3" w14:paraId="650375B7" w14:textId="77777777" w:rsidTr="00DC2DD5">
        <w:tc>
          <w:tcPr>
            <w:tcW w:w="1701" w:type="dxa"/>
          </w:tcPr>
          <w:p w14:paraId="76A252F0" w14:textId="28DEC34A" w:rsidR="00603D04" w:rsidRPr="001D03B3" w:rsidRDefault="00603D04" w:rsidP="00603D04">
            <w:pPr>
              <w:pStyle w:val="En-tte"/>
              <w:tabs>
                <w:tab w:val="left" w:pos="708"/>
              </w:tabs>
              <w:ind w:right="-103"/>
              <w:jc w:val="both"/>
              <w:rPr>
                <w:rFonts w:ascii="Comic Sans MS" w:hAnsi="Comic Sans MS"/>
                <w:sz w:val="20"/>
                <w:szCs w:val="20"/>
              </w:rPr>
            </w:pPr>
            <w:r w:rsidRPr="001D03B3">
              <w:rPr>
                <w:rFonts w:ascii="Comic Sans MS" w:hAnsi="Comic Sans MS"/>
                <w:sz w:val="20"/>
                <w:szCs w:val="20"/>
              </w:rPr>
              <w:t>Novembre 2021</w:t>
            </w:r>
          </w:p>
        </w:tc>
        <w:tc>
          <w:tcPr>
            <w:tcW w:w="992" w:type="dxa"/>
            <w:vAlign w:val="bottom"/>
          </w:tcPr>
          <w:p w14:paraId="698936B6" w14:textId="5E65108F"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12,50</w:t>
            </w:r>
          </w:p>
        </w:tc>
        <w:tc>
          <w:tcPr>
            <w:tcW w:w="992" w:type="dxa"/>
            <w:vAlign w:val="bottom"/>
          </w:tcPr>
          <w:p w14:paraId="5004DE1A" w14:textId="128C7F00"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12,50</w:t>
            </w:r>
          </w:p>
        </w:tc>
        <w:tc>
          <w:tcPr>
            <w:tcW w:w="992" w:type="dxa"/>
            <w:vAlign w:val="bottom"/>
          </w:tcPr>
          <w:p w14:paraId="65C95A31" w14:textId="6C5620BF"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12,50</w:t>
            </w:r>
          </w:p>
        </w:tc>
        <w:tc>
          <w:tcPr>
            <w:tcW w:w="992" w:type="dxa"/>
            <w:vAlign w:val="bottom"/>
          </w:tcPr>
          <w:p w14:paraId="78960654" w14:textId="320F16FA"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12,50</w:t>
            </w:r>
          </w:p>
        </w:tc>
        <w:tc>
          <w:tcPr>
            <w:tcW w:w="994" w:type="dxa"/>
            <w:vAlign w:val="bottom"/>
          </w:tcPr>
          <w:p w14:paraId="13E80272" w14:textId="65E0406F"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12,50</w:t>
            </w:r>
          </w:p>
        </w:tc>
        <w:tc>
          <w:tcPr>
            <w:tcW w:w="994" w:type="dxa"/>
            <w:vAlign w:val="bottom"/>
          </w:tcPr>
          <w:p w14:paraId="2949E018" w14:textId="0FD62607" w:rsidR="00603D04" w:rsidRPr="001D03B3"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sz w:val="20"/>
                <w:szCs w:val="20"/>
              </w:rPr>
              <w:t>12,50</w:t>
            </w:r>
          </w:p>
        </w:tc>
        <w:tc>
          <w:tcPr>
            <w:tcW w:w="990" w:type="dxa"/>
            <w:vAlign w:val="bottom"/>
          </w:tcPr>
          <w:p w14:paraId="1226BB8F" w14:textId="6C69219F" w:rsidR="00603D04" w:rsidRPr="001D03B3" w:rsidRDefault="00592C96" w:rsidP="00603D04">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5C355F13" w:rsidR="00603D04" w:rsidRPr="001D03B3"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20</w:t>
            </w:r>
          </w:p>
        </w:tc>
      </w:tr>
      <w:tr w:rsidR="00603D04" w:rsidRPr="00464514" w14:paraId="78FADAA2" w14:textId="77777777" w:rsidTr="00DC2DD5">
        <w:tc>
          <w:tcPr>
            <w:tcW w:w="1701" w:type="dxa"/>
          </w:tcPr>
          <w:p w14:paraId="3235045A" w14:textId="70FD5D91" w:rsidR="00603D04" w:rsidRPr="001D03B3" w:rsidRDefault="00603D04" w:rsidP="00603D04">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2022</w:t>
            </w:r>
          </w:p>
        </w:tc>
        <w:tc>
          <w:tcPr>
            <w:tcW w:w="992" w:type="dxa"/>
            <w:vAlign w:val="bottom"/>
          </w:tcPr>
          <w:p w14:paraId="676402F1" w14:textId="39E4B471"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16,60</w:t>
            </w:r>
          </w:p>
        </w:tc>
        <w:tc>
          <w:tcPr>
            <w:tcW w:w="992" w:type="dxa"/>
            <w:vAlign w:val="bottom"/>
          </w:tcPr>
          <w:p w14:paraId="02D1B9C9" w14:textId="0916C7B2"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16,40</w:t>
            </w:r>
          </w:p>
        </w:tc>
        <w:tc>
          <w:tcPr>
            <w:tcW w:w="992" w:type="dxa"/>
            <w:vAlign w:val="bottom"/>
          </w:tcPr>
          <w:p w14:paraId="42D10C84" w14:textId="2837D088"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16,50</w:t>
            </w:r>
          </w:p>
        </w:tc>
        <w:tc>
          <w:tcPr>
            <w:tcW w:w="992" w:type="dxa"/>
            <w:vAlign w:val="bottom"/>
          </w:tcPr>
          <w:p w14:paraId="1920ABFD" w14:textId="5B28FDD7"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16,40</w:t>
            </w:r>
          </w:p>
        </w:tc>
        <w:tc>
          <w:tcPr>
            <w:tcW w:w="994" w:type="dxa"/>
            <w:vAlign w:val="bottom"/>
          </w:tcPr>
          <w:p w14:paraId="4A70C9B2" w14:textId="237A724D" w:rsidR="00603D04" w:rsidRPr="001D03B3" w:rsidRDefault="00603D04" w:rsidP="00603D04">
            <w:pPr>
              <w:pStyle w:val="En-tte"/>
              <w:tabs>
                <w:tab w:val="left" w:pos="708"/>
              </w:tabs>
              <w:ind w:right="146"/>
              <w:jc w:val="center"/>
              <w:rPr>
                <w:rFonts w:ascii="Comic Sans MS" w:hAnsi="Comic Sans MS"/>
                <w:sz w:val="20"/>
                <w:szCs w:val="20"/>
              </w:rPr>
            </w:pPr>
            <w:r w:rsidRPr="001D03B3">
              <w:rPr>
                <w:rFonts w:ascii="Comic Sans MS" w:hAnsi="Comic Sans MS"/>
                <w:sz w:val="20"/>
                <w:szCs w:val="20"/>
              </w:rPr>
              <w:t>16,40</w:t>
            </w:r>
          </w:p>
        </w:tc>
        <w:tc>
          <w:tcPr>
            <w:tcW w:w="994" w:type="dxa"/>
            <w:vAlign w:val="bottom"/>
          </w:tcPr>
          <w:p w14:paraId="0DAB0045" w14:textId="13D0FFC4" w:rsidR="00603D04" w:rsidRPr="001D03B3"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sz w:val="20"/>
                <w:szCs w:val="20"/>
              </w:rPr>
              <w:t>16,</w:t>
            </w:r>
            <w:r w:rsidR="001D03B3" w:rsidRPr="001D03B3">
              <w:rPr>
                <w:rFonts w:ascii="Comic Sans MS" w:hAnsi="Comic Sans MS"/>
                <w:sz w:val="20"/>
                <w:szCs w:val="20"/>
              </w:rPr>
              <w:t>5</w:t>
            </w:r>
            <w:r w:rsidRPr="001D03B3">
              <w:rPr>
                <w:rFonts w:ascii="Comic Sans MS" w:hAnsi="Comic Sans MS"/>
                <w:sz w:val="20"/>
                <w:szCs w:val="20"/>
              </w:rPr>
              <w:t>0</w:t>
            </w:r>
          </w:p>
        </w:tc>
        <w:tc>
          <w:tcPr>
            <w:tcW w:w="990" w:type="dxa"/>
            <w:vAlign w:val="bottom"/>
          </w:tcPr>
          <w:p w14:paraId="74360EF6" w14:textId="5C737923" w:rsidR="00603D04" w:rsidRPr="001D03B3" w:rsidRDefault="001D03B3"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36</w:t>
            </w:r>
          </w:p>
        </w:tc>
        <w:tc>
          <w:tcPr>
            <w:tcW w:w="1846" w:type="dxa"/>
            <w:vAlign w:val="bottom"/>
          </w:tcPr>
          <w:p w14:paraId="58E8E089" w14:textId="130A2D0D" w:rsidR="00603D04" w:rsidRPr="00843E7F" w:rsidRDefault="00603D04" w:rsidP="00603D04">
            <w:pPr>
              <w:pStyle w:val="En-tte"/>
              <w:tabs>
                <w:tab w:val="left" w:pos="607"/>
              </w:tabs>
              <w:ind w:right="146"/>
              <w:jc w:val="center"/>
              <w:rPr>
                <w:rFonts w:ascii="Comic Sans MS" w:hAnsi="Comic Sans MS"/>
                <w:b/>
                <w:bCs/>
                <w:sz w:val="20"/>
                <w:szCs w:val="20"/>
              </w:rPr>
            </w:pPr>
            <w:r w:rsidRPr="001D03B3">
              <w:rPr>
                <w:rFonts w:ascii="Comic Sans MS" w:hAnsi="Comic Sans MS"/>
                <w:b/>
                <w:bCs/>
                <w:sz w:val="20"/>
                <w:szCs w:val="20"/>
              </w:rPr>
              <w:t>1.</w:t>
            </w:r>
            <w:r w:rsidR="001D03B3" w:rsidRPr="001D03B3">
              <w:rPr>
                <w:rFonts w:ascii="Comic Sans MS" w:hAnsi="Comic Sans MS"/>
                <w:b/>
                <w:bCs/>
                <w:sz w:val="20"/>
                <w:szCs w:val="20"/>
              </w:rPr>
              <w:t>637</w:t>
            </w:r>
          </w:p>
        </w:tc>
      </w:tr>
    </w:tbl>
    <w:p w14:paraId="4ADAAD5E" w14:textId="77777777" w:rsidR="00D45928" w:rsidRPr="00D45928" w:rsidRDefault="00D45928" w:rsidP="00B301D7">
      <w:pPr>
        <w:spacing w:after="0" w:line="240" w:lineRule="auto"/>
        <w:jc w:val="both"/>
        <w:rPr>
          <w:rFonts w:ascii="Comic Sans MS" w:hAnsi="Comic Sans MS"/>
          <w:b/>
          <w:bCs/>
          <w:color w:val="FFCC00"/>
          <w:sz w:val="16"/>
          <w:szCs w:val="16"/>
          <w:highlight w:val="darkGreen"/>
          <w:u w:val="single"/>
        </w:rPr>
      </w:pPr>
    </w:p>
    <w:p w14:paraId="2E13D1D1" w14:textId="4121DAFB"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(Fiwap/PCA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00585C" w:rsidRPr="008848E1" w14:paraId="0B88584F" w14:textId="7CAB74A5" w:rsidTr="00F87D74">
        <w:tc>
          <w:tcPr>
            <w:tcW w:w="3539" w:type="dxa"/>
          </w:tcPr>
          <w:p w14:paraId="49650343" w14:textId="77777777" w:rsidR="0000585C" w:rsidRPr="008848E1" w:rsidRDefault="0000585C" w:rsidP="0000585C">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423" w:type="dxa"/>
          </w:tcPr>
          <w:p w14:paraId="433AEDFE" w14:textId="574CC5B9" w:rsidR="0000585C" w:rsidRPr="00CB7BEB" w:rsidRDefault="0000585C" w:rsidP="0000585C">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05</w:t>
            </w:r>
            <w:r w:rsidRPr="00AC5C4B">
              <w:rPr>
                <w:rFonts w:ascii="Comic Sans MS" w:eastAsia="Times New Roman" w:hAnsi="Comic Sans MS" w:cs="Times New Roman"/>
                <w:b/>
                <w:sz w:val="19"/>
                <w:szCs w:val="19"/>
                <w:lang w:eastAsia="fr-FR"/>
              </w:rPr>
              <w:t>/0</w:t>
            </w:r>
            <w:r>
              <w:rPr>
                <w:rFonts w:ascii="Comic Sans MS" w:eastAsia="Times New Roman" w:hAnsi="Comic Sans MS" w:cs="Times New Roman"/>
                <w:b/>
                <w:sz w:val="19"/>
                <w:szCs w:val="19"/>
                <w:lang w:eastAsia="fr-FR"/>
              </w:rPr>
              <w:t>2</w:t>
            </w:r>
            <w:r w:rsidRPr="00AC5C4B">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5</w:t>
            </w:r>
          </w:p>
        </w:tc>
        <w:tc>
          <w:tcPr>
            <w:tcW w:w="1423" w:type="dxa"/>
          </w:tcPr>
          <w:p w14:paraId="2B0616BD" w14:textId="321954C0" w:rsidR="0000585C" w:rsidRPr="00CB7BEB" w:rsidRDefault="0000585C" w:rsidP="0000585C">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12</w:t>
            </w:r>
            <w:r w:rsidRPr="00AC5C4B">
              <w:rPr>
                <w:rFonts w:ascii="Comic Sans MS" w:eastAsia="Times New Roman" w:hAnsi="Comic Sans MS" w:cs="Times New Roman"/>
                <w:b/>
                <w:sz w:val="19"/>
                <w:szCs w:val="19"/>
                <w:lang w:eastAsia="fr-FR"/>
              </w:rPr>
              <w:t>/0</w:t>
            </w:r>
            <w:r>
              <w:rPr>
                <w:rFonts w:ascii="Comic Sans MS" w:eastAsia="Times New Roman" w:hAnsi="Comic Sans MS" w:cs="Times New Roman"/>
                <w:b/>
                <w:sz w:val="19"/>
                <w:szCs w:val="19"/>
                <w:lang w:eastAsia="fr-FR"/>
              </w:rPr>
              <w:t>2</w:t>
            </w:r>
            <w:r w:rsidRPr="00AC5C4B">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6</w:t>
            </w:r>
          </w:p>
        </w:tc>
        <w:tc>
          <w:tcPr>
            <w:tcW w:w="1423" w:type="dxa"/>
            <w:shd w:val="clear" w:color="auto" w:fill="auto"/>
          </w:tcPr>
          <w:p w14:paraId="5AAE8643" w14:textId="576ABB93" w:rsidR="0000585C" w:rsidRPr="00CB7BEB" w:rsidRDefault="0000585C" w:rsidP="0000585C">
            <w:pPr>
              <w:spacing w:after="0" w:line="240" w:lineRule="auto"/>
              <w:jc w:val="both"/>
              <w:rPr>
                <w:rFonts w:ascii="Comic Sans MS" w:eastAsia="Times New Roman" w:hAnsi="Comic Sans MS" w:cs="Times New Roman"/>
                <w:b/>
                <w:bCs/>
                <w:sz w:val="24"/>
                <w:szCs w:val="24"/>
                <w:lang w:eastAsia="fr-FR"/>
              </w:rPr>
            </w:pPr>
            <w:r w:rsidRPr="00B00E59">
              <w:rPr>
                <w:rFonts w:ascii="Comic Sans MS" w:eastAsia="Times New Roman" w:hAnsi="Comic Sans MS" w:cs="Times New Roman"/>
                <w:b/>
                <w:sz w:val="19"/>
                <w:szCs w:val="19"/>
                <w:lang w:eastAsia="fr-FR"/>
              </w:rPr>
              <w:t>19/02 S0</w:t>
            </w:r>
            <w:r>
              <w:rPr>
                <w:rFonts w:ascii="Comic Sans MS" w:eastAsia="Times New Roman" w:hAnsi="Comic Sans MS" w:cs="Times New Roman"/>
                <w:b/>
                <w:sz w:val="19"/>
                <w:szCs w:val="19"/>
                <w:lang w:eastAsia="fr-FR"/>
              </w:rPr>
              <w:t>7</w:t>
            </w:r>
          </w:p>
        </w:tc>
        <w:tc>
          <w:tcPr>
            <w:tcW w:w="1423" w:type="dxa"/>
            <w:shd w:val="clear" w:color="auto" w:fill="auto"/>
          </w:tcPr>
          <w:p w14:paraId="53C5349D" w14:textId="1B3CA715" w:rsidR="0000585C" w:rsidRPr="00E87BFE" w:rsidRDefault="0000585C" w:rsidP="0000585C">
            <w:pPr>
              <w:spacing w:after="0" w:line="240" w:lineRule="auto"/>
              <w:jc w:val="both"/>
              <w:rPr>
                <w:rFonts w:ascii="Comic Sans MS" w:eastAsia="Times New Roman" w:hAnsi="Comic Sans MS" w:cs="Times New Roman"/>
                <w:b/>
                <w:sz w:val="19"/>
                <w:szCs w:val="19"/>
                <w:lang w:eastAsia="fr-FR"/>
              </w:rPr>
            </w:pPr>
            <w:r w:rsidRPr="00843E7F">
              <w:rPr>
                <w:rFonts w:ascii="Comic Sans MS" w:eastAsia="Times New Roman" w:hAnsi="Comic Sans MS" w:cs="Times New Roman"/>
                <w:b/>
                <w:sz w:val="19"/>
                <w:szCs w:val="19"/>
                <w:lang w:eastAsia="fr-FR"/>
              </w:rPr>
              <w:t>26/02 S08</w:t>
            </w:r>
          </w:p>
        </w:tc>
        <w:tc>
          <w:tcPr>
            <w:tcW w:w="1423" w:type="dxa"/>
            <w:shd w:val="clear" w:color="auto" w:fill="auto"/>
          </w:tcPr>
          <w:p w14:paraId="58A6C8CA" w14:textId="62B712EE" w:rsidR="0000585C" w:rsidRPr="00843E7F" w:rsidRDefault="0000585C" w:rsidP="0000585C">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05/03</w:t>
            </w:r>
            <w:r w:rsidRPr="00843E7F">
              <w:rPr>
                <w:rFonts w:ascii="Comic Sans MS" w:eastAsia="Times New Roman" w:hAnsi="Comic Sans MS" w:cs="Times New Roman"/>
                <w:b/>
                <w:sz w:val="19"/>
                <w:szCs w:val="19"/>
                <w:lang w:eastAsia="fr-FR"/>
              </w:rPr>
              <w:t xml:space="preserve"> S0</w:t>
            </w:r>
            <w:r>
              <w:rPr>
                <w:rFonts w:ascii="Comic Sans MS" w:eastAsia="Times New Roman" w:hAnsi="Comic Sans MS" w:cs="Times New Roman"/>
                <w:b/>
                <w:sz w:val="19"/>
                <w:szCs w:val="19"/>
                <w:lang w:eastAsia="fr-FR"/>
              </w:rPr>
              <w:t>9</w:t>
            </w:r>
          </w:p>
        </w:tc>
      </w:tr>
      <w:tr w:rsidR="0000585C" w:rsidRPr="00C344FC" w14:paraId="2DE0B4D8" w14:textId="1171C820" w:rsidTr="00F87D74">
        <w:trPr>
          <w:trHeight w:val="70"/>
        </w:trPr>
        <w:tc>
          <w:tcPr>
            <w:tcW w:w="3539" w:type="dxa"/>
          </w:tcPr>
          <w:p w14:paraId="08B092BD" w14:textId="77777777" w:rsidR="0000585C" w:rsidRPr="008848E1" w:rsidRDefault="0000585C" w:rsidP="0000585C">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423" w:type="dxa"/>
          </w:tcPr>
          <w:p w14:paraId="78FA0D6F" w14:textId="0DDBA702" w:rsidR="0000585C" w:rsidRPr="00CB7BEB" w:rsidRDefault="0000585C" w:rsidP="0000585C">
            <w:pPr>
              <w:spacing w:after="0" w:line="240" w:lineRule="auto"/>
              <w:jc w:val="center"/>
              <w:rPr>
                <w:rFonts w:ascii="Comic Sans MS" w:eastAsia="Times New Roman" w:hAnsi="Comic Sans MS" w:cs="Times New Roman"/>
                <w:sz w:val="20"/>
                <w:szCs w:val="20"/>
                <w:lang w:eastAsia="fr-FR"/>
              </w:rPr>
            </w:pPr>
            <w:r w:rsidRPr="00B45FC2">
              <w:rPr>
                <w:rFonts w:ascii="Comic Sans MS" w:eastAsia="Times New Roman" w:hAnsi="Comic Sans MS" w:cs="Times New Roman"/>
                <w:sz w:val="20"/>
                <w:szCs w:val="20"/>
                <w:lang w:eastAsia="fr-FR"/>
              </w:rPr>
              <w:t>6,00</w:t>
            </w:r>
          </w:p>
        </w:tc>
        <w:tc>
          <w:tcPr>
            <w:tcW w:w="1423" w:type="dxa"/>
          </w:tcPr>
          <w:p w14:paraId="416692EE" w14:textId="0335540F" w:rsidR="0000585C" w:rsidRPr="00CB7BEB" w:rsidRDefault="0000585C" w:rsidP="0000585C">
            <w:pPr>
              <w:spacing w:after="0" w:line="240" w:lineRule="auto"/>
              <w:jc w:val="center"/>
              <w:rPr>
                <w:rFonts w:ascii="Comic Sans MS" w:eastAsia="Times New Roman" w:hAnsi="Comic Sans MS" w:cs="Times New Roman"/>
                <w:sz w:val="20"/>
                <w:szCs w:val="20"/>
                <w:lang w:eastAsia="fr-FR"/>
              </w:rPr>
            </w:pPr>
            <w:r w:rsidRPr="00BE19AE">
              <w:rPr>
                <w:rFonts w:ascii="Comic Sans MS" w:eastAsia="Times New Roman" w:hAnsi="Comic Sans MS" w:cs="Times New Roman"/>
                <w:sz w:val="20"/>
                <w:szCs w:val="20"/>
                <w:lang w:eastAsia="fr-FR"/>
              </w:rPr>
              <w:t>6,80</w:t>
            </w:r>
          </w:p>
        </w:tc>
        <w:tc>
          <w:tcPr>
            <w:tcW w:w="1423" w:type="dxa"/>
            <w:shd w:val="clear" w:color="auto" w:fill="auto"/>
          </w:tcPr>
          <w:p w14:paraId="5EEF77D9" w14:textId="35032F94" w:rsidR="0000585C" w:rsidRPr="00CB7BEB" w:rsidRDefault="0000585C" w:rsidP="0000585C">
            <w:pPr>
              <w:spacing w:after="0" w:line="240" w:lineRule="auto"/>
              <w:jc w:val="center"/>
              <w:rPr>
                <w:rFonts w:ascii="Comic Sans MS" w:eastAsia="Times New Roman" w:hAnsi="Comic Sans MS" w:cs="Times New Roman"/>
                <w:sz w:val="24"/>
                <w:szCs w:val="24"/>
                <w:lang w:eastAsia="fr-FR"/>
              </w:rPr>
            </w:pPr>
            <w:r w:rsidRPr="00755D59">
              <w:rPr>
                <w:rFonts w:ascii="Comic Sans MS" w:eastAsia="Times New Roman" w:hAnsi="Comic Sans MS" w:cs="Times New Roman"/>
                <w:sz w:val="20"/>
                <w:szCs w:val="20"/>
                <w:lang w:eastAsia="fr-FR"/>
              </w:rPr>
              <w:t>7,30</w:t>
            </w:r>
          </w:p>
        </w:tc>
        <w:tc>
          <w:tcPr>
            <w:tcW w:w="1423" w:type="dxa"/>
            <w:shd w:val="clear" w:color="auto" w:fill="auto"/>
          </w:tcPr>
          <w:p w14:paraId="07CACC72" w14:textId="3248D2EF" w:rsidR="0000585C" w:rsidRPr="0000585C" w:rsidRDefault="0000585C" w:rsidP="0000585C">
            <w:pPr>
              <w:spacing w:after="0" w:line="240" w:lineRule="auto"/>
              <w:jc w:val="center"/>
              <w:rPr>
                <w:rFonts w:ascii="Comic Sans MS" w:eastAsia="Times New Roman" w:hAnsi="Comic Sans MS" w:cs="Times New Roman"/>
                <w:sz w:val="20"/>
                <w:szCs w:val="20"/>
                <w:lang w:eastAsia="fr-FR"/>
              </w:rPr>
            </w:pPr>
            <w:r w:rsidRPr="0000585C">
              <w:rPr>
                <w:rFonts w:ascii="Comic Sans MS" w:eastAsia="Times New Roman" w:hAnsi="Comic Sans MS" w:cs="Times New Roman"/>
                <w:sz w:val="20"/>
                <w:szCs w:val="20"/>
                <w:lang w:eastAsia="fr-FR"/>
              </w:rPr>
              <w:t>7,80</w:t>
            </w:r>
          </w:p>
        </w:tc>
        <w:tc>
          <w:tcPr>
            <w:tcW w:w="1423" w:type="dxa"/>
            <w:shd w:val="clear" w:color="auto" w:fill="auto"/>
          </w:tcPr>
          <w:p w14:paraId="551725D3" w14:textId="2E460AF6" w:rsidR="0000585C" w:rsidRPr="001D03B3" w:rsidRDefault="0000585C" w:rsidP="0000585C">
            <w:pPr>
              <w:spacing w:after="0" w:line="240" w:lineRule="auto"/>
              <w:jc w:val="center"/>
              <w:rPr>
                <w:rFonts w:ascii="Comic Sans MS" w:eastAsia="Times New Roman" w:hAnsi="Comic Sans MS" w:cs="Times New Roman"/>
                <w:b/>
                <w:bCs/>
                <w:sz w:val="20"/>
                <w:szCs w:val="20"/>
                <w:lang w:eastAsia="fr-FR"/>
              </w:rPr>
            </w:pPr>
            <w:r w:rsidRPr="001D03B3">
              <w:rPr>
                <w:rFonts w:ascii="Comic Sans MS" w:eastAsia="Times New Roman" w:hAnsi="Comic Sans MS" w:cs="Times New Roman"/>
                <w:b/>
                <w:bCs/>
                <w:sz w:val="20"/>
                <w:szCs w:val="20"/>
                <w:lang w:eastAsia="fr-FR"/>
              </w:rPr>
              <w:t>7,</w:t>
            </w:r>
            <w:r w:rsidR="00595131" w:rsidRPr="001D03B3">
              <w:rPr>
                <w:rFonts w:ascii="Comic Sans MS" w:eastAsia="Times New Roman" w:hAnsi="Comic Sans MS" w:cs="Times New Roman"/>
                <w:b/>
                <w:bCs/>
                <w:sz w:val="20"/>
                <w:szCs w:val="20"/>
                <w:lang w:eastAsia="fr-FR"/>
              </w:rPr>
              <w:t>90</w:t>
            </w:r>
          </w:p>
        </w:tc>
      </w:tr>
    </w:tbl>
    <w:p w14:paraId="208681DC" w14:textId="59D91711" w:rsidR="00B301D7" w:rsidRPr="00F51759"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90758D2" w14:textId="77777777" w:rsidR="00E71187" w:rsidRPr="00E71187" w:rsidRDefault="00E71187" w:rsidP="00443E0C">
      <w:pPr>
        <w:spacing w:after="0" w:line="240" w:lineRule="auto"/>
        <w:jc w:val="both"/>
        <w:rPr>
          <w:rFonts w:ascii="Comic Sans MS" w:hAnsi="Comic Sans MS"/>
          <w:b/>
          <w:bCs/>
          <w:color w:val="FFCC00"/>
          <w:sz w:val="16"/>
          <w:szCs w:val="16"/>
          <w:highlight w:val="darkGreen"/>
          <w:u w:val="single"/>
        </w:rPr>
      </w:pPr>
    </w:p>
    <w:p w14:paraId="423495C5" w14:textId="14441FB5" w:rsidR="00666721" w:rsidRPr="00843E7F" w:rsidRDefault="285B45FD" w:rsidP="005F3C57">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lastRenderedPageBreak/>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BD6D75" w:rsidRPr="00BD6D75">
        <w:rPr>
          <w:rFonts w:ascii="Comic Sans MS" w:hAnsi="Comic Sans MS"/>
          <w:b/>
          <w:bCs/>
          <w:color w:val="000000" w:themeColor="text1"/>
          <w:sz w:val="23"/>
          <w:szCs w:val="23"/>
        </w:rPr>
        <w:t>Pour l’industrie</w:t>
      </w:r>
      <w:r w:rsidR="00BD6D75">
        <w:rPr>
          <w:rFonts w:ascii="Comic Sans MS" w:hAnsi="Comic Sans MS"/>
          <w:color w:val="000000" w:themeColor="text1"/>
          <w:sz w:val="23"/>
          <w:szCs w:val="23"/>
        </w:rPr>
        <w:t xml:space="preserve">, la hausse des prix s’est arrêtée la semaine passée avec le retrait de l’essentiel des acheteurs (industrie, négoce et même producteurs pour compléter des volumes manquant sous contrat). Les conditions de marché n’ont pas pour autant vraiment changé, mais il manque une nouvelle impulsion alors que les travaux au champ ont démarré. La météo de cette semaine pourrait néanmoins venir calmer les ardeurs. Les industriels continuent de mettre de l’énergie dans la signature des contrats 2021/2022 car tout n’est pas encore signé… </w:t>
      </w:r>
      <w:r w:rsidR="00BD6D75" w:rsidRPr="00BD6D75">
        <w:rPr>
          <w:rFonts w:ascii="Comic Sans MS" w:hAnsi="Comic Sans MS"/>
          <w:b/>
          <w:bCs/>
          <w:color w:val="000000" w:themeColor="text1"/>
          <w:sz w:val="23"/>
          <w:szCs w:val="23"/>
        </w:rPr>
        <w:t>L’export</w:t>
      </w:r>
      <w:r w:rsidR="00BD6D75">
        <w:rPr>
          <w:rFonts w:ascii="Comic Sans MS" w:hAnsi="Comic Sans MS"/>
          <w:color w:val="000000" w:themeColor="text1"/>
          <w:sz w:val="23"/>
          <w:szCs w:val="23"/>
        </w:rPr>
        <w:t xml:space="preserve"> ne se redynamise pas pour l’instant : des volumes réguliers partent vers les Caraïbes et l’Afrique, un peu vers l’Espagne et le Portugal, rien de plus. Les pays de l’Est et l’Ukraine commandent aussi mais à prix très discutés.</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CE3E59" w:rsidRPr="00237E4C" w14:paraId="1C009C8E" w14:textId="2BF616A3" w:rsidTr="005F3C57">
        <w:tc>
          <w:tcPr>
            <w:tcW w:w="5670" w:type="dxa"/>
          </w:tcPr>
          <w:p w14:paraId="070FCE68" w14:textId="23F78992" w:rsidR="00CE3E59" w:rsidRPr="00237E4C" w:rsidRDefault="00CE3E59" w:rsidP="00CE3E59">
            <w:pPr>
              <w:pStyle w:val="Paragraphedeliste"/>
              <w:ind w:left="0"/>
              <w:rPr>
                <w:rFonts w:ascii="Comic Sans MS" w:hAnsi="Comic Sans MS"/>
                <w:bCs/>
                <w:color w:val="000000" w:themeColor="text1"/>
                <w:sz w:val="20"/>
                <w:lang w:val="en-US"/>
              </w:rPr>
            </w:pPr>
            <w:proofErr w:type="spellStart"/>
            <w:r w:rsidRPr="00237E4C">
              <w:rPr>
                <w:rFonts w:ascii="Comic Sans MS" w:hAnsi="Comic Sans MS"/>
                <w:b/>
                <w:bCs/>
                <w:sz w:val="20"/>
                <w:u w:val="single"/>
                <w:lang w:val="en-US"/>
              </w:rPr>
              <w:t>PotatoNL</w:t>
            </w:r>
            <w:proofErr w:type="spellEnd"/>
            <w:r w:rsidRPr="00237E4C">
              <w:rPr>
                <w:rFonts w:ascii="Comic Sans MS" w:hAnsi="Comic Sans MS"/>
                <w:b/>
                <w:bCs/>
                <w:sz w:val="20"/>
                <w:u w:val="single"/>
                <w:lang w:val="en-US"/>
              </w:rPr>
              <w:t xml:space="preserve"> (€/q) : </w:t>
            </w:r>
            <w:hyperlink r:id="rId21" w:history="1">
              <w:r w:rsidRPr="00237E4C">
                <w:rPr>
                  <w:rStyle w:val="Lienhypertexte"/>
                  <w:rFonts w:ascii="Comic Sans MS" w:hAnsi="Comic Sans MS" w:cstheme="minorBidi"/>
                  <w:szCs w:val="24"/>
                  <w:lang w:val="en-US"/>
                </w:rPr>
                <w:t>www.potatonl.com</w:t>
              </w:r>
            </w:hyperlink>
          </w:p>
        </w:tc>
        <w:tc>
          <w:tcPr>
            <w:tcW w:w="1590" w:type="dxa"/>
          </w:tcPr>
          <w:p w14:paraId="6C79FA34" w14:textId="74342D4A" w:rsidR="00CE3E59" w:rsidRPr="00237E4C" w:rsidRDefault="00CE3E59" w:rsidP="00CE3E59">
            <w:pPr>
              <w:pStyle w:val="Paragraphedeliste"/>
              <w:ind w:left="-110" w:right="-105"/>
              <w:jc w:val="center"/>
              <w:rPr>
                <w:rFonts w:ascii="Comic Sans MS" w:hAnsi="Comic Sans MS"/>
                <w:bCs/>
                <w:sz w:val="20"/>
                <w:u w:val="single"/>
              </w:rPr>
            </w:pPr>
            <w:r w:rsidRPr="00237E4C">
              <w:rPr>
                <w:rFonts w:ascii="Comic Sans MS" w:hAnsi="Comic Sans MS"/>
                <w:bCs/>
                <w:sz w:val="20"/>
                <w:u w:val="single"/>
              </w:rPr>
              <w:t>22/02/21 (S08)</w:t>
            </w:r>
          </w:p>
        </w:tc>
        <w:tc>
          <w:tcPr>
            <w:tcW w:w="1590" w:type="dxa"/>
          </w:tcPr>
          <w:p w14:paraId="549FDBD9" w14:textId="5A2E9BF7" w:rsidR="00CE3E59" w:rsidRPr="00237E4C" w:rsidRDefault="00CE3E59" w:rsidP="00CE3E59">
            <w:pPr>
              <w:pStyle w:val="Paragraphedeliste"/>
              <w:ind w:left="-110" w:right="-105"/>
              <w:jc w:val="center"/>
              <w:rPr>
                <w:rFonts w:ascii="Comic Sans MS" w:hAnsi="Comic Sans MS"/>
                <w:bCs/>
                <w:sz w:val="20"/>
                <w:u w:val="single"/>
              </w:rPr>
            </w:pPr>
            <w:r w:rsidRPr="00237E4C">
              <w:rPr>
                <w:rFonts w:ascii="Comic Sans MS" w:hAnsi="Comic Sans MS"/>
                <w:bCs/>
                <w:sz w:val="20"/>
                <w:u w:val="single"/>
              </w:rPr>
              <w:t>01/03/21 (S09)</w:t>
            </w:r>
          </w:p>
        </w:tc>
        <w:tc>
          <w:tcPr>
            <w:tcW w:w="1590" w:type="dxa"/>
          </w:tcPr>
          <w:p w14:paraId="1ACF2A15" w14:textId="2B3EB5A6" w:rsidR="00CE3E59" w:rsidRPr="00237E4C" w:rsidRDefault="00CE3E59" w:rsidP="00CE3E59">
            <w:pPr>
              <w:pStyle w:val="Paragraphedeliste"/>
              <w:ind w:left="-110" w:right="-105"/>
              <w:jc w:val="center"/>
              <w:rPr>
                <w:rFonts w:ascii="Comic Sans MS" w:hAnsi="Comic Sans MS"/>
                <w:b/>
                <w:sz w:val="20"/>
                <w:u w:val="single"/>
              </w:rPr>
            </w:pPr>
            <w:r w:rsidRPr="00237E4C">
              <w:rPr>
                <w:rFonts w:ascii="Comic Sans MS" w:hAnsi="Comic Sans MS"/>
                <w:b/>
                <w:sz w:val="20"/>
                <w:u w:val="single"/>
              </w:rPr>
              <w:t>08/03/21 (S10)</w:t>
            </w:r>
          </w:p>
        </w:tc>
      </w:tr>
      <w:tr w:rsidR="00CE3E59" w:rsidRPr="00237E4C" w14:paraId="2DF6C25C" w14:textId="188E2A51" w:rsidTr="005F3C57">
        <w:tc>
          <w:tcPr>
            <w:tcW w:w="5670" w:type="dxa"/>
          </w:tcPr>
          <w:p w14:paraId="5E82BB11" w14:textId="46CE65D2" w:rsidR="00CE3E59" w:rsidRPr="00237E4C" w:rsidRDefault="00CE3E59" w:rsidP="00CE3E59">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Cat.1- </w:t>
            </w:r>
            <w:proofErr w:type="spellStart"/>
            <w:r w:rsidRPr="00237E4C">
              <w:rPr>
                <w:rFonts w:ascii="Comic Sans MS" w:hAnsi="Comic Sans MS"/>
                <w:b/>
                <w:bCs/>
                <w:sz w:val="20"/>
              </w:rPr>
              <w:t>fritable</w:t>
            </w:r>
            <w:proofErr w:type="spellEnd"/>
            <w:r w:rsidRPr="00237E4C">
              <w:rPr>
                <w:rFonts w:ascii="Comic Sans MS" w:hAnsi="Comic Sans MS"/>
                <w:b/>
                <w:bCs/>
                <w:sz w:val="20"/>
              </w:rPr>
              <w:t>, 40 mm+ à destination NL/B/D</w:t>
            </w:r>
          </w:p>
        </w:tc>
        <w:tc>
          <w:tcPr>
            <w:tcW w:w="1590" w:type="dxa"/>
          </w:tcPr>
          <w:p w14:paraId="452629EA" w14:textId="3F008F9E"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7,00 – 10,00</w:t>
            </w:r>
          </w:p>
        </w:tc>
        <w:tc>
          <w:tcPr>
            <w:tcW w:w="1590" w:type="dxa"/>
          </w:tcPr>
          <w:p w14:paraId="148AD158" w14:textId="73E9F908"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7,50 – 9,00</w:t>
            </w:r>
          </w:p>
        </w:tc>
        <w:tc>
          <w:tcPr>
            <w:tcW w:w="1590" w:type="dxa"/>
          </w:tcPr>
          <w:p w14:paraId="20FA323B" w14:textId="4203A392" w:rsidR="00CE3E59" w:rsidRPr="00237E4C" w:rsidRDefault="00CE3E59" w:rsidP="00CE3E59">
            <w:pPr>
              <w:pStyle w:val="Paragraphedeliste"/>
              <w:ind w:left="-110" w:right="-105"/>
              <w:jc w:val="center"/>
              <w:rPr>
                <w:rFonts w:ascii="Comic Sans MS" w:hAnsi="Comic Sans MS"/>
                <w:b/>
                <w:sz w:val="20"/>
              </w:rPr>
            </w:pPr>
            <w:r w:rsidRPr="00237E4C">
              <w:rPr>
                <w:rFonts w:ascii="Comic Sans MS" w:hAnsi="Comic Sans MS"/>
                <w:b/>
                <w:sz w:val="20"/>
              </w:rPr>
              <w:t xml:space="preserve">7,50 – </w:t>
            </w:r>
            <w:r w:rsidR="00237E4C" w:rsidRPr="00237E4C">
              <w:rPr>
                <w:rFonts w:ascii="Comic Sans MS" w:hAnsi="Comic Sans MS"/>
                <w:b/>
                <w:sz w:val="20"/>
              </w:rPr>
              <w:t>8,50</w:t>
            </w:r>
          </w:p>
        </w:tc>
      </w:tr>
      <w:tr w:rsidR="00CE3E59" w:rsidRPr="00237E4C" w14:paraId="105D6E4B" w14:textId="3965BBE1" w:rsidTr="005F3C57">
        <w:tc>
          <w:tcPr>
            <w:tcW w:w="5670" w:type="dxa"/>
          </w:tcPr>
          <w:p w14:paraId="0F9D4CC5" w14:textId="3CA5C576" w:rsidR="00CE3E59" w:rsidRPr="00237E4C" w:rsidRDefault="00CE3E59" w:rsidP="00CE3E59">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 xml:space="preserve">Cat.2 – </w:t>
            </w:r>
            <w:proofErr w:type="spellStart"/>
            <w:r w:rsidRPr="00237E4C">
              <w:rPr>
                <w:rFonts w:ascii="Comic Sans MS" w:hAnsi="Comic Sans MS"/>
                <w:b/>
                <w:bCs/>
                <w:sz w:val="20"/>
              </w:rPr>
              <w:t>fritable</w:t>
            </w:r>
            <w:proofErr w:type="spellEnd"/>
            <w:r w:rsidRPr="00237E4C">
              <w:rPr>
                <w:rFonts w:ascii="Comic Sans MS" w:hAnsi="Comic Sans MS"/>
                <w:b/>
                <w:bCs/>
                <w:sz w:val="20"/>
              </w:rPr>
              <w:t>, 40 mm+ autres que catégorie 1</w:t>
            </w:r>
          </w:p>
        </w:tc>
        <w:tc>
          <w:tcPr>
            <w:tcW w:w="1590" w:type="dxa"/>
          </w:tcPr>
          <w:p w14:paraId="262DADC6" w14:textId="0D2A9BD4"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8,00 – 10,00</w:t>
            </w:r>
          </w:p>
        </w:tc>
        <w:tc>
          <w:tcPr>
            <w:tcW w:w="1590" w:type="dxa"/>
          </w:tcPr>
          <w:p w14:paraId="5ABE51D7" w14:textId="031408CC"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8,00 – 9,50</w:t>
            </w:r>
          </w:p>
        </w:tc>
        <w:tc>
          <w:tcPr>
            <w:tcW w:w="1590" w:type="dxa"/>
          </w:tcPr>
          <w:p w14:paraId="0EE5744B" w14:textId="0615CBBB" w:rsidR="00CE3E59" w:rsidRPr="00237E4C" w:rsidRDefault="00CE3E59" w:rsidP="00CE3E59">
            <w:pPr>
              <w:pStyle w:val="Paragraphedeliste"/>
              <w:ind w:left="-110" w:right="-105"/>
              <w:jc w:val="center"/>
              <w:rPr>
                <w:rFonts w:ascii="Comic Sans MS" w:hAnsi="Comic Sans MS"/>
                <w:b/>
                <w:sz w:val="20"/>
              </w:rPr>
            </w:pPr>
            <w:r w:rsidRPr="00237E4C">
              <w:rPr>
                <w:rFonts w:ascii="Comic Sans MS" w:hAnsi="Comic Sans MS"/>
                <w:b/>
                <w:sz w:val="20"/>
              </w:rPr>
              <w:t xml:space="preserve">8,00 – </w:t>
            </w:r>
            <w:r w:rsidR="00237E4C" w:rsidRPr="00237E4C">
              <w:rPr>
                <w:rFonts w:ascii="Comic Sans MS" w:hAnsi="Comic Sans MS"/>
                <w:b/>
                <w:sz w:val="20"/>
              </w:rPr>
              <w:t>8,50</w:t>
            </w:r>
          </w:p>
        </w:tc>
      </w:tr>
      <w:tr w:rsidR="00CE3E59" w:rsidRPr="00237E4C" w14:paraId="441026A5" w14:textId="13AB14A6" w:rsidTr="005F3C57">
        <w:tc>
          <w:tcPr>
            <w:tcW w:w="5670" w:type="dxa"/>
          </w:tcPr>
          <w:p w14:paraId="51A97FCF" w14:textId="77777777" w:rsidR="00CE3E59" w:rsidRPr="00237E4C" w:rsidRDefault="00CE3E59" w:rsidP="00CE3E59">
            <w:pPr>
              <w:ind w:right="181"/>
              <w:rPr>
                <w:rFonts w:ascii="Comic Sans MS" w:hAnsi="Comic Sans MS"/>
                <w:b/>
                <w:bCs/>
              </w:rPr>
            </w:pPr>
            <w:r w:rsidRPr="00237E4C">
              <w:rPr>
                <w:rFonts w:ascii="Comic Sans MS" w:hAnsi="Comic Sans MS"/>
                <w:b/>
                <w:bCs/>
              </w:rPr>
              <w:t>VI)  Export 40 mm</w:t>
            </w:r>
          </w:p>
        </w:tc>
        <w:tc>
          <w:tcPr>
            <w:tcW w:w="1590" w:type="dxa"/>
          </w:tcPr>
          <w:p w14:paraId="0C417C27" w14:textId="105480D8"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5,50 – 6,50</w:t>
            </w:r>
          </w:p>
        </w:tc>
        <w:tc>
          <w:tcPr>
            <w:tcW w:w="1590" w:type="dxa"/>
          </w:tcPr>
          <w:p w14:paraId="5B9B9839" w14:textId="633EBC6F"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5,50 – 6,50</w:t>
            </w:r>
          </w:p>
        </w:tc>
        <w:tc>
          <w:tcPr>
            <w:tcW w:w="1590" w:type="dxa"/>
          </w:tcPr>
          <w:p w14:paraId="2543EF03" w14:textId="69C37CF8" w:rsidR="00CE3E59" w:rsidRPr="00237E4C" w:rsidRDefault="00CE3E59" w:rsidP="00CE3E59">
            <w:pPr>
              <w:pStyle w:val="Paragraphedeliste"/>
              <w:ind w:left="-110" w:right="-105"/>
              <w:jc w:val="center"/>
              <w:rPr>
                <w:rFonts w:ascii="Comic Sans MS" w:hAnsi="Comic Sans MS"/>
                <w:b/>
                <w:sz w:val="20"/>
              </w:rPr>
            </w:pPr>
            <w:r w:rsidRPr="00237E4C">
              <w:rPr>
                <w:rFonts w:ascii="Comic Sans MS" w:hAnsi="Comic Sans MS"/>
                <w:b/>
                <w:sz w:val="20"/>
              </w:rPr>
              <w:t>5,50 – 6,50</w:t>
            </w:r>
          </w:p>
        </w:tc>
      </w:tr>
      <w:tr w:rsidR="00CE3E59" w:rsidRPr="00237E4C" w14:paraId="2BD2962E" w14:textId="3A34FD3D" w:rsidTr="005F3C57">
        <w:tc>
          <w:tcPr>
            <w:tcW w:w="5670" w:type="dxa"/>
          </w:tcPr>
          <w:p w14:paraId="09FFFCC5" w14:textId="5C87D4B2" w:rsidR="00CE3E59" w:rsidRPr="00237E4C" w:rsidRDefault="00CE3E59" w:rsidP="00CE3E59">
            <w:pPr>
              <w:rPr>
                <w:rFonts w:ascii="Comic Sans MS" w:hAnsi="Comic Sans MS"/>
                <w:b/>
                <w:bCs/>
              </w:rPr>
            </w:pPr>
            <w:r w:rsidRPr="00237E4C">
              <w:rPr>
                <w:rFonts w:ascii="Comic Sans MS" w:hAnsi="Comic Sans MS"/>
                <w:b/>
                <w:bCs/>
              </w:rPr>
              <w:t xml:space="preserve">VIII) 40 – 50 mm, </w:t>
            </w:r>
            <w:proofErr w:type="spellStart"/>
            <w:r w:rsidRPr="00237E4C">
              <w:rPr>
                <w:rFonts w:ascii="Comic Sans MS" w:hAnsi="Comic Sans MS"/>
                <w:b/>
                <w:bCs/>
              </w:rPr>
              <w:t>fritable</w:t>
            </w:r>
            <w:proofErr w:type="spellEnd"/>
            <w:r w:rsidRPr="00237E4C">
              <w:rPr>
                <w:rFonts w:ascii="Comic Sans MS" w:hAnsi="Comic Sans MS"/>
                <w:b/>
                <w:bCs/>
              </w:rPr>
              <w:t>, calibré, vrac, sur camion</w:t>
            </w:r>
          </w:p>
        </w:tc>
        <w:tc>
          <w:tcPr>
            <w:tcW w:w="1590" w:type="dxa"/>
          </w:tcPr>
          <w:p w14:paraId="2B891CFD" w14:textId="57F69124"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5,00 – 6,00</w:t>
            </w:r>
          </w:p>
        </w:tc>
        <w:tc>
          <w:tcPr>
            <w:tcW w:w="1590" w:type="dxa"/>
          </w:tcPr>
          <w:p w14:paraId="5440EB99" w14:textId="71D9C350"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5,00 – 6,00</w:t>
            </w:r>
          </w:p>
        </w:tc>
        <w:tc>
          <w:tcPr>
            <w:tcW w:w="1590" w:type="dxa"/>
          </w:tcPr>
          <w:p w14:paraId="1DE3DB03" w14:textId="0B9E1901" w:rsidR="00CE3E59" w:rsidRPr="00237E4C" w:rsidRDefault="00CE3E59" w:rsidP="00CE3E59">
            <w:pPr>
              <w:pStyle w:val="Paragraphedeliste"/>
              <w:ind w:left="-110" w:right="-105"/>
              <w:jc w:val="center"/>
              <w:rPr>
                <w:rFonts w:ascii="Comic Sans MS" w:hAnsi="Comic Sans MS"/>
                <w:b/>
                <w:sz w:val="20"/>
              </w:rPr>
            </w:pPr>
            <w:r w:rsidRPr="00237E4C">
              <w:rPr>
                <w:rFonts w:ascii="Comic Sans MS" w:hAnsi="Comic Sans MS"/>
                <w:b/>
                <w:sz w:val="20"/>
              </w:rPr>
              <w:t>5,00 – 6,00</w:t>
            </w:r>
          </w:p>
        </w:tc>
      </w:tr>
      <w:tr w:rsidR="00CE3E59" w:rsidRPr="00237E4C" w14:paraId="4B1BFAD1" w14:textId="4955D15D" w:rsidTr="005F3C57">
        <w:tc>
          <w:tcPr>
            <w:tcW w:w="5670" w:type="dxa"/>
          </w:tcPr>
          <w:p w14:paraId="40FD7231" w14:textId="4027D987" w:rsidR="00CE3E59" w:rsidRPr="00237E4C" w:rsidRDefault="00CE3E59" w:rsidP="00CE3E59">
            <w:pPr>
              <w:rPr>
                <w:rFonts w:ascii="Comic Sans MS" w:hAnsi="Comic Sans MS"/>
                <w:b/>
                <w:bCs/>
              </w:rPr>
            </w:pPr>
            <w:r w:rsidRPr="00237E4C">
              <w:rPr>
                <w:rFonts w:ascii="Comic Sans MS" w:hAnsi="Comic Sans MS"/>
                <w:b/>
                <w:bCs/>
              </w:rPr>
              <w:t>IX) Pommes de terre pour flocons, PSE &gt; 360 g/5 kg</w:t>
            </w:r>
          </w:p>
        </w:tc>
        <w:tc>
          <w:tcPr>
            <w:tcW w:w="1590" w:type="dxa"/>
          </w:tcPr>
          <w:p w14:paraId="4F69E6BE" w14:textId="4BAD68DA"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4,50 – 5,50</w:t>
            </w:r>
          </w:p>
        </w:tc>
        <w:tc>
          <w:tcPr>
            <w:tcW w:w="1590" w:type="dxa"/>
          </w:tcPr>
          <w:p w14:paraId="318DBE5B" w14:textId="43CB94E2"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4,50 – 5,50</w:t>
            </w:r>
          </w:p>
        </w:tc>
        <w:tc>
          <w:tcPr>
            <w:tcW w:w="1590" w:type="dxa"/>
          </w:tcPr>
          <w:p w14:paraId="7C4DBD5D" w14:textId="4B31E5D9" w:rsidR="00CE3E59" w:rsidRPr="00237E4C" w:rsidRDefault="00CE3E59" w:rsidP="00CE3E59">
            <w:pPr>
              <w:pStyle w:val="Paragraphedeliste"/>
              <w:ind w:left="-110" w:right="-105"/>
              <w:jc w:val="center"/>
              <w:rPr>
                <w:rFonts w:ascii="Comic Sans MS" w:hAnsi="Comic Sans MS"/>
                <w:b/>
                <w:sz w:val="20"/>
              </w:rPr>
            </w:pPr>
            <w:r w:rsidRPr="00237E4C">
              <w:rPr>
                <w:rFonts w:ascii="Comic Sans MS" w:hAnsi="Comic Sans MS"/>
                <w:b/>
                <w:sz w:val="20"/>
              </w:rPr>
              <w:t>4,50 – 5,50</w:t>
            </w:r>
          </w:p>
        </w:tc>
      </w:tr>
      <w:tr w:rsidR="00CE3E59" w:rsidRPr="00843E7F" w14:paraId="3E82A6F2" w14:textId="4D669E28" w:rsidTr="005F3C57">
        <w:tc>
          <w:tcPr>
            <w:tcW w:w="5670" w:type="dxa"/>
          </w:tcPr>
          <w:p w14:paraId="3AA75D83" w14:textId="6494A980" w:rsidR="00CE3E59" w:rsidRPr="00237E4C" w:rsidRDefault="00CE3E59" w:rsidP="00CE3E59">
            <w:pPr>
              <w:ind w:right="181"/>
              <w:rPr>
                <w:rFonts w:ascii="Comic Sans MS" w:hAnsi="Comic Sans MS"/>
                <w:b/>
                <w:bCs/>
              </w:rPr>
            </w:pPr>
            <w:r w:rsidRPr="00237E4C">
              <w:rPr>
                <w:rFonts w:ascii="Comic Sans MS" w:hAnsi="Comic Sans MS"/>
                <w:b/>
                <w:bCs/>
              </w:rPr>
              <w:t>X) Pdt pour bétail GMP+</w:t>
            </w:r>
          </w:p>
        </w:tc>
        <w:tc>
          <w:tcPr>
            <w:tcW w:w="1590" w:type="dxa"/>
          </w:tcPr>
          <w:p w14:paraId="41444DF2" w14:textId="5DC7BA36"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2,75 – 3,50</w:t>
            </w:r>
          </w:p>
        </w:tc>
        <w:tc>
          <w:tcPr>
            <w:tcW w:w="1590" w:type="dxa"/>
          </w:tcPr>
          <w:p w14:paraId="2D6575AA" w14:textId="6D6E8576" w:rsidR="00CE3E59" w:rsidRPr="00237E4C" w:rsidRDefault="00CE3E59" w:rsidP="00CE3E59">
            <w:pPr>
              <w:pStyle w:val="Paragraphedeliste"/>
              <w:ind w:left="-110" w:right="-105"/>
              <w:jc w:val="center"/>
              <w:rPr>
                <w:rFonts w:ascii="Comic Sans MS" w:hAnsi="Comic Sans MS"/>
                <w:bCs/>
                <w:sz w:val="20"/>
              </w:rPr>
            </w:pPr>
            <w:r w:rsidRPr="00237E4C">
              <w:rPr>
                <w:rFonts w:ascii="Comic Sans MS" w:hAnsi="Comic Sans MS"/>
                <w:bCs/>
                <w:sz w:val="20"/>
              </w:rPr>
              <w:t>2,75 – 3,50</w:t>
            </w:r>
          </w:p>
        </w:tc>
        <w:tc>
          <w:tcPr>
            <w:tcW w:w="1590" w:type="dxa"/>
          </w:tcPr>
          <w:p w14:paraId="74CE4AA8" w14:textId="544B8F4C" w:rsidR="00CE3E59" w:rsidRPr="00843E7F" w:rsidRDefault="00CE3E59" w:rsidP="00CE3E59">
            <w:pPr>
              <w:pStyle w:val="Paragraphedeliste"/>
              <w:ind w:left="-110" w:right="-105"/>
              <w:jc w:val="center"/>
              <w:rPr>
                <w:rFonts w:ascii="Comic Sans MS" w:hAnsi="Comic Sans MS"/>
                <w:b/>
                <w:sz w:val="20"/>
              </w:rPr>
            </w:pPr>
            <w:r w:rsidRPr="00237E4C">
              <w:rPr>
                <w:rFonts w:ascii="Comic Sans MS" w:hAnsi="Comic Sans MS"/>
                <w:b/>
                <w:sz w:val="20"/>
              </w:rPr>
              <w:t>2,75 – 3,50</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342" w:type="dxa"/>
        <w:tblInd w:w="279" w:type="dxa"/>
        <w:tblLook w:val="04A0" w:firstRow="1" w:lastRow="0" w:firstColumn="1" w:lastColumn="0" w:noHBand="0" w:noVBand="1"/>
      </w:tblPr>
      <w:tblGrid>
        <w:gridCol w:w="3008"/>
        <w:gridCol w:w="2496"/>
        <w:gridCol w:w="2433"/>
        <w:gridCol w:w="2405"/>
      </w:tblGrid>
      <w:tr w:rsidR="00565620" w:rsidRPr="00843E7F" w14:paraId="7AB3E4F4" w14:textId="3577139F" w:rsidTr="00565620">
        <w:tc>
          <w:tcPr>
            <w:tcW w:w="3008" w:type="dxa"/>
          </w:tcPr>
          <w:p w14:paraId="239DCB92" w14:textId="77777777" w:rsidR="00565620" w:rsidRPr="00843E7F" w:rsidRDefault="00565620" w:rsidP="00B3196F">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96" w:type="dxa"/>
          </w:tcPr>
          <w:p w14:paraId="076552D9" w14:textId="252AAB17" w:rsidR="00565620" w:rsidRPr="00843E7F" w:rsidRDefault="00565620" w:rsidP="00B3196F">
            <w:pPr>
              <w:jc w:val="center"/>
              <w:rPr>
                <w:rFonts w:ascii="Comic Sans MS" w:hAnsi="Comic Sans MS"/>
              </w:rPr>
            </w:pPr>
            <w:r w:rsidRPr="00843E7F">
              <w:rPr>
                <w:rFonts w:ascii="Comic Sans MS" w:hAnsi="Comic Sans MS"/>
              </w:rPr>
              <w:t>Sem. 07</w:t>
            </w:r>
          </w:p>
        </w:tc>
        <w:tc>
          <w:tcPr>
            <w:tcW w:w="2433" w:type="dxa"/>
          </w:tcPr>
          <w:p w14:paraId="552800CF" w14:textId="7F25317F" w:rsidR="00565620" w:rsidRPr="00565620" w:rsidRDefault="00565620" w:rsidP="00B3196F">
            <w:pPr>
              <w:jc w:val="center"/>
              <w:rPr>
                <w:rFonts w:ascii="Comic Sans MS" w:hAnsi="Comic Sans MS"/>
              </w:rPr>
            </w:pPr>
            <w:r w:rsidRPr="00565620">
              <w:rPr>
                <w:rFonts w:ascii="Comic Sans MS" w:hAnsi="Comic Sans MS"/>
              </w:rPr>
              <w:t>Sem. 08</w:t>
            </w:r>
          </w:p>
        </w:tc>
        <w:tc>
          <w:tcPr>
            <w:tcW w:w="2405" w:type="dxa"/>
          </w:tcPr>
          <w:p w14:paraId="3438980C" w14:textId="2CA9FDDF" w:rsidR="00565620" w:rsidRPr="00565620" w:rsidRDefault="00565620" w:rsidP="00B3196F">
            <w:pPr>
              <w:jc w:val="center"/>
              <w:rPr>
                <w:rFonts w:ascii="Comic Sans MS" w:hAnsi="Comic Sans MS"/>
                <w:b/>
                <w:bCs/>
              </w:rPr>
            </w:pPr>
            <w:r>
              <w:rPr>
                <w:rFonts w:ascii="Comic Sans MS" w:hAnsi="Comic Sans MS"/>
                <w:b/>
                <w:bCs/>
              </w:rPr>
              <w:t>Sem. 09</w:t>
            </w:r>
          </w:p>
        </w:tc>
      </w:tr>
      <w:tr w:rsidR="00565620" w:rsidRPr="00843E7F" w14:paraId="0B53BF14" w14:textId="7A2DE3AA" w:rsidTr="00565620">
        <w:tc>
          <w:tcPr>
            <w:tcW w:w="3008" w:type="dxa"/>
          </w:tcPr>
          <w:p w14:paraId="62636A16" w14:textId="77777777" w:rsidR="00565620" w:rsidRPr="00843E7F" w:rsidRDefault="00565620" w:rsidP="00B3196F">
            <w:pPr>
              <w:jc w:val="both"/>
              <w:rPr>
                <w:rFonts w:ascii="Comic Sans MS" w:eastAsia="Calibri" w:hAnsi="Comic Sans MS"/>
                <w:bCs/>
              </w:rPr>
            </w:pPr>
            <w:r w:rsidRPr="00843E7F">
              <w:rPr>
                <w:rFonts w:ascii="Comic Sans MS" w:eastAsia="Calibri" w:hAnsi="Comic Sans MS"/>
                <w:bCs/>
              </w:rPr>
              <w:t xml:space="preserve">Var </w:t>
            </w:r>
            <w:proofErr w:type="spellStart"/>
            <w:r w:rsidRPr="00843E7F">
              <w:rPr>
                <w:rFonts w:ascii="Comic Sans MS" w:eastAsia="Calibri" w:hAnsi="Comic Sans MS"/>
                <w:bCs/>
              </w:rPr>
              <w:t>fritables</w:t>
            </w:r>
            <w:proofErr w:type="spellEnd"/>
            <w:r w:rsidRPr="00843E7F">
              <w:rPr>
                <w:rFonts w:ascii="Comic Sans MS" w:eastAsia="Calibri" w:hAnsi="Comic Sans MS"/>
                <w:bCs/>
              </w:rPr>
              <w:t>, 40 mm+</w:t>
            </w:r>
          </w:p>
        </w:tc>
        <w:tc>
          <w:tcPr>
            <w:tcW w:w="2496" w:type="dxa"/>
          </w:tcPr>
          <w:p w14:paraId="13BE06B0" w14:textId="38EB3E3B" w:rsidR="00565620" w:rsidRPr="00843E7F" w:rsidRDefault="00565620" w:rsidP="00B3196F">
            <w:pPr>
              <w:jc w:val="center"/>
              <w:rPr>
                <w:rFonts w:ascii="Comic Sans MS" w:hAnsi="Comic Sans MS"/>
              </w:rPr>
            </w:pPr>
            <w:r w:rsidRPr="00843E7F">
              <w:rPr>
                <w:rFonts w:ascii="Comic Sans MS" w:hAnsi="Comic Sans MS"/>
              </w:rPr>
              <w:t>7,00 – 9,00</w:t>
            </w:r>
          </w:p>
        </w:tc>
        <w:tc>
          <w:tcPr>
            <w:tcW w:w="2433" w:type="dxa"/>
          </w:tcPr>
          <w:p w14:paraId="7C134BE6" w14:textId="4B1BFAD0" w:rsidR="00565620" w:rsidRPr="00565620" w:rsidRDefault="00565620" w:rsidP="00B3196F">
            <w:pPr>
              <w:jc w:val="center"/>
              <w:rPr>
                <w:rFonts w:ascii="Comic Sans MS" w:hAnsi="Comic Sans MS"/>
              </w:rPr>
            </w:pPr>
            <w:r w:rsidRPr="00565620">
              <w:rPr>
                <w:rFonts w:ascii="Comic Sans MS" w:hAnsi="Comic Sans MS"/>
              </w:rPr>
              <w:t>Non coté</w:t>
            </w:r>
          </w:p>
        </w:tc>
        <w:tc>
          <w:tcPr>
            <w:tcW w:w="2405" w:type="dxa"/>
          </w:tcPr>
          <w:p w14:paraId="4D83F2C2" w14:textId="3DB8A430" w:rsidR="00565620" w:rsidRPr="00565620" w:rsidRDefault="00565620" w:rsidP="00B3196F">
            <w:pPr>
              <w:jc w:val="center"/>
              <w:rPr>
                <w:rFonts w:ascii="Comic Sans MS" w:hAnsi="Comic Sans MS"/>
                <w:b/>
                <w:bCs/>
              </w:rPr>
            </w:pPr>
            <w:r>
              <w:rPr>
                <w:rFonts w:ascii="Comic Sans MS" w:hAnsi="Comic Sans MS"/>
                <w:b/>
                <w:bCs/>
              </w:rPr>
              <w:t>7,50 – 9,00</w:t>
            </w:r>
          </w:p>
        </w:tc>
      </w:tr>
      <w:tr w:rsidR="00565620" w14:paraId="3F8A2FE8" w14:textId="5A04DC02" w:rsidTr="00565620">
        <w:tc>
          <w:tcPr>
            <w:tcW w:w="3008" w:type="dxa"/>
          </w:tcPr>
          <w:p w14:paraId="26D613F2" w14:textId="77777777" w:rsidR="00565620" w:rsidRPr="00843E7F" w:rsidRDefault="00565620" w:rsidP="00B3196F">
            <w:pPr>
              <w:jc w:val="both"/>
              <w:rPr>
                <w:rFonts w:ascii="Comic Sans MS" w:hAnsi="Comic Sans MS"/>
                <w:bCs/>
              </w:rPr>
            </w:pPr>
            <w:r w:rsidRPr="00843E7F">
              <w:rPr>
                <w:rFonts w:ascii="Comic Sans MS" w:hAnsi="Comic Sans MS"/>
                <w:bCs/>
              </w:rPr>
              <w:t>Var export 45 mm +, en sac</w:t>
            </w:r>
          </w:p>
        </w:tc>
        <w:tc>
          <w:tcPr>
            <w:tcW w:w="2496" w:type="dxa"/>
          </w:tcPr>
          <w:p w14:paraId="7A20F7AD" w14:textId="40F662CE" w:rsidR="00565620" w:rsidRPr="00843E7F" w:rsidRDefault="00565620" w:rsidP="00B3196F">
            <w:pPr>
              <w:jc w:val="center"/>
              <w:rPr>
                <w:rFonts w:ascii="Comic Sans MS" w:hAnsi="Comic Sans MS"/>
              </w:rPr>
            </w:pPr>
            <w:r w:rsidRPr="00843E7F">
              <w:rPr>
                <w:rFonts w:ascii="Comic Sans MS" w:hAnsi="Comic Sans MS"/>
              </w:rPr>
              <w:t>6,00 – 8,00</w:t>
            </w:r>
          </w:p>
        </w:tc>
        <w:tc>
          <w:tcPr>
            <w:tcW w:w="2433" w:type="dxa"/>
          </w:tcPr>
          <w:p w14:paraId="5DCA9385" w14:textId="788AE6E4" w:rsidR="00565620" w:rsidRPr="00565620" w:rsidRDefault="00565620" w:rsidP="00B3196F">
            <w:pPr>
              <w:jc w:val="center"/>
              <w:rPr>
                <w:rFonts w:ascii="Comic Sans MS" w:hAnsi="Comic Sans MS"/>
              </w:rPr>
            </w:pPr>
            <w:r w:rsidRPr="00565620">
              <w:rPr>
                <w:rFonts w:ascii="Comic Sans MS" w:hAnsi="Comic Sans MS"/>
              </w:rPr>
              <w:t>Non coté</w:t>
            </w:r>
          </w:p>
        </w:tc>
        <w:tc>
          <w:tcPr>
            <w:tcW w:w="2405" w:type="dxa"/>
          </w:tcPr>
          <w:p w14:paraId="07792946" w14:textId="239397B8" w:rsidR="00565620" w:rsidRPr="00565620" w:rsidRDefault="00565620" w:rsidP="00B3196F">
            <w:pPr>
              <w:jc w:val="center"/>
              <w:rPr>
                <w:rFonts w:ascii="Comic Sans MS" w:hAnsi="Comic Sans MS"/>
                <w:b/>
                <w:bCs/>
              </w:rPr>
            </w:pPr>
            <w:r>
              <w:rPr>
                <w:rFonts w:ascii="Comic Sans MS" w:hAnsi="Comic Sans MS"/>
                <w:b/>
                <w:bCs/>
              </w:rPr>
              <w:t>Non coté</w:t>
            </w:r>
          </w:p>
        </w:tc>
      </w:tr>
    </w:tbl>
    <w:bookmarkEnd w:id="2"/>
    <w:p w14:paraId="4D00B2FD" w14:textId="585AEDFD" w:rsidR="00B3196F" w:rsidRPr="00B3196F" w:rsidRDefault="0094078F" w:rsidP="001D03B3">
      <w:pPr>
        <w:pStyle w:val="NormalWeb"/>
        <w:spacing w:after="0" w:afterAutospacing="0"/>
        <w:jc w:val="both"/>
        <w:rPr>
          <w:rFonts w:ascii="Comic Sans MS" w:hAnsi="Comic Sans MS"/>
          <w:sz w:val="16"/>
          <w:szCs w:val="16"/>
          <w:u w:val="single"/>
        </w:rPr>
      </w:pPr>
      <w:r>
        <w:rPr>
          <w:rFonts w:ascii="Comic Sans MS" w:hAnsi="Comic Sans MS"/>
          <w:b/>
          <w:bCs/>
          <w:color w:val="FFCC00"/>
          <w:highlight w:val="darkGreen"/>
          <w:u w:val="single"/>
        </w:rPr>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7B2E57">
        <w:rPr>
          <w:rFonts w:ascii="Comic Sans MS" w:hAnsi="Comic Sans MS"/>
          <w:color w:val="000000" w:themeColor="text1"/>
          <w:sz w:val="23"/>
          <w:szCs w:val="23"/>
        </w:rPr>
        <w:t>Les cours se sont rattrapés la semaine passée en France après 2 semaines en retrait par rapport aux autres cotations nationales. La demande provenait de quelques industriels, mais aussi et toujours du négoce et des producteurs en quête de volumes de remplacement de contrat. Prix observés entre 7,00 et 7,50 €/q, mais aussi jusqu’à 10,00 €/q pour livraison retardée. Nombre d’industriels semblent avoir des difficultés à trouver les volumes de contrats 2021/2022.</w:t>
      </w:r>
    </w:p>
    <w:p w14:paraId="7109287E" w14:textId="3AC9063A" w:rsidR="00371B4F" w:rsidRPr="00097D95" w:rsidRDefault="00371B4F" w:rsidP="00371B4F">
      <w:pPr>
        <w:pStyle w:val="NormalWeb"/>
        <w:spacing w:before="0" w:beforeAutospacing="0" w:after="0" w:afterAutospacing="0"/>
        <w:jc w:val="both"/>
        <w:rPr>
          <w:rFonts w:ascii="Comic Sans MS" w:hAnsi="Comic Sans MS"/>
          <w:u w:val="single"/>
        </w:rPr>
      </w:pPr>
      <w:r w:rsidRPr="00097D95">
        <w:rPr>
          <w:rFonts w:ascii="Comic Sans MS" w:hAnsi="Comic Sans MS"/>
          <w:u w:val="single"/>
        </w:rPr>
        <w:t>P</w:t>
      </w:r>
      <w:r>
        <w:rPr>
          <w:rFonts w:ascii="Comic Sans MS" w:hAnsi="Comic Sans MS"/>
          <w:u w:val="single"/>
        </w:rPr>
        <w:t xml:space="preserve">dt </w:t>
      </w:r>
      <w:r w:rsidRPr="00097D95">
        <w:rPr>
          <w:rFonts w:ascii="Comic Sans MS" w:hAnsi="Comic Sans MS"/>
          <w:u w:val="single"/>
        </w:rPr>
        <w:t xml:space="preserve">industrielle, vrac, départ, </w:t>
      </w:r>
      <w:proofErr w:type="spellStart"/>
      <w:r w:rsidRPr="00097D95">
        <w:rPr>
          <w:rFonts w:ascii="Comic Sans MS" w:hAnsi="Comic Sans MS"/>
          <w:u w:val="single"/>
        </w:rPr>
        <w:t>hTVA</w:t>
      </w:r>
      <w:proofErr w:type="spellEnd"/>
      <w:r w:rsidRPr="00097D95">
        <w:rPr>
          <w:rFonts w:ascii="Comic Sans MS" w:hAnsi="Comic Sans MS"/>
          <w:u w:val="single"/>
        </w:rPr>
        <w:t>, Nord Seine, €/</w:t>
      </w:r>
      <w:proofErr w:type="spellStart"/>
      <w:r w:rsidRPr="00097D95">
        <w:rPr>
          <w:rFonts w:ascii="Comic Sans MS" w:hAnsi="Comic Sans MS"/>
          <w:u w:val="single"/>
        </w:rPr>
        <w:t>qt</w:t>
      </w:r>
      <w:proofErr w:type="spellEnd"/>
      <w:r w:rsidRPr="00097D95">
        <w:rPr>
          <w:rFonts w:ascii="Comic Sans MS" w:hAnsi="Comic Sans MS"/>
          <w:u w:val="single"/>
        </w:rPr>
        <w:t>, min – max (</w:t>
      </w:r>
      <w:proofErr w:type="spellStart"/>
      <w:r w:rsidRPr="00097D95">
        <w:rPr>
          <w:rFonts w:ascii="Comic Sans MS" w:hAnsi="Comic Sans MS"/>
          <w:u w:val="single"/>
        </w:rPr>
        <w:t>moy</w:t>
      </w:r>
      <w:proofErr w:type="spellEnd"/>
      <w:r w:rsidRPr="00097D95">
        <w:rPr>
          <w:rFonts w:ascii="Comic Sans MS" w:hAnsi="Comic Sans MS"/>
          <w:u w:val="single"/>
        </w:rPr>
        <w:t>)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F87D74" w:rsidRPr="00097D95" w14:paraId="73505516" w14:textId="6C57BFA8" w:rsidTr="00F87D74">
        <w:tc>
          <w:tcPr>
            <w:tcW w:w="4021" w:type="dxa"/>
          </w:tcPr>
          <w:p w14:paraId="07635766" w14:textId="3A9ECA1B" w:rsidR="00F87D74" w:rsidRPr="005E1567" w:rsidRDefault="00F87D74" w:rsidP="00B45FC2">
            <w:pPr>
              <w:pStyle w:val="Titre"/>
              <w:ind w:left="0" w:firstLine="0"/>
              <w:jc w:val="both"/>
              <w:rPr>
                <w:rFonts w:ascii="Comic Sans MS" w:eastAsia="Calibri" w:hAnsi="Comic Sans MS"/>
                <w:b w:val="0"/>
                <w:sz w:val="18"/>
                <w:szCs w:val="18"/>
                <w:u w:val="none"/>
                <w:lang w:val="fr-BE" w:eastAsia="fr-BE"/>
              </w:rPr>
            </w:pPr>
            <w:r w:rsidRPr="005E1567">
              <w:rPr>
                <w:rFonts w:ascii="Comic Sans MS" w:eastAsia="Calibri" w:hAnsi="Comic Sans MS"/>
                <w:b w:val="0"/>
                <w:sz w:val="18"/>
                <w:szCs w:val="18"/>
                <w:u w:val="none"/>
                <w:lang w:val="fr-BE" w:eastAsia="fr-BE"/>
              </w:rPr>
              <w:t>Pdt industrie, Nord Seine, non lavée, €/100 kg</w:t>
            </w:r>
          </w:p>
        </w:tc>
        <w:tc>
          <w:tcPr>
            <w:tcW w:w="2112" w:type="dxa"/>
          </w:tcPr>
          <w:p w14:paraId="2E1513DD" w14:textId="1866FD30" w:rsidR="00F87D74" w:rsidRPr="001D03B3" w:rsidRDefault="00F87D74" w:rsidP="00B45FC2">
            <w:pPr>
              <w:pStyle w:val="Titre"/>
              <w:ind w:left="0" w:firstLine="0"/>
              <w:rPr>
                <w:rFonts w:ascii="Comic Sans MS" w:hAnsi="Comic Sans MS"/>
                <w:b w:val="0"/>
                <w:sz w:val="20"/>
                <w:szCs w:val="20"/>
                <w:lang w:val="fr-BE"/>
              </w:rPr>
            </w:pPr>
            <w:r w:rsidRPr="001D03B3">
              <w:rPr>
                <w:rFonts w:ascii="Comic Sans MS" w:hAnsi="Comic Sans MS"/>
                <w:b w:val="0"/>
                <w:sz w:val="20"/>
                <w:szCs w:val="20"/>
                <w:lang w:val="fr-BE"/>
              </w:rPr>
              <w:t>Sem. 08</w:t>
            </w:r>
          </w:p>
        </w:tc>
        <w:tc>
          <w:tcPr>
            <w:tcW w:w="2112" w:type="dxa"/>
          </w:tcPr>
          <w:p w14:paraId="31DEE3BF" w14:textId="03BAAF8C" w:rsidR="00F87D74" w:rsidRPr="00F87D74" w:rsidRDefault="00F87D74" w:rsidP="00B45FC2">
            <w:pPr>
              <w:pStyle w:val="Titre"/>
              <w:ind w:left="0" w:firstLine="0"/>
              <w:rPr>
                <w:rFonts w:ascii="Comic Sans MS" w:hAnsi="Comic Sans MS"/>
                <w:b w:val="0"/>
                <w:sz w:val="20"/>
                <w:szCs w:val="20"/>
                <w:lang w:val="fr-BE"/>
              </w:rPr>
            </w:pPr>
            <w:r w:rsidRPr="00F87D74">
              <w:rPr>
                <w:rFonts w:ascii="Comic Sans MS" w:hAnsi="Comic Sans MS"/>
                <w:b w:val="0"/>
                <w:sz w:val="20"/>
                <w:szCs w:val="20"/>
                <w:lang w:val="fr-BE"/>
              </w:rPr>
              <w:t>Sem. 09</w:t>
            </w:r>
          </w:p>
        </w:tc>
        <w:tc>
          <w:tcPr>
            <w:tcW w:w="2112" w:type="dxa"/>
          </w:tcPr>
          <w:p w14:paraId="7D60813F" w14:textId="60F23D6A" w:rsidR="00F87D74" w:rsidRPr="00F87D74" w:rsidRDefault="00F87D74" w:rsidP="00B45FC2">
            <w:pPr>
              <w:pStyle w:val="Titre"/>
              <w:ind w:left="0" w:firstLine="0"/>
              <w:rPr>
                <w:rFonts w:ascii="Comic Sans MS" w:hAnsi="Comic Sans MS"/>
                <w:bCs w:val="0"/>
                <w:sz w:val="20"/>
                <w:szCs w:val="20"/>
                <w:lang w:val="fr-BE"/>
              </w:rPr>
            </w:pPr>
            <w:r>
              <w:rPr>
                <w:rFonts w:ascii="Comic Sans MS" w:hAnsi="Comic Sans MS"/>
                <w:bCs w:val="0"/>
                <w:sz w:val="20"/>
                <w:szCs w:val="20"/>
                <w:lang w:val="fr-BE"/>
              </w:rPr>
              <w:t>Sem.10</w:t>
            </w:r>
          </w:p>
        </w:tc>
      </w:tr>
      <w:tr w:rsidR="00F87D74" w:rsidRPr="00A200C7" w14:paraId="62BC333C" w14:textId="7A4B3968" w:rsidTr="00F87D74">
        <w:tc>
          <w:tcPr>
            <w:tcW w:w="4021" w:type="dxa"/>
          </w:tcPr>
          <w:p w14:paraId="30EC6855" w14:textId="77777777" w:rsidR="00F87D74" w:rsidRPr="00097D95" w:rsidRDefault="00F87D74" w:rsidP="00F87D74">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 xml:space="preserve">Diverses variétés </w:t>
            </w:r>
            <w:proofErr w:type="spellStart"/>
            <w:r w:rsidRPr="00097D95">
              <w:rPr>
                <w:rFonts w:ascii="Comic Sans MS" w:eastAsia="Calibri" w:hAnsi="Comic Sans MS"/>
                <w:b w:val="0"/>
                <w:sz w:val="20"/>
                <w:szCs w:val="20"/>
                <w:u w:val="none"/>
                <w:lang w:val="fr-BE" w:eastAsia="fr-BE"/>
              </w:rPr>
              <w:t>fritables</w:t>
            </w:r>
            <w:proofErr w:type="spellEnd"/>
            <w:r w:rsidRPr="00097D95">
              <w:rPr>
                <w:rFonts w:ascii="Comic Sans MS" w:eastAsia="Calibri" w:hAnsi="Comic Sans MS"/>
                <w:b w:val="0"/>
                <w:sz w:val="20"/>
                <w:szCs w:val="20"/>
                <w:u w:val="none"/>
                <w:lang w:val="fr-BE" w:eastAsia="fr-BE"/>
              </w:rPr>
              <w:t>, 35 mm+</w:t>
            </w:r>
          </w:p>
        </w:tc>
        <w:tc>
          <w:tcPr>
            <w:tcW w:w="2112" w:type="dxa"/>
          </w:tcPr>
          <w:p w14:paraId="36981246" w14:textId="5B285111" w:rsidR="00F87D74" w:rsidRPr="001D03B3" w:rsidRDefault="00F87D74" w:rsidP="00F87D74">
            <w:pPr>
              <w:pStyle w:val="Titre"/>
              <w:ind w:left="0" w:firstLine="0"/>
              <w:rPr>
                <w:rFonts w:ascii="Comic Sans MS" w:eastAsia="Calibri" w:hAnsi="Comic Sans MS"/>
                <w:b w:val="0"/>
                <w:sz w:val="20"/>
                <w:szCs w:val="20"/>
                <w:u w:val="none"/>
                <w:lang w:val="fr-BE" w:eastAsia="fr-BE"/>
              </w:rPr>
            </w:pPr>
            <w:r w:rsidRPr="001D03B3">
              <w:rPr>
                <w:rFonts w:ascii="Comic Sans MS" w:eastAsia="Calibri" w:hAnsi="Comic Sans MS"/>
                <w:b w:val="0"/>
                <w:sz w:val="20"/>
                <w:szCs w:val="20"/>
                <w:u w:val="none"/>
                <w:lang w:val="fr-BE" w:eastAsia="fr-BE"/>
              </w:rPr>
              <w:t>6,00 – 7,50 (6,00)</w:t>
            </w:r>
          </w:p>
        </w:tc>
        <w:tc>
          <w:tcPr>
            <w:tcW w:w="2112" w:type="dxa"/>
          </w:tcPr>
          <w:p w14:paraId="31B9C981" w14:textId="351BA6D3" w:rsidR="00F87D74" w:rsidRPr="00F87D74" w:rsidRDefault="00F87D74" w:rsidP="00F87D74">
            <w:pPr>
              <w:pStyle w:val="Titre"/>
              <w:ind w:left="0" w:firstLine="0"/>
              <w:rPr>
                <w:rFonts w:ascii="Comic Sans MS" w:eastAsia="Calibri" w:hAnsi="Comic Sans MS"/>
                <w:b w:val="0"/>
                <w:sz w:val="20"/>
                <w:szCs w:val="20"/>
                <w:u w:val="none"/>
                <w:lang w:val="fr-BE" w:eastAsia="fr-BE"/>
              </w:rPr>
            </w:pPr>
            <w:r w:rsidRPr="00F87D74">
              <w:rPr>
                <w:rFonts w:ascii="Comic Sans MS" w:eastAsia="Calibri" w:hAnsi="Comic Sans MS"/>
                <w:b w:val="0"/>
                <w:sz w:val="20"/>
                <w:szCs w:val="20"/>
                <w:u w:val="none"/>
                <w:lang w:val="fr-BE" w:eastAsia="fr-BE"/>
              </w:rPr>
              <w:t>5,00 – 7,50 (7,00)</w:t>
            </w:r>
          </w:p>
        </w:tc>
        <w:tc>
          <w:tcPr>
            <w:tcW w:w="2112" w:type="dxa"/>
          </w:tcPr>
          <w:p w14:paraId="32E63DCC" w14:textId="163E1036" w:rsidR="00F87D74" w:rsidRPr="00F87D74" w:rsidRDefault="00F87D74" w:rsidP="00F87D74">
            <w:pPr>
              <w:pStyle w:val="Titre"/>
              <w:ind w:left="0" w:firstLine="0"/>
              <w:rPr>
                <w:rFonts w:ascii="Comic Sans MS" w:eastAsia="Calibri" w:hAnsi="Comic Sans MS"/>
                <w:bCs w:val="0"/>
                <w:sz w:val="20"/>
                <w:szCs w:val="20"/>
                <w:u w:val="none"/>
                <w:lang w:val="fr-BE" w:eastAsia="fr-BE"/>
              </w:rPr>
            </w:pPr>
            <w:r w:rsidRPr="00F87D74">
              <w:rPr>
                <w:rFonts w:ascii="Comic Sans MS" w:eastAsia="Calibri" w:hAnsi="Comic Sans MS"/>
                <w:bCs w:val="0"/>
                <w:sz w:val="20"/>
                <w:szCs w:val="20"/>
                <w:u w:val="none"/>
                <w:lang w:val="fr-BE" w:eastAsia="fr-BE"/>
              </w:rPr>
              <w:t>5,00 – 7,50 (7,00)</w:t>
            </w:r>
          </w:p>
        </w:tc>
      </w:tr>
      <w:tr w:rsidR="00F87D74" w:rsidRPr="00097D95" w14:paraId="512E3885" w14:textId="45DD8E0E" w:rsidTr="00F87D74">
        <w:tc>
          <w:tcPr>
            <w:tcW w:w="4021" w:type="dxa"/>
          </w:tcPr>
          <w:p w14:paraId="33E6C763" w14:textId="44A1BA69" w:rsidR="00F87D74" w:rsidRPr="00097D95" w:rsidRDefault="00F87D74" w:rsidP="00F87D74">
            <w:pPr>
              <w:pStyle w:val="Titre"/>
              <w:ind w:left="0" w:firstLine="0"/>
              <w:jc w:val="both"/>
              <w:rPr>
                <w:rFonts w:ascii="Comic Sans MS" w:eastAsia="Calibri" w:hAnsi="Comic Sans MS"/>
                <w:b w:val="0"/>
                <w:sz w:val="20"/>
                <w:szCs w:val="20"/>
                <w:u w:val="none"/>
                <w:lang w:val="fr-BE" w:eastAsia="fr-BE"/>
              </w:rPr>
            </w:pPr>
            <w:r w:rsidRPr="00097D95">
              <w:rPr>
                <w:rFonts w:ascii="Comic Sans MS" w:eastAsia="Calibri" w:hAnsi="Comic Sans MS"/>
                <w:b w:val="0"/>
                <w:sz w:val="20"/>
                <w:szCs w:val="20"/>
                <w:u w:val="none"/>
                <w:lang w:val="fr-BE" w:eastAsia="fr-BE"/>
              </w:rPr>
              <w:t>Fontane</w:t>
            </w:r>
            <w:r>
              <w:rPr>
                <w:rFonts w:ascii="Comic Sans MS" w:eastAsia="Calibri" w:hAnsi="Comic Sans MS"/>
                <w:b w:val="0"/>
                <w:sz w:val="20"/>
                <w:szCs w:val="20"/>
                <w:u w:val="none"/>
                <w:lang w:val="fr-BE" w:eastAsia="fr-BE"/>
              </w:rPr>
              <w:t xml:space="preserve"> 35 mm+, </w:t>
            </w:r>
            <w:proofErr w:type="spellStart"/>
            <w:r>
              <w:rPr>
                <w:rFonts w:ascii="Comic Sans MS" w:eastAsia="Calibri" w:hAnsi="Comic Sans MS"/>
                <w:b w:val="0"/>
                <w:sz w:val="20"/>
                <w:szCs w:val="20"/>
                <w:u w:val="none"/>
                <w:lang w:val="fr-BE" w:eastAsia="fr-BE"/>
              </w:rPr>
              <w:t>fritable</w:t>
            </w:r>
            <w:proofErr w:type="spellEnd"/>
          </w:p>
        </w:tc>
        <w:tc>
          <w:tcPr>
            <w:tcW w:w="2112" w:type="dxa"/>
          </w:tcPr>
          <w:p w14:paraId="79B8EAE8" w14:textId="5B6E264F" w:rsidR="00F87D74" w:rsidRPr="001D03B3" w:rsidRDefault="00F87D74" w:rsidP="00F87D74">
            <w:pPr>
              <w:pStyle w:val="Titre"/>
              <w:ind w:left="0" w:firstLine="0"/>
              <w:rPr>
                <w:rFonts w:ascii="Comic Sans MS" w:eastAsia="Calibri" w:hAnsi="Comic Sans MS"/>
                <w:b w:val="0"/>
                <w:sz w:val="20"/>
                <w:szCs w:val="20"/>
                <w:u w:val="none"/>
                <w:lang w:val="fr-BE" w:eastAsia="fr-BE"/>
              </w:rPr>
            </w:pPr>
            <w:r w:rsidRPr="001D03B3">
              <w:rPr>
                <w:rFonts w:ascii="Comic Sans MS" w:eastAsia="Calibri" w:hAnsi="Comic Sans MS"/>
                <w:b w:val="0"/>
                <w:sz w:val="20"/>
                <w:szCs w:val="20"/>
                <w:u w:val="none"/>
                <w:lang w:val="fr-BE" w:eastAsia="fr-BE"/>
              </w:rPr>
              <w:t>6,00 – 7,50 (6,00)</w:t>
            </w:r>
          </w:p>
        </w:tc>
        <w:tc>
          <w:tcPr>
            <w:tcW w:w="2112" w:type="dxa"/>
          </w:tcPr>
          <w:p w14:paraId="6755190B" w14:textId="36131045" w:rsidR="00F87D74" w:rsidRPr="00F87D74" w:rsidRDefault="00F87D74" w:rsidP="00F87D74">
            <w:pPr>
              <w:pStyle w:val="Titre"/>
              <w:ind w:left="0" w:firstLine="0"/>
              <w:rPr>
                <w:rFonts w:ascii="Comic Sans MS" w:eastAsia="Calibri" w:hAnsi="Comic Sans MS"/>
                <w:b w:val="0"/>
                <w:sz w:val="20"/>
                <w:szCs w:val="20"/>
                <w:u w:val="none"/>
                <w:lang w:val="fr-BE" w:eastAsia="fr-BE"/>
              </w:rPr>
            </w:pPr>
            <w:r w:rsidRPr="00F87D74">
              <w:rPr>
                <w:rFonts w:ascii="Comic Sans MS" w:eastAsia="Calibri" w:hAnsi="Comic Sans MS"/>
                <w:b w:val="0"/>
                <w:sz w:val="20"/>
                <w:szCs w:val="20"/>
                <w:u w:val="none"/>
                <w:lang w:val="fr-BE" w:eastAsia="fr-BE"/>
              </w:rPr>
              <w:t>5,00 – 7,50 (7,00)</w:t>
            </w:r>
          </w:p>
        </w:tc>
        <w:tc>
          <w:tcPr>
            <w:tcW w:w="2112" w:type="dxa"/>
          </w:tcPr>
          <w:p w14:paraId="5F9F8BD8" w14:textId="6600B6BD" w:rsidR="00F87D74" w:rsidRPr="00F87D74" w:rsidRDefault="00F87D74" w:rsidP="00F87D74">
            <w:pPr>
              <w:pStyle w:val="Titre"/>
              <w:ind w:left="0" w:firstLine="0"/>
              <w:rPr>
                <w:rFonts w:ascii="Comic Sans MS" w:eastAsia="Calibri" w:hAnsi="Comic Sans MS"/>
                <w:bCs w:val="0"/>
                <w:sz w:val="20"/>
                <w:szCs w:val="20"/>
                <w:u w:val="none"/>
                <w:lang w:val="fr-BE" w:eastAsia="fr-BE"/>
              </w:rPr>
            </w:pPr>
            <w:r w:rsidRPr="00F87D74">
              <w:rPr>
                <w:rFonts w:ascii="Comic Sans MS" w:eastAsia="Calibri" w:hAnsi="Comic Sans MS"/>
                <w:bCs w:val="0"/>
                <w:sz w:val="20"/>
                <w:szCs w:val="20"/>
                <w:u w:val="none"/>
                <w:lang w:val="fr-BE" w:eastAsia="fr-BE"/>
              </w:rPr>
              <w:t>5,00 – 7,50 (7,00)</w:t>
            </w:r>
          </w:p>
        </w:tc>
      </w:tr>
    </w:tbl>
    <w:p w14:paraId="64E4EAF5" w14:textId="0AF8CC63" w:rsidR="00D70121" w:rsidRDefault="00D70121" w:rsidP="00612B18">
      <w:pPr>
        <w:spacing w:after="0"/>
        <w:jc w:val="both"/>
        <w:rPr>
          <w:rFonts w:ascii="Comic Sans MS" w:hAnsi="Comic Sans MS"/>
          <w:b/>
          <w:bCs/>
          <w:color w:val="FFCC00"/>
          <w:sz w:val="16"/>
          <w:szCs w:val="16"/>
          <w:highlight w:val="darkGreen"/>
          <w:u w:val="single"/>
        </w:rPr>
      </w:pPr>
    </w:p>
    <w:p w14:paraId="5EC29174" w14:textId="3368DD6D" w:rsidR="00B91C9F" w:rsidRPr="00592C96" w:rsidRDefault="00B91C9F" w:rsidP="00B91C9F">
      <w:pPr>
        <w:spacing w:after="0"/>
        <w:jc w:val="both"/>
        <w:rPr>
          <w:rFonts w:ascii="Comic Sans MS" w:hAnsi="Comic Sans MS"/>
          <w:b/>
          <w:bCs/>
          <w:color w:val="FFCC00"/>
          <w:sz w:val="23"/>
          <w:szCs w:val="23"/>
        </w:rPr>
      </w:pPr>
      <w:r>
        <w:rPr>
          <w:rFonts w:ascii="Comic Sans MS" w:hAnsi="Comic Sans MS"/>
          <w:b/>
          <w:bCs/>
          <w:color w:val="FFCC00"/>
          <w:sz w:val="24"/>
          <w:szCs w:val="24"/>
          <w:highlight w:val="darkGreen"/>
          <w:u w:val="single"/>
        </w:rPr>
        <w:t>Allemagne </w:t>
      </w:r>
      <w:r w:rsidRPr="00C40D3D">
        <w:rPr>
          <w:rFonts w:ascii="Comic Sans MS" w:hAnsi="Comic Sans MS"/>
          <w:b/>
          <w:bCs/>
          <w:color w:val="FFCC00"/>
          <w:sz w:val="24"/>
          <w:szCs w:val="24"/>
          <w:highlight w:val="darkGreen"/>
          <w:u w:val="single"/>
        </w:rPr>
        <w:t>:</w:t>
      </w:r>
      <w:r w:rsidRPr="00486850">
        <w:rPr>
          <w:rFonts w:ascii="Comic Sans MS" w:hAnsi="Comic Sans MS"/>
          <w:b/>
          <w:bCs/>
          <w:color w:val="FFCC00"/>
          <w:sz w:val="24"/>
          <w:szCs w:val="24"/>
        </w:rPr>
        <w:t xml:space="preserve"> </w:t>
      </w:r>
      <w:r w:rsidRPr="00592C96">
        <w:rPr>
          <w:rFonts w:ascii="Comic Sans MS" w:hAnsi="Comic Sans MS"/>
          <w:b/>
          <w:bCs/>
          <w:color w:val="000000" w:themeColor="text1"/>
          <w:sz w:val="23"/>
          <w:szCs w:val="23"/>
        </w:rPr>
        <w:t xml:space="preserve">Marché du frais </w:t>
      </w:r>
      <w:r w:rsidRPr="00592C96">
        <w:rPr>
          <w:rFonts w:ascii="Comic Sans MS" w:hAnsi="Comic Sans MS"/>
          <w:color w:val="000000" w:themeColor="text1"/>
          <w:sz w:val="23"/>
          <w:szCs w:val="23"/>
        </w:rPr>
        <w:t xml:space="preserve">(hâtives et mi-hâtives) : prix des </w:t>
      </w:r>
      <w:r w:rsidRPr="00592C96">
        <w:rPr>
          <w:rFonts w:ascii="Comic Sans MS" w:hAnsi="Comic Sans MS"/>
          <w:color w:val="000000" w:themeColor="text1"/>
          <w:sz w:val="23"/>
          <w:szCs w:val="23"/>
          <w:u w:val="single"/>
        </w:rPr>
        <w:t>chairs fermes</w:t>
      </w:r>
      <w:r w:rsidRPr="00592C96">
        <w:rPr>
          <w:rFonts w:ascii="Comic Sans MS" w:hAnsi="Comic Sans MS"/>
          <w:color w:val="000000" w:themeColor="text1"/>
          <w:sz w:val="23"/>
          <w:szCs w:val="23"/>
        </w:rPr>
        <w:t> </w:t>
      </w:r>
      <w:r w:rsidR="0000585C" w:rsidRPr="00592C96">
        <w:rPr>
          <w:rFonts w:ascii="Comic Sans MS" w:hAnsi="Comic Sans MS"/>
          <w:color w:val="000000" w:themeColor="text1"/>
          <w:sz w:val="23"/>
          <w:szCs w:val="23"/>
        </w:rPr>
        <w:t>en légère hausse</w:t>
      </w:r>
      <w:r w:rsidRPr="00592C96">
        <w:rPr>
          <w:rFonts w:ascii="Comic Sans MS" w:hAnsi="Comic Sans MS"/>
          <w:color w:val="000000" w:themeColor="text1"/>
          <w:sz w:val="23"/>
          <w:szCs w:val="23"/>
        </w:rPr>
        <w:t xml:space="preserve"> : </w:t>
      </w:r>
      <w:r w:rsidRPr="00592C96">
        <w:rPr>
          <w:rFonts w:ascii="Comic Sans MS" w:hAnsi="Comic Sans MS"/>
          <w:b/>
          <w:bCs/>
          <w:color w:val="000000" w:themeColor="text1"/>
          <w:sz w:val="23"/>
          <w:szCs w:val="23"/>
        </w:rPr>
        <w:t>1</w:t>
      </w:r>
      <w:r w:rsidR="0000585C" w:rsidRPr="00592C96">
        <w:rPr>
          <w:rFonts w:ascii="Comic Sans MS" w:hAnsi="Comic Sans MS"/>
          <w:b/>
          <w:bCs/>
          <w:color w:val="000000" w:themeColor="text1"/>
          <w:sz w:val="23"/>
          <w:szCs w:val="23"/>
        </w:rPr>
        <w:t>1</w:t>
      </w:r>
      <w:r w:rsidRPr="00592C96">
        <w:rPr>
          <w:rFonts w:ascii="Comic Sans MS" w:hAnsi="Comic Sans MS"/>
          <w:b/>
          <w:bCs/>
          <w:color w:val="000000" w:themeColor="text1"/>
          <w:sz w:val="23"/>
          <w:szCs w:val="23"/>
        </w:rPr>
        <w:t>,</w:t>
      </w:r>
      <w:r w:rsidR="0000585C" w:rsidRPr="00592C96">
        <w:rPr>
          <w:rFonts w:ascii="Comic Sans MS" w:hAnsi="Comic Sans MS"/>
          <w:b/>
          <w:bCs/>
          <w:color w:val="000000" w:themeColor="text1"/>
          <w:sz w:val="23"/>
          <w:szCs w:val="23"/>
        </w:rPr>
        <w:t>00</w:t>
      </w:r>
      <w:r w:rsidRPr="00592C96">
        <w:rPr>
          <w:rFonts w:ascii="Comic Sans MS" w:hAnsi="Comic Sans MS"/>
          <w:color w:val="000000" w:themeColor="text1"/>
          <w:sz w:val="23"/>
          <w:szCs w:val="23"/>
        </w:rPr>
        <w:t xml:space="preserve"> </w:t>
      </w:r>
      <w:r w:rsidRPr="00592C96">
        <w:rPr>
          <w:rFonts w:ascii="Comic Sans MS" w:hAnsi="Comic Sans MS"/>
          <w:b/>
          <w:bCs/>
          <w:color w:val="000000" w:themeColor="text1"/>
          <w:sz w:val="23"/>
          <w:szCs w:val="23"/>
        </w:rPr>
        <w:t>€/q</w:t>
      </w:r>
      <w:r w:rsidRPr="00592C96">
        <w:rPr>
          <w:rFonts w:ascii="Comic Sans MS" w:hAnsi="Comic Sans MS"/>
          <w:color w:val="000000" w:themeColor="text1"/>
          <w:sz w:val="23"/>
          <w:szCs w:val="23"/>
        </w:rPr>
        <w:t xml:space="preserve"> (10,83 €/q, avant dernière cotation)</w:t>
      </w:r>
      <w:r w:rsidRPr="00592C96">
        <w:rPr>
          <w:rFonts w:ascii="Comic Sans MS" w:hAnsi="Comic Sans MS"/>
          <w:b/>
          <w:bCs/>
          <w:color w:val="000000" w:themeColor="text1"/>
          <w:sz w:val="23"/>
          <w:szCs w:val="23"/>
        </w:rPr>
        <w:t xml:space="preserve"> </w:t>
      </w:r>
      <w:r w:rsidRPr="00592C96">
        <w:rPr>
          <w:rFonts w:ascii="Comic Sans MS" w:hAnsi="Comic Sans MS"/>
          <w:color w:val="000000" w:themeColor="text1"/>
          <w:sz w:val="23"/>
          <w:szCs w:val="23"/>
        </w:rPr>
        <w:t xml:space="preserve">et </w:t>
      </w:r>
      <w:r w:rsidR="0000585C" w:rsidRPr="00592C96">
        <w:rPr>
          <w:rFonts w:ascii="Comic Sans MS" w:hAnsi="Comic Sans MS"/>
          <w:color w:val="000000" w:themeColor="text1"/>
          <w:sz w:val="23"/>
          <w:szCs w:val="23"/>
        </w:rPr>
        <w:t xml:space="preserve">plus ferme </w:t>
      </w:r>
      <w:r w:rsidRPr="00592C96">
        <w:rPr>
          <w:rFonts w:ascii="Comic Sans MS" w:hAnsi="Comic Sans MS"/>
          <w:color w:val="000000" w:themeColor="text1"/>
          <w:sz w:val="23"/>
          <w:szCs w:val="23"/>
        </w:rPr>
        <w:t xml:space="preserve">également en </w:t>
      </w:r>
      <w:r w:rsidRPr="00592C96">
        <w:rPr>
          <w:rFonts w:ascii="Comic Sans MS" w:hAnsi="Comic Sans MS"/>
          <w:color w:val="000000" w:themeColor="text1"/>
          <w:sz w:val="23"/>
          <w:szCs w:val="23"/>
          <w:u w:val="single"/>
        </w:rPr>
        <w:t>chairs tendres/farineuses</w:t>
      </w:r>
      <w:r w:rsidRPr="00592C96">
        <w:rPr>
          <w:rFonts w:ascii="Comic Sans MS" w:hAnsi="Comic Sans MS"/>
          <w:color w:val="000000" w:themeColor="text1"/>
          <w:sz w:val="23"/>
          <w:szCs w:val="23"/>
        </w:rPr>
        <w:t xml:space="preserve"> : </w:t>
      </w:r>
      <w:r w:rsidRPr="00592C96">
        <w:rPr>
          <w:rFonts w:ascii="Comic Sans MS" w:hAnsi="Comic Sans MS"/>
          <w:b/>
          <w:bCs/>
          <w:color w:val="000000" w:themeColor="text1"/>
          <w:sz w:val="23"/>
          <w:szCs w:val="23"/>
        </w:rPr>
        <w:t>10,</w:t>
      </w:r>
      <w:r w:rsidR="0000585C" w:rsidRPr="00592C96">
        <w:rPr>
          <w:rFonts w:ascii="Comic Sans MS" w:hAnsi="Comic Sans MS"/>
          <w:b/>
          <w:bCs/>
          <w:color w:val="000000" w:themeColor="text1"/>
          <w:sz w:val="23"/>
          <w:szCs w:val="23"/>
        </w:rPr>
        <w:t>33</w:t>
      </w:r>
      <w:r w:rsidRPr="00592C96">
        <w:rPr>
          <w:rFonts w:ascii="Comic Sans MS" w:hAnsi="Comic Sans MS"/>
          <w:b/>
          <w:bCs/>
          <w:color w:val="000000" w:themeColor="text1"/>
          <w:sz w:val="23"/>
          <w:szCs w:val="23"/>
        </w:rPr>
        <w:t xml:space="preserve"> €/q</w:t>
      </w:r>
      <w:r w:rsidRPr="00592C96">
        <w:rPr>
          <w:rFonts w:ascii="Comic Sans MS" w:hAnsi="Comic Sans MS"/>
          <w:color w:val="000000" w:themeColor="text1"/>
          <w:sz w:val="23"/>
          <w:szCs w:val="23"/>
        </w:rPr>
        <w:t xml:space="preserve"> (10,25 €/q, avant dernière cotation). Mais la marchandise issue des stockage</w:t>
      </w:r>
      <w:r w:rsidR="00592C96" w:rsidRPr="00592C96">
        <w:rPr>
          <w:rFonts w:ascii="Comic Sans MS" w:hAnsi="Comic Sans MS"/>
          <w:color w:val="000000" w:themeColor="text1"/>
          <w:sz w:val="23"/>
          <w:szCs w:val="23"/>
        </w:rPr>
        <w:t>s</w:t>
      </w:r>
      <w:r w:rsidRPr="00592C96">
        <w:rPr>
          <w:rFonts w:ascii="Comic Sans MS" w:hAnsi="Comic Sans MS"/>
          <w:color w:val="000000" w:themeColor="text1"/>
          <w:sz w:val="23"/>
          <w:szCs w:val="23"/>
        </w:rPr>
        <w:t xml:space="preserve"> caisses – palettes en frigo est 3 € plus élevée (voir prix REKA dans tableau !). </w:t>
      </w:r>
    </w:p>
    <w:p w14:paraId="6952F9C3" w14:textId="7F1DD041" w:rsidR="00B91C9F" w:rsidRPr="00F122BE" w:rsidRDefault="00B91C9F" w:rsidP="00B91C9F">
      <w:pPr>
        <w:spacing w:after="0"/>
        <w:jc w:val="both"/>
        <w:rPr>
          <w:rFonts w:ascii="Comic Sans MS" w:hAnsi="Comic Sans MS"/>
          <w:color w:val="000000" w:themeColor="text1"/>
          <w:sz w:val="23"/>
          <w:szCs w:val="23"/>
        </w:rPr>
      </w:pPr>
      <w:r w:rsidRPr="00592C96">
        <w:rPr>
          <w:rFonts w:ascii="Comic Sans MS" w:hAnsi="Comic Sans MS"/>
          <w:b/>
          <w:bCs/>
          <w:color w:val="000000" w:themeColor="text1"/>
          <w:sz w:val="23"/>
          <w:szCs w:val="23"/>
        </w:rPr>
        <w:t xml:space="preserve">Marché de la transformation </w:t>
      </w:r>
      <w:r w:rsidRPr="00592C96">
        <w:rPr>
          <w:rFonts w:ascii="Comic Sans MS" w:hAnsi="Comic Sans MS"/>
          <w:color w:val="000000" w:themeColor="text1"/>
          <w:sz w:val="23"/>
          <w:szCs w:val="23"/>
        </w:rPr>
        <w:t>: marché ferme</w:t>
      </w:r>
      <w:r w:rsidR="00124A7B" w:rsidRPr="00592C96">
        <w:rPr>
          <w:rFonts w:ascii="Comic Sans MS" w:hAnsi="Comic Sans MS"/>
          <w:color w:val="000000" w:themeColor="text1"/>
          <w:sz w:val="23"/>
          <w:szCs w:val="23"/>
        </w:rPr>
        <w:t xml:space="preserve"> mais inchangé</w:t>
      </w:r>
      <w:r w:rsidRPr="00592C96">
        <w:rPr>
          <w:rFonts w:ascii="Comic Sans MS" w:hAnsi="Comic Sans MS"/>
          <w:color w:val="000000" w:themeColor="text1"/>
          <w:sz w:val="23"/>
          <w:szCs w:val="23"/>
        </w:rPr>
        <w:t xml:space="preserve"> :</w:t>
      </w:r>
      <w:r w:rsidRPr="00592C96">
        <w:rPr>
          <w:rFonts w:ascii="Comic Sans MS" w:hAnsi="Comic Sans MS"/>
          <w:b/>
          <w:bCs/>
          <w:color w:val="000000" w:themeColor="text1"/>
          <w:sz w:val="23"/>
          <w:szCs w:val="23"/>
        </w:rPr>
        <w:t xml:space="preserve"> 8,</w:t>
      </w:r>
      <w:r w:rsidR="00755D59" w:rsidRPr="00592C96">
        <w:rPr>
          <w:rFonts w:ascii="Comic Sans MS" w:hAnsi="Comic Sans MS"/>
          <w:b/>
          <w:bCs/>
          <w:color w:val="000000" w:themeColor="text1"/>
          <w:sz w:val="23"/>
          <w:szCs w:val="23"/>
        </w:rPr>
        <w:t>75</w:t>
      </w:r>
      <w:r w:rsidR="001D03B3" w:rsidRPr="00592C96">
        <w:rPr>
          <w:rFonts w:ascii="Comic Sans MS" w:hAnsi="Comic Sans MS"/>
          <w:b/>
          <w:bCs/>
          <w:color w:val="000000" w:themeColor="text1"/>
          <w:sz w:val="23"/>
          <w:szCs w:val="23"/>
        </w:rPr>
        <w:t xml:space="preserve"> </w:t>
      </w:r>
      <w:r w:rsidRPr="00592C96">
        <w:rPr>
          <w:rFonts w:ascii="Comic Sans MS" w:hAnsi="Comic Sans MS"/>
          <w:b/>
          <w:bCs/>
          <w:color w:val="000000" w:themeColor="text1"/>
          <w:sz w:val="23"/>
          <w:szCs w:val="23"/>
        </w:rPr>
        <w:t>-</w:t>
      </w:r>
      <w:r w:rsidR="001D03B3" w:rsidRPr="00592C96">
        <w:rPr>
          <w:rFonts w:ascii="Comic Sans MS" w:hAnsi="Comic Sans MS"/>
          <w:b/>
          <w:bCs/>
          <w:color w:val="000000" w:themeColor="text1"/>
          <w:sz w:val="23"/>
          <w:szCs w:val="23"/>
        </w:rPr>
        <w:t xml:space="preserve"> </w:t>
      </w:r>
      <w:r w:rsidRPr="00592C96">
        <w:rPr>
          <w:rFonts w:ascii="Comic Sans MS" w:hAnsi="Comic Sans MS"/>
          <w:b/>
          <w:bCs/>
          <w:color w:val="000000" w:themeColor="text1"/>
          <w:sz w:val="23"/>
          <w:szCs w:val="23"/>
        </w:rPr>
        <w:t>9,</w:t>
      </w:r>
      <w:r w:rsidR="00755D59" w:rsidRPr="00592C96">
        <w:rPr>
          <w:rFonts w:ascii="Comic Sans MS" w:hAnsi="Comic Sans MS"/>
          <w:b/>
          <w:bCs/>
          <w:color w:val="000000" w:themeColor="text1"/>
          <w:sz w:val="23"/>
          <w:szCs w:val="23"/>
        </w:rPr>
        <w:t>25</w:t>
      </w:r>
      <w:r w:rsidRPr="00592C96">
        <w:rPr>
          <w:rFonts w:ascii="Comic Sans MS" w:hAnsi="Comic Sans MS"/>
          <w:b/>
          <w:bCs/>
          <w:color w:val="000000" w:themeColor="text1"/>
          <w:sz w:val="23"/>
          <w:szCs w:val="23"/>
        </w:rPr>
        <w:t xml:space="preserve"> €/q </w:t>
      </w:r>
      <w:r w:rsidRPr="00592C96">
        <w:rPr>
          <w:rFonts w:ascii="Comic Sans MS" w:hAnsi="Comic Sans MS"/>
          <w:color w:val="000000" w:themeColor="text1"/>
          <w:sz w:val="23"/>
          <w:szCs w:val="23"/>
        </w:rPr>
        <w:t xml:space="preserve">pour </w:t>
      </w:r>
      <w:proofErr w:type="spellStart"/>
      <w:r w:rsidRPr="00592C96">
        <w:rPr>
          <w:rFonts w:ascii="Comic Sans MS" w:hAnsi="Comic Sans MS"/>
          <w:color w:val="000000" w:themeColor="text1"/>
          <w:sz w:val="23"/>
          <w:szCs w:val="23"/>
          <w:u w:val="single"/>
        </w:rPr>
        <w:t>Innovator</w:t>
      </w:r>
      <w:proofErr w:type="spellEnd"/>
      <w:r w:rsidRPr="00592C96">
        <w:rPr>
          <w:rFonts w:ascii="Comic Sans MS" w:hAnsi="Comic Sans MS"/>
          <w:color w:val="000000" w:themeColor="text1"/>
          <w:sz w:val="23"/>
          <w:szCs w:val="23"/>
        </w:rPr>
        <w:t xml:space="preserve"> (</w:t>
      </w:r>
      <w:r w:rsidR="00755D59" w:rsidRPr="00592C96">
        <w:rPr>
          <w:rFonts w:ascii="Comic Sans MS" w:hAnsi="Comic Sans MS"/>
          <w:color w:val="000000" w:themeColor="text1"/>
          <w:sz w:val="23"/>
          <w:szCs w:val="23"/>
        </w:rPr>
        <w:t>8</w:t>
      </w:r>
      <w:r w:rsidRPr="00592C96">
        <w:rPr>
          <w:rFonts w:ascii="Comic Sans MS" w:hAnsi="Comic Sans MS"/>
          <w:color w:val="000000" w:themeColor="text1"/>
          <w:sz w:val="23"/>
          <w:szCs w:val="23"/>
        </w:rPr>
        <w:t>,</w:t>
      </w:r>
      <w:r w:rsidR="00124A7B" w:rsidRPr="00592C96">
        <w:rPr>
          <w:rFonts w:ascii="Comic Sans MS" w:hAnsi="Comic Sans MS"/>
          <w:color w:val="000000" w:themeColor="text1"/>
          <w:sz w:val="23"/>
          <w:szCs w:val="23"/>
        </w:rPr>
        <w:t>75</w:t>
      </w:r>
      <w:r w:rsidRPr="00592C96">
        <w:rPr>
          <w:rFonts w:ascii="Comic Sans MS" w:hAnsi="Comic Sans MS"/>
          <w:color w:val="000000" w:themeColor="text1"/>
          <w:sz w:val="23"/>
          <w:szCs w:val="23"/>
        </w:rPr>
        <w:t>-</w:t>
      </w:r>
      <w:r w:rsidR="00755D59" w:rsidRPr="00592C96">
        <w:rPr>
          <w:rFonts w:ascii="Comic Sans MS" w:hAnsi="Comic Sans MS"/>
          <w:color w:val="000000" w:themeColor="text1"/>
          <w:sz w:val="23"/>
          <w:szCs w:val="23"/>
        </w:rPr>
        <w:t>9</w:t>
      </w:r>
      <w:r w:rsidRPr="00592C96">
        <w:rPr>
          <w:rFonts w:ascii="Comic Sans MS" w:hAnsi="Comic Sans MS"/>
          <w:color w:val="000000" w:themeColor="text1"/>
          <w:sz w:val="23"/>
          <w:szCs w:val="23"/>
        </w:rPr>
        <w:t>,</w:t>
      </w:r>
      <w:r w:rsidR="00124A7B" w:rsidRPr="00592C96">
        <w:rPr>
          <w:rFonts w:ascii="Comic Sans MS" w:hAnsi="Comic Sans MS"/>
          <w:color w:val="000000" w:themeColor="text1"/>
          <w:sz w:val="23"/>
          <w:szCs w:val="23"/>
        </w:rPr>
        <w:t>25</w:t>
      </w:r>
      <w:r w:rsidRPr="00592C96">
        <w:rPr>
          <w:rFonts w:ascii="Comic Sans MS" w:hAnsi="Comic Sans MS"/>
          <w:b/>
          <w:bCs/>
          <w:color w:val="000000" w:themeColor="text1"/>
          <w:sz w:val="23"/>
          <w:szCs w:val="23"/>
        </w:rPr>
        <w:t xml:space="preserve"> </w:t>
      </w:r>
      <w:r w:rsidRPr="00592C96">
        <w:rPr>
          <w:rFonts w:ascii="Comic Sans MS" w:hAnsi="Comic Sans MS"/>
          <w:color w:val="000000" w:themeColor="text1"/>
          <w:sz w:val="23"/>
          <w:szCs w:val="23"/>
        </w:rPr>
        <w:t xml:space="preserve">€ la semaine passée) ainsi que pour </w:t>
      </w:r>
      <w:r w:rsidRPr="00592C96">
        <w:rPr>
          <w:rFonts w:ascii="Comic Sans MS" w:hAnsi="Comic Sans MS"/>
          <w:color w:val="000000" w:themeColor="text1"/>
          <w:sz w:val="23"/>
          <w:szCs w:val="23"/>
          <w:u w:val="single"/>
        </w:rPr>
        <w:t>Challenger/</w:t>
      </w:r>
      <w:proofErr w:type="spellStart"/>
      <w:r w:rsidRPr="00592C96">
        <w:rPr>
          <w:rFonts w:ascii="Comic Sans MS" w:hAnsi="Comic Sans MS"/>
          <w:color w:val="000000" w:themeColor="text1"/>
          <w:sz w:val="23"/>
          <w:szCs w:val="23"/>
          <w:u w:val="single"/>
        </w:rPr>
        <w:t>Agria</w:t>
      </w:r>
      <w:proofErr w:type="spellEnd"/>
      <w:r w:rsidRPr="00592C96">
        <w:rPr>
          <w:rFonts w:ascii="Comic Sans MS" w:hAnsi="Comic Sans MS"/>
          <w:color w:val="000000" w:themeColor="text1"/>
          <w:sz w:val="23"/>
          <w:szCs w:val="23"/>
        </w:rPr>
        <w:t xml:space="preserve"> à</w:t>
      </w:r>
      <w:r w:rsidRPr="00592C96">
        <w:rPr>
          <w:rFonts w:ascii="Comic Sans MS" w:hAnsi="Comic Sans MS"/>
          <w:b/>
          <w:bCs/>
          <w:color w:val="000000" w:themeColor="text1"/>
          <w:sz w:val="23"/>
          <w:szCs w:val="23"/>
        </w:rPr>
        <w:t xml:space="preserve"> 8,</w:t>
      </w:r>
      <w:r w:rsidR="00FB7C65" w:rsidRPr="00592C96">
        <w:rPr>
          <w:rFonts w:ascii="Comic Sans MS" w:hAnsi="Comic Sans MS"/>
          <w:b/>
          <w:bCs/>
          <w:color w:val="000000" w:themeColor="text1"/>
          <w:sz w:val="23"/>
          <w:szCs w:val="23"/>
        </w:rPr>
        <w:t>25</w:t>
      </w:r>
      <w:r w:rsidRPr="00592C96">
        <w:rPr>
          <w:rFonts w:ascii="Comic Sans MS" w:hAnsi="Comic Sans MS"/>
          <w:b/>
          <w:bCs/>
          <w:color w:val="000000" w:themeColor="text1"/>
          <w:sz w:val="23"/>
          <w:szCs w:val="23"/>
        </w:rPr>
        <w:t xml:space="preserve"> – 8,</w:t>
      </w:r>
      <w:r w:rsidR="00FB7C65" w:rsidRPr="00592C96">
        <w:rPr>
          <w:rFonts w:ascii="Comic Sans MS" w:hAnsi="Comic Sans MS"/>
          <w:b/>
          <w:bCs/>
          <w:color w:val="000000" w:themeColor="text1"/>
          <w:sz w:val="23"/>
          <w:szCs w:val="23"/>
        </w:rPr>
        <w:t>75</w:t>
      </w:r>
      <w:r w:rsidRPr="00592C96">
        <w:rPr>
          <w:rFonts w:ascii="Comic Sans MS" w:hAnsi="Comic Sans MS"/>
          <w:b/>
          <w:bCs/>
          <w:color w:val="000000" w:themeColor="text1"/>
          <w:sz w:val="23"/>
          <w:szCs w:val="23"/>
        </w:rPr>
        <w:t xml:space="preserve"> €/q </w:t>
      </w:r>
      <w:r w:rsidRPr="00592C96">
        <w:rPr>
          <w:rFonts w:ascii="Comic Sans MS" w:hAnsi="Comic Sans MS"/>
          <w:color w:val="000000" w:themeColor="text1"/>
          <w:sz w:val="23"/>
          <w:szCs w:val="23"/>
        </w:rPr>
        <w:t>(</w:t>
      </w:r>
      <w:r w:rsidR="00FB7C65" w:rsidRPr="00592C96">
        <w:rPr>
          <w:rFonts w:ascii="Comic Sans MS" w:hAnsi="Comic Sans MS"/>
          <w:color w:val="000000" w:themeColor="text1"/>
          <w:sz w:val="23"/>
          <w:szCs w:val="23"/>
        </w:rPr>
        <w:t>8,</w:t>
      </w:r>
      <w:r w:rsidR="00124A7B" w:rsidRPr="00592C96">
        <w:rPr>
          <w:rFonts w:ascii="Comic Sans MS" w:hAnsi="Comic Sans MS"/>
          <w:color w:val="000000" w:themeColor="text1"/>
          <w:sz w:val="23"/>
          <w:szCs w:val="23"/>
        </w:rPr>
        <w:t>25</w:t>
      </w:r>
      <w:r w:rsidRPr="00592C96">
        <w:rPr>
          <w:rFonts w:ascii="Comic Sans MS" w:hAnsi="Comic Sans MS"/>
          <w:color w:val="000000" w:themeColor="text1"/>
          <w:sz w:val="23"/>
          <w:szCs w:val="23"/>
        </w:rPr>
        <w:t xml:space="preserve"> – 8,</w:t>
      </w:r>
      <w:r w:rsidR="00124A7B" w:rsidRPr="00592C96">
        <w:rPr>
          <w:rFonts w:ascii="Comic Sans MS" w:hAnsi="Comic Sans MS"/>
          <w:color w:val="000000" w:themeColor="text1"/>
          <w:sz w:val="23"/>
          <w:szCs w:val="23"/>
        </w:rPr>
        <w:t>75</w:t>
      </w:r>
      <w:r w:rsidRPr="00592C96">
        <w:rPr>
          <w:rFonts w:ascii="Comic Sans MS" w:hAnsi="Comic Sans MS"/>
          <w:color w:val="000000" w:themeColor="text1"/>
          <w:sz w:val="23"/>
          <w:szCs w:val="23"/>
        </w:rPr>
        <w:t xml:space="preserve"> € la semaine passée) et en </w:t>
      </w:r>
      <w:r w:rsidRPr="00592C96">
        <w:rPr>
          <w:rFonts w:ascii="Comic Sans MS" w:hAnsi="Comic Sans MS"/>
          <w:color w:val="000000" w:themeColor="text1"/>
          <w:sz w:val="23"/>
          <w:szCs w:val="23"/>
          <w:u w:val="single"/>
        </w:rPr>
        <w:t>Fontane</w:t>
      </w:r>
      <w:r w:rsidRPr="00592C96">
        <w:rPr>
          <w:rFonts w:ascii="Comic Sans MS" w:hAnsi="Comic Sans MS"/>
          <w:color w:val="000000" w:themeColor="text1"/>
          <w:sz w:val="23"/>
          <w:szCs w:val="23"/>
        </w:rPr>
        <w:t xml:space="preserve"> à </w:t>
      </w:r>
      <w:r w:rsidRPr="00592C96">
        <w:rPr>
          <w:rFonts w:ascii="Comic Sans MS" w:hAnsi="Comic Sans MS"/>
          <w:b/>
          <w:bCs/>
          <w:color w:val="000000" w:themeColor="text1"/>
          <w:sz w:val="23"/>
          <w:szCs w:val="23"/>
        </w:rPr>
        <w:t>7,</w:t>
      </w:r>
      <w:r w:rsidR="00FB7C65" w:rsidRPr="00592C96">
        <w:rPr>
          <w:rFonts w:ascii="Comic Sans MS" w:hAnsi="Comic Sans MS"/>
          <w:b/>
          <w:bCs/>
          <w:color w:val="000000" w:themeColor="text1"/>
          <w:sz w:val="23"/>
          <w:szCs w:val="23"/>
        </w:rPr>
        <w:t>75</w:t>
      </w:r>
      <w:r w:rsidRPr="00592C96">
        <w:rPr>
          <w:rFonts w:ascii="Comic Sans MS" w:hAnsi="Comic Sans MS"/>
          <w:b/>
          <w:bCs/>
          <w:color w:val="000000" w:themeColor="text1"/>
          <w:sz w:val="23"/>
          <w:szCs w:val="23"/>
        </w:rPr>
        <w:t xml:space="preserve"> – 8,</w:t>
      </w:r>
      <w:r w:rsidR="00FB7C65" w:rsidRPr="00592C96">
        <w:rPr>
          <w:rFonts w:ascii="Comic Sans MS" w:hAnsi="Comic Sans MS"/>
          <w:b/>
          <w:bCs/>
          <w:color w:val="000000" w:themeColor="text1"/>
          <w:sz w:val="23"/>
          <w:szCs w:val="23"/>
        </w:rPr>
        <w:t>25</w:t>
      </w:r>
      <w:r w:rsidRPr="00592C96">
        <w:rPr>
          <w:rFonts w:ascii="Comic Sans MS" w:hAnsi="Comic Sans MS"/>
          <w:b/>
          <w:bCs/>
          <w:color w:val="000000" w:themeColor="text1"/>
          <w:sz w:val="23"/>
          <w:szCs w:val="23"/>
        </w:rPr>
        <w:t xml:space="preserve"> €/q</w:t>
      </w:r>
      <w:r w:rsidRPr="00592C96">
        <w:rPr>
          <w:rFonts w:ascii="Comic Sans MS" w:hAnsi="Comic Sans MS"/>
          <w:color w:val="000000" w:themeColor="text1"/>
          <w:sz w:val="23"/>
          <w:szCs w:val="23"/>
        </w:rPr>
        <w:t xml:space="preserve"> (7,</w:t>
      </w:r>
      <w:r w:rsidR="00124A7B" w:rsidRPr="00592C96">
        <w:rPr>
          <w:rFonts w:ascii="Comic Sans MS" w:hAnsi="Comic Sans MS"/>
          <w:color w:val="000000" w:themeColor="text1"/>
          <w:sz w:val="23"/>
          <w:szCs w:val="23"/>
        </w:rPr>
        <w:t>75</w:t>
      </w:r>
      <w:r w:rsidRPr="00592C96">
        <w:rPr>
          <w:rFonts w:ascii="Comic Sans MS" w:hAnsi="Comic Sans MS"/>
          <w:color w:val="000000" w:themeColor="text1"/>
          <w:sz w:val="23"/>
          <w:szCs w:val="23"/>
        </w:rPr>
        <w:t xml:space="preserve"> – </w:t>
      </w:r>
      <w:r w:rsidR="00FB7C65" w:rsidRPr="00592C96">
        <w:rPr>
          <w:rFonts w:ascii="Comic Sans MS" w:hAnsi="Comic Sans MS"/>
          <w:color w:val="000000" w:themeColor="text1"/>
          <w:sz w:val="23"/>
          <w:szCs w:val="23"/>
        </w:rPr>
        <w:t>8,</w:t>
      </w:r>
      <w:r w:rsidR="00124A7B" w:rsidRPr="00592C96">
        <w:rPr>
          <w:rFonts w:ascii="Comic Sans MS" w:hAnsi="Comic Sans MS"/>
          <w:color w:val="000000" w:themeColor="text1"/>
          <w:sz w:val="23"/>
          <w:szCs w:val="23"/>
        </w:rPr>
        <w:t>25</w:t>
      </w:r>
      <w:r w:rsidRPr="00592C96">
        <w:rPr>
          <w:rFonts w:ascii="Comic Sans MS" w:hAnsi="Comic Sans MS"/>
          <w:color w:val="000000" w:themeColor="text1"/>
          <w:sz w:val="23"/>
          <w:szCs w:val="23"/>
        </w:rPr>
        <w:t xml:space="preserve"> €/q la semaine passée). Variétés chips / croustilles </w:t>
      </w:r>
      <w:r w:rsidR="00124A7B" w:rsidRPr="00592C96">
        <w:rPr>
          <w:rFonts w:ascii="Comic Sans MS" w:hAnsi="Comic Sans MS"/>
          <w:color w:val="000000" w:themeColor="text1"/>
          <w:sz w:val="23"/>
          <w:szCs w:val="23"/>
        </w:rPr>
        <w:t>stables mais ferme</w:t>
      </w:r>
      <w:r w:rsidR="00FB7C65" w:rsidRPr="00592C96">
        <w:rPr>
          <w:rFonts w:ascii="Comic Sans MS" w:hAnsi="Comic Sans MS"/>
          <w:color w:val="000000" w:themeColor="text1"/>
          <w:sz w:val="23"/>
          <w:szCs w:val="23"/>
        </w:rPr>
        <w:t> :</w:t>
      </w:r>
      <w:r w:rsidRPr="00592C96">
        <w:rPr>
          <w:rFonts w:ascii="Comic Sans MS" w:hAnsi="Comic Sans MS"/>
          <w:color w:val="000000" w:themeColor="text1"/>
          <w:sz w:val="23"/>
          <w:szCs w:val="23"/>
        </w:rPr>
        <w:t xml:space="preserve"> </w:t>
      </w:r>
      <w:r w:rsidR="00FB7C65" w:rsidRPr="00592C96">
        <w:rPr>
          <w:rFonts w:ascii="Comic Sans MS" w:hAnsi="Comic Sans MS"/>
          <w:b/>
          <w:bCs/>
          <w:color w:val="000000" w:themeColor="text1"/>
          <w:sz w:val="23"/>
          <w:szCs w:val="23"/>
        </w:rPr>
        <w:t>9</w:t>
      </w:r>
      <w:r w:rsidRPr="00592C96">
        <w:rPr>
          <w:rFonts w:ascii="Comic Sans MS" w:hAnsi="Comic Sans MS"/>
          <w:b/>
          <w:bCs/>
          <w:color w:val="000000" w:themeColor="text1"/>
          <w:sz w:val="23"/>
          <w:szCs w:val="23"/>
        </w:rPr>
        <w:t>,00 à 1</w:t>
      </w:r>
      <w:r w:rsidR="00FB7C65" w:rsidRPr="00592C96">
        <w:rPr>
          <w:rFonts w:ascii="Comic Sans MS" w:hAnsi="Comic Sans MS"/>
          <w:b/>
          <w:bCs/>
          <w:color w:val="000000" w:themeColor="text1"/>
          <w:sz w:val="23"/>
          <w:szCs w:val="23"/>
        </w:rPr>
        <w:t>3</w:t>
      </w:r>
      <w:r w:rsidRPr="00592C96">
        <w:rPr>
          <w:rFonts w:ascii="Comic Sans MS" w:hAnsi="Comic Sans MS"/>
          <w:b/>
          <w:bCs/>
          <w:color w:val="000000" w:themeColor="text1"/>
          <w:sz w:val="23"/>
          <w:szCs w:val="23"/>
        </w:rPr>
        <w:t>,00 €/q.</w:t>
      </w:r>
    </w:p>
    <w:p w14:paraId="320C40E0" w14:textId="77777777" w:rsidR="0073469B" w:rsidRPr="00464514" w:rsidRDefault="0073469B" w:rsidP="00612B18">
      <w:pPr>
        <w:spacing w:after="0"/>
        <w:jc w:val="both"/>
        <w:rPr>
          <w:rFonts w:ascii="Comic Sans MS" w:hAnsi="Comic Sans MS"/>
          <w:color w:val="000000" w:themeColor="text1"/>
          <w:sz w:val="16"/>
          <w:szCs w:val="1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00585C" w:rsidRPr="00592C96" w14:paraId="230B951B" w14:textId="77777777" w:rsidTr="00B91C9F">
        <w:tc>
          <w:tcPr>
            <w:tcW w:w="5670" w:type="dxa"/>
            <w:shd w:val="clear" w:color="auto" w:fill="auto"/>
            <w:vAlign w:val="center"/>
          </w:tcPr>
          <w:p w14:paraId="11063F92" w14:textId="77777777" w:rsidR="0000585C" w:rsidRPr="00464514" w:rsidRDefault="0000585C" w:rsidP="0000585C">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2915AD3E" w:rsidR="0000585C" w:rsidRPr="00592C96" w:rsidRDefault="0000585C" w:rsidP="0000585C">
            <w:pPr>
              <w:pStyle w:val="Titre"/>
              <w:ind w:left="0" w:firstLine="0"/>
              <w:rPr>
                <w:rFonts w:ascii="Comic Sans MS" w:hAnsi="Comic Sans MS"/>
                <w:b w:val="0"/>
                <w:bCs w:val="0"/>
                <w:sz w:val="20"/>
                <w:szCs w:val="20"/>
                <w:u w:val="none"/>
                <w:lang w:val="fr-BE"/>
              </w:rPr>
            </w:pPr>
            <w:r w:rsidRPr="00592C96">
              <w:rPr>
                <w:rFonts w:ascii="Comic Sans MS" w:hAnsi="Comic Sans MS"/>
                <w:bCs w:val="0"/>
                <w:sz w:val="20"/>
                <w:szCs w:val="20"/>
                <w:u w:val="none"/>
                <w:lang w:val="fr-BE"/>
              </w:rPr>
              <w:t>19/02 (S07)</w:t>
            </w:r>
          </w:p>
        </w:tc>
        <w:tc>
          <w:tcPr>
            <w:tcW w:w="1701" w:type="dxa"/>
            <w:shd w:val="clear" w:color="auto" w:fill="auto"/>
          </w:tcPr>
          <w:p w14:paraId="3BB97AFC" w14:textId="49C7FD85" w:rsidR="0000585C" w:rsidRPr="00592C96" w:rsidRDefault="0000585C" w:rsidP="0000585C">
            <w:pPr>
              <w:pStyle w:val="Titre"/>
              <w:ind w:left="0" w:firstLine="0"/>
              <w:rPr>
                <w:rFonts w:ascii="Comic Sans MS" w:hAnsi="Comic Sans MS"/>
                <w:bCs w:val="0"/>
                <w:sz w:val="20"/>
                <w:szCs w:val="20"/>
                <w:u w:val="none"/>
                <w:lang w:val="fr-BE"/>
              </w:rPr>
            </w:pPr>
            <w:r w:rsidRPr="00592C96">
              <w:rPr>
                <w:rFonts w:ascii="Comic Sans MS" w:hAnsi="Comic Sans MS"/>
                <w:bCs w:val="0"/>
                <w:sz w:val="20"/>
                <w:szCs w:val="20"/>
                <w:u w:val="none"/>
                <w:lang w:val="fr-BE"/>
              </w:rPr>
              <w:t>26/02 (S08)</w:t>
            </w:r>
          </w:p>
        </w:tc>
        <w:tc>
          <w:tcPr>
            <w:tcW w:w="1701" w:type="dxa"/>
            <w:shd w:val="clear" w:color="auto" w:fill="auto"/>
          </w:tcPr>
          <w:p w14:paraId="17D00990" w14:textId="61B87B4E" w:rsidR="0000585C" w:rsidRPr="00592C96" w:rsidRDefault="0000585C" w:rsidP="0000585C">
            <w:pPr>
              <w:pStyle w:val="Titre"/>
              <w:ind w:left="0" w:firstLine="0"/>
              <w:rPr>
                <w:rFonts w:ascii="Comic Sans MS" w:hAnsi="Comic Sans MS"/>
                <w:bCs w:val="0"/>
                <w:sz w:val="20"/>
                <w:szCs w:val="20"/>
                <w:u w:val="none"/>
                <w:lang w:val="fr-BE"/>
              </w:rPr>
            </w:pPr>
            <w:r w:rsidRPr="00592C96">
              <w:rPr>
                <w:rFonts w:ascii="Comic Sans MS" w:hAnsi="Comic Sans MS"/>
                <w:bCs w:val="0"/>
                <w:sz w:val="20"/>
                <w:szCs w:val="20"/>
                <w:u w:val="none"/>
                <w:lang w:val="fr-BE"/>
              </w:rPr>
              <w:t>05/03 (S09)</w:t>
            </w:r>
          </w:p>
        </w:tc>
      </w:tr>
      <w:tr w:rsidR="0000585C" w:rsidRPr="00592C96" w14:paraId="2E152357" w14:textId="55AFE379" w:rsidTr="00B91C9F">
        <w:trPr>
          <w:trHeight w:val="273"/>
        </w:trPr>
        <w:tc>
          <w:tcPr>
            <w:tcW w:w="10632" w:type="dxa"/>
            <w:gridSpan w:val="4"/>
            <w:shd w:val="clear" w:color="auto" w:fill="auto"/>
          </w:tcPr>
          <w:p w14:paraId="57B66F33" w14:textId="6FE40929" w:rsidR="0000585C" w:rsidRPr="00592C96" w:rsidRDefault="0000585C" w:rsidP="0000585C">
            <w:pPr>
              <w:pStyle w:val="En-tte"/>
              <w:tabs>
                <w:tab w:val="left" w:pos="708"/>
              </w:tabs>
              <w:jc w:val="center"/>
              <w:rPr>
                <w:rFonts w:ascii="Comic Sans MS" w:hAnsi="Comic Sans MS"/>
                <w:b/>
                <w:bCs/>
                <w:u w:val="single"/>
              </w:rPr>
            </w:pPr>
            <w:r w:rsidRPr="00592C96">
              <w:rPr>
                <w:rFonts w:ascii="Comic Sans MS" w:hAnsi="Comic Sans MS"/>
                <w:b/>
                <w:bCs/>
                <w:u w:val="single"/>
              </w:rPr>
              <w:t xml:space="preserve">Prix REKA Rhénanie : prix producteurs*, </w:t>
            </w:r>
            <w:proofErr w:type="spellStart"/>
            <w:r w:rsidRPr="00592C96">
              <w:rPr>
                <w:rFonts w:ascii="Comic Sans MS" w:hAnsi="Comic Sans MS"/>
                <w:b/>
                <w:bCs/>
                <w:u w:val="single"/>
              </w:rPr>
              <w:t>hTVA</w:t>
            </w:r>
            <w:proofErr w:type="spellEnd"/>
          </w:p>
        </w:tc>
      </w:tr>
      <w:tr w:rsidR="0000585C" w:rsidRPr="00592C96" w14:paraId="5E1A3AC3" w14:textId="77777777" w:rsidTr="00B91C9F">
        <w:trPr>
          <w:trHeight w:val="273"/>
        </w:trPr>
        <w:tc>
          <w:tcPr>
            <w:tcW w:w="5670" w:type="dxa"/>
            <w:shd w:val="clear" w:color="auto" w:fill="auto"/>
          </w:tcPr>
          <w:p w14:paraId="7BF9920D" w14:textId="1730F49A"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Conso Rhénanie           chair tendre (rondes)</w:t>
            </w:r>
          </w:p>
          <w:p w14:paraId="1C712ED9" w14:textId="77777777"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                            chair ferme (longues/ovales) </w:t>
            </w:r>
          </w:p>
          <w:p w14:paraId="5FCB0FCE" w14:textId="77777777"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                            chair farineuse </w:t>
            </w:r>
          </w:p>
          <w:p w14:paraId="0C2A4AEC" w14:textId="70B8532A"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Idem, caisse frigo       chair tendre (rondes)</w:t>
            </w:r>
          </w:p>
          <w:p w14:paraId="4D890797" w14:textId="77777777"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                            chair ferme (longues/ovales) </w:t>
            </w:r>
          </w:p>
          <w:p w14:paraId="3064E792" w14:textId="1CF50D1D"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                            chair farineuse</w:t>
            </w:r>
          </w:p>
        </w:tc>
        <w:tc>
          <w:tcPr>
            <w:tcW w:w="1560" w:type="dxa"/>
            <w:shd w:val="clear" w:color="auto" w:fill="auto"/>
          </w:tcPr>
          <w:p w14:paraId="05812CC9"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12,00</w:t>
            </w:r>
          </w:p>
          <w:p w14:paraId="479FD623"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14,00</w:t>
            </w:r>
          </w:p>
          <w:p w14:paraId="59E6E29E"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14,00</w:t>
            </w:r>
          </w:p>
          <w:p w14:paraId="0990A271"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15,00</w:t>
            </w:r>
          </w:p>
          <w:p w14:paraId="0CB470C4"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17,00</w:t>
            </w:r>
          </w:p>
          <w:p w14:paraId="754EF8DB" w14:textId="0156CD06"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17,00</w:t>
            </w:r>
          </w:p>
        </w:tc>
        <w:tc>
          <w:tcPr>
            <w:tcW w:w="1701" w:type="dxa"/>
            <w:shd w:val="clear" w:color="auto" w:fill="auto"/>
          </w:tcPr>
          <w:p w14:paraId="0874F268"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12,00</w:t>
            </w:r>
          </w:p>
          <w:p w14:paraId="09844099"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14,00</w:t>
            </w:r>
          </w:p>
          <w:p w14:paraId="31AEE5A1"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14,00</w:t>
            </w:r>
          </w:p>
          <w:p w14:paraId="1DAC263C"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15,00</w:t>
            </w:r>
          </w:p>
          <w:p w14:paraId="70438FFB"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17,00</w:t>
            </w:r>
          </w:p>
          <w:p w14:paraId="5BD5704B" w14:textId="6AF77542"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17,00</w:t>
            </w:r>
          </w:p>
        </w:tc>
        <w:tc>
          <w:tcPr>
            <w:tcW w:w="1701" w:type="dxa"/>
            <w:shd w:val="clear" w:color="auto" w:fill="auto"/>
          </w:tcPr>
          <w:p w14:paraId="71ADDE38" w14:textId="7F6C55A6"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12,00</w:t>
            </w:r>
          </w:p>
          <w:p w14:paraId="1D8FA149" w14:textId="0B0911EC"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14,00</w:t>
            </w:r>
          </w:p>
          <w:p w14:paraId="405C05BD" w14:textId="7777777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14,00</w:t>
            </w:r>
          </w:p>
          <w:p w14:paraId="21228141" w14:textId="7777777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15,00</w:t>
            </w:r>
          </w:p>
          <w:p w14:paraId="75E0C0B3" w14:textId="7777777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17,00</w:t>
            </w:r>
          </w:p>
          <w:p w14:paraId="36330381" w14:textId="2605192B"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17,00</w:t>
            </w:r>
          </w:p>
        </w:tc>
      </w:tr>
      <w:tr w:rsidR="0000585C" w:rsidRPr="00592C96" w14:paraId="29B48046" w14:textId="77777777" w:rsidTr="00B91C9F">
        <w:trPr>
          <w:trHeight w:val="273"/>
        </w:trPr>
        <w:tc>
          <w:tcPr>
            <w:tcW w:w="5670" w:type="dxa"/>
            <w:shd w:val="clear" w:color="auto" w:fill="auto"/>
          </w:tcPr>
          <w:p w14:paraId="2F4D2EF2" w14:textId="71BD8DAB"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lastRenderedPageBreak/>
              <w:t>Petit commerce et marchés, prix départ ferme par sacs de 25 kg</w:t>
            </w:r>
          </w:p>
        </w:tc>
        <w:tc>
          <w:tcPr>
            <w:tcW w:w="1560" w:type="dxa"/>
            <w:shd w:val="clear" w:color="auto" w:fill="auto"/>
          </w:tcPr>
          <w:p w14:paraId="511C2521"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8,50</w:t>
            </w:r>
          </w:p>
          <w:p w14:paraId="34FB7A83" w14:textId="3FC945E5"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6,50</w:t>
            </w:r>
          </w:p>
        </w:tc>
        <w:tc>
          <w:tcPr>
            <w:tcW w:w="1701" w:type="dxa"/>
            <w:shd w:val="clear" w:color="auto" w:fill="auto"/>
          </w:tcPr>
          <w:p w14:paraId="2231E019"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8,50</w:t>
            </w:r>
          </w:p>
          <w:p w14:paraId="45CFB988" w14:textId="6E6EF446"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6,50</w:t>
            </w:r>
          </w:p>
        </w:tc>
        <w:tc>
          <w:tcPr>
            <w:tcW w:w="1701" w:type="dxa"/>
            <w:shd w:val="clear" w:color="auto" w:fill="auto"/>
          </w:tcPr>
          <w:p w14:paraId="2E97CEC7" w14:textId="3D94ECE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8,50</w:t>
            </w:r>
          </w:p>
          <w:p w14:paraId="10E4844F" w14:textId="5980FDEA"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6,50</w:t>
            </w:r>
          </w:p>
        </w:tc>
      </w:tr>
      <w:tr w:rsidR="0000585C" w:rsidRPr="00592C96" w14:paraId="79E553F1" w14:textId="77777777" w:rsidTr="00B91C9F">
        <w:trPr>
          <w:trHeight w:val="273"/>
        </w:trPr>
        <w:tc>
          <w:tcPr>
            <w:tcW w:w="5670" w:type="dxa"/>
            <w:shd w:val="clear" w:color="auto" w:fill="auto"/>
          </w:tcPr>
          <w:p w14:paraId="69F96C24" w14:textId="25FFB431"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Industrie frites   Challenger / </w:t>
            </w:r>
            <w:proofErr w:type="spellStart"/>
            <w:r w:rsidRPr="00592C96">
              <w:rPr>
                <w:rFonts w:ascii="Comic Sans MS" w:hAnsi="Comic Sans MS"/>
                <w:b/>
                <w:sz w:val="20"/>
                <w:szCs w:val="20"/>
              </w:rPr>
              <w:t>Agria</w:t>
            </w:r>
            <w:proofErr w:type="spellEnd"/>
          </w:p>
        </w:tc>
        <w:tc>
          <w:tcPr>
            <w:tcW w:w="1560" w:type="dxa"/>
            <w:shd w:val="clear" w:color="auto" w:fill="auto"/>
          </w:tcPr>
          <w:p w14:paraId="192AFAC5" w14:textId="17C294F4"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8,00 – 8,50</w:t>
            </w:r>
          </w:p>
        </w:tc>
        <w:tc>
          <w:tcPr>
            <w:tcW w:w="1701" w:type="dxa"/>
            <w:shd w:val="clear" w:color="auto" w:fill="auto"/>
          </w:tcPr>
          <w:p w14:paraId="1A01F6C2" w14:textId="07A0527F"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8,25 – 8,75</w:t>
            </w:r>
          </w:p>
        </w:tc>
        <w:tc>
          <w:tcPr>
            <w:tcW w:w="1701" w:type="dxa"/>
            <w:shd w:val="clear" w:color="auto" w:fill="auto"/>
          </w:tcPr>
          <w:p w14:paraId="449DEEF7" w14:textId="208C44FA"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8,25 – 8,75</w:t>
            </w:r>
          </w:p>
        </w:tc>
      </w:tr>
      <w:tr w:rsidR="0000585C" w:rsidRPr="00592C96" w14:paraId="20110646" w14:textId="77777777" w:rsidTr="00B91C9F">
        <w:trPr>
          <w:trHeight w:val="273"/>
        </w:trPr>
        <w:tc>
          <w:tcPr>
            <w:tcW w:w="5670" w:type="dxa"/>
            <w:shd w:val="clear" w:color="auto" w:fill="auto"/>
          </w:tcPr>
          <w:p w14:paraId="0BF18FCA" w14:textId="2A41338D"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                     </w:t>
            </w:r>
            <w:proofErr w:type="spellStart"/>
            <w:r w:rsidRPr="00592C96">
              <w:rPr>
                <w:rFonts w:ascii="Comic Sans MS" w:hAnsi="Comic Sans MS"/>
                <w:b/>
                <w:sz w:val="20"/>
                <w:szCs w:val="20"/>
              </w:rPr>
              <w:t>Innovator</w:t>
            </w:r>
            <w:proofErr w:type="spellEnd"/>
            <w:r w:rsidRPr="00592C96">
              <w:rPr>
                <w:rFonts w:ascii="Comic Sans MS" w:hAnsi="Comic Sans MS"/>
                <w:b/>
                <w:sz w:val="20"/>
                <w:szCs w:val="20"/>
              </w:rPr>
              <w:t xml:space="preserve"> </w:t>
            </w:r>
          </w:p>
        </w:tc>
        <w:tc>
          <w:tcPr>
            <w:tcW w:w="1560" w:type="dxa"/>
            <w:shd w:val="clear" w:color="auto" w:fill="auto"/>
          </w:tcPr>
          <w:p w14:paraId="4D25E5B7" w14:textId="327E8DB8"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 xml:space="preserve"> 8,50 – 9,00</w:t>
            </w:r>
          </w:p>
        </w:tc>
        <w:tc>
          <w:tcPr>
            <w:tcW w:w="1701" w:type="dxa"/>
            <w:shd w:val="clear" w:color="auto" w:fill="auto"/>
          </w:tcPr>
          <w:p w14:paraId="41EA7333" w14:textId="3B68C962"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 xml:space="preserve"> 8,75 – 9,25</w:t>
            </w:r>
          </w:p>
        </w:tc>
        <w:tc>
          <w:tcPr>
            <w:tcW w:w="1701" w:type="dxa"/>
            <w:shd w:val="clear" w:color="auto" w:fill="auto"/>
          </w:tcPr>
          <w:p w14:paraId="5A523D93" w14:textId="7FFDECE4"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 xml:space="preserve"> 8,75 – 9,25</w:t>
            </w:r>
          </w:p>
        </w:tc>
      </w:tr>
      <w:tr w:rsidR="0000585C" w:rsidRPr="00592C96" w14:paraId="56D87F77" w14:textId="77777777" w:rsidTr="00B91C9F">
        <w:trPr>
          <w:trHeight w:val="273"/>
        </w:trPr>
        <w:tc>
          <w:tcPr>
            <w:tcW w:w="5670" w:type="dxa"/>
            <w:shd w:val="clear" w:color="auto" w:fill="auto"/>
          </w:tcPr>
          <w:p w14:paraId="2A1A2699" w14:textId="02513808" w:rsidR="0000585C" w:rsidRPr="00592C96" w:rsidRDefault="0000585C" w:rsidP="0000585C">
            <w:pPr>
              <w:pStyle w:val="En-tte"/>
              <w:tabs>
                <w:tab w:val="left" w:pos="708"/>
              </w:tabs>
              <w:rPr>
                <w:rFonts w:ascii="Comic Sans MS" w:hAnsi="Comic Sans MS"/>
                <w:b/>
                <w:sz w:val="20"/>
                <w:szCs w:val="20"/>
              </w:rPr>
            </w:pPr>
            <w:r w:rsidRPr="00592C96">
              <w:rPr>
                <w:rFonts w:ascii="Comic Sans MS" w:hAnsi="Comic Sans MS"/>
                <w:b/>
                <w:sz w:val="20"/>
                <w:szCs w:val="20"/>
              </w:rPr>
              <w:t xml:space="preserve">                     Fontane</w:t>
            </w:r>
          </w:p>
        </w:tc>
        <w:tc>
          <w:tcPr>
            <w:tcW w:w="1560" w:type="dxa"/>
            <w:shd w:val="clear" w:color="auto" w:fill="auto"/>
          </w:tcPr>
          <w:p w14:paraId="48477520" w14:textId="001FD942"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7,50 – 8,00</w:t>
            </w:r>
          </w:p>
        </w:tc>
        <w:tc>
          <w:tcPr>
            <w:tcW w:w="1701" w:type="dxa"/>
            <w:shd w:val="clear" w:color="auto" w:fill="auto"/>
          </w:tcPr>
          <w:p w14:paraId="786539A4" w14:textId="4E0DA5AB"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7,75 – 8,25</w:t>
            </w:r>
          </w:p>
        </w:tc>
        <w:tc>
          <w:tcPr>
            <w:tcW w:w="1701" w:type="dxa"/>
            <w:shd w:val="clear" w:color="auto" w:fill="auto"/>
          </w:tcPr>
          <w:p w14:paraId="5E6153CB" w14:textId="456E27EF"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7,75 – 8,25</w:t>
            </w:r>
          </w:p>
        </w:tc>
      </w:tr>
      <w:tr w:rsidR="0000585C" w:rsidRPr="00592C96" w14:paraId="63DAC57F" w14:textId="77777777" w:rsidTr="00B91C9F">
        <w:trPr>
          <w:trHeight w:val="273"/>
        </w:trPr>
        <w:tc>
          <w:tcPr>
            <w:tcW w:w="10632" w:type="dxa"/>
            <w:gridSpan w:val="4"/>
            <w:shd w:val="clear" w:color="auto" w:fill="auto"/>
          </w:tcPr>
          <w:p w14:paraId="2AC85E6A" w14:textId="1D103B4C"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u w:val="single"/>
              </w:rPr>
              <w:t>Prix AMI GmbH</w:t>
            </w:r>
          </w:p>
        </w:tc>
      </w:tr>
      <w:tr w:rsidR="0000585C" w:rsidRPr="00592C96" w14:paraId="4C839D91" w14:textId="77777777" w:rsidTr="00B91C9F">
        <w:trPr>
          <w:trHeight w:val="273"/>
        </w:trPr>
        <w:tc>
          <w:tcPr>
            <w:tcW w:w="5670" w:type="dxa"/>
            <w:shd w:val="clear" w:color="auto" w:fill="auto"/>
          </w:tcPr>
          <w:p w14:paraId="5A0F2211" w14:textId="6F2CE563" w:rsidR="0000585C" w:rsidRPr="00592C96" w:rsidRDefault="0000585C" w:rsidP="0000585C">
            <w:pPr>
              <w:pStyle w:val="En-tte"/>
              <w:tabs>
                <w:tab w:val="left" w:pos="708"/>
              </w:tabs>
              <w:rPr>
                <w:rFonts w:ascii="Comic Sans MS" w:hAnsi="Comic Sans MS"/>
                <w:bCs/>
              </w:rPr>
            </w:pPr>
            <w:r w:rsidRPr="00592C96">
              <w:rPr>
                <w:rFonts w:ascii="Comic Sans MS" w:hAnsi="Comic Sans MS"/>
                <w:bCs/>
              </w:rPr>
              <w:t>Chair ferme</w:t>
            </w:r>
          </w:p>
        </w:tc>
        <w:tc>
          <w:tcPr>
            <w:tcW w:w="1560" w:type="dxa"/>
            <w:shd w:val="clear" w:color="auto" w:fill="auto"/>
          </w:tcPr>
          <w:p w14:paraId="119ACE08" w14:textId="27A2EEC5" w:rsidR="0000585C" w:rsidRPr="00592C96" w:rsidRDefault="0000585C" w:rsidP="0000585C">
            <w:pPr>
              <w:pStyle w:val="En-tte"/>
              <w:tabs>
                <w:tab w:val="left" w:pos="708"/>
              </w:tabs>
              <w:jc w:val="center"/>
              <w:rPr>
                <w:rFonts w:ascii="Comic Sans MS" w:hAnsi="Comic Sans MS"/>
                <w:sz w:val="20"/>
                <w:szCs w:val="20"/>
              </w:rPr>
            </w:pPr>
            <w:r w:rsidRPr="00592C96">
              <w:rPr>
                <w:rFonts w:ascii="Comic Sans MS" w:hAnsi="Comic Sans MS"/>
                <w:color w:val="000000" w:themeColor="text1"/>
                <w:sz w:val="20"/>
                <w:szCs w:val="20"/>
              </w:rPr>
              <w:t>10,83</w:t>
            </w:r>
          </w:p>
        </w:tc>
        <w:tc>
          <w:tcPr>
            <w:tcW w:w="1701" w:type="dxa"/>
            <w:shd w:val="clear" w:color="auto" w:fill="auto"/>
          </w:tcPr>
          <w:p w14:paraId="28EF5437" w14:textId="3B806802"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10,83</w:t>
            </w:r>
          </w:p>
        </w:tc>
        <w:tc>
          <w:tcPr>
            <w:tcW w:w="1701" w:type="dxa"/>
            <w:shd w:val="clear" w:color="auto" w:fill="auto"/>
          </w:tcPr>
          <w:p w14:paraId="7ADEB2F0" w14:textId="4DAB1C1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11,00</w:t>
            </w:r>
          </w:p>
        </w:tc>
      </w:tr>
      <w:tr w:rsidR="0000585C" w:rsidRPr="00592C96" w14:paraId="11FE9237" w14:textId="77777777" w:rsidTr="00B91C9F">
        <w:trPr>
          <w:trHeight w:val="273"/>
        </w:trPr>
        <w:tc>
          <w:tcPr>
            <w:tcW w:w="5670" w:type="dxa"/>
            <w:shd w:val="clear" w:color="auto" w:fill="auto"/>
          </w:tcPr>
          <w:p w14:paraId="7A352555" w14:textId="615C6E76" w:rsidR="0000585C" w:rsidRPr="00592C96" w:rsidRDefault="0000585C" w:rsidP="0000585C">
            <w:pPr>
              <w:pStyle w:val="En-tte"/>
              <w:tabs>
                <w:tab w:val="left" w:pos="708"/>
              </w:tabs>
              <w:rPr>
                <w:rFonts w:ascii="Comic Sans MS" w:hAnsi="Comic Sans MS"/>
                <w:bCs/>
              </w:rPr>
            </w:pPr>
            <w:r w:rsidRPr="00592C96">
              <w:rPr>
                <w:rFonts w:ascii="Comic Sans MS" w:hAnsi="Comic Sans MS"/>
                <w:bCs/>
              </w:rPr>
              <w:t>Principalement à ch. ferme (ch. tendre) et farineuse</w:t>
            </w:r>
          </w:p>
        </w:tc>
        <w:tc>
          <w:tcPr>
            <w:tcW w:w="1560" w:type="dxa"/>
            <w:shd w:val="clear" w:color="auto" w:fill="auto"/>
          </w:tcPr>
          <w:p w14:paraId="63E62E01" w14:textId="004C3529" w:rsidR="0000585C" w:rsidRPr="00592C96" w:rsidRDefault="0000585C" w:rsidP="0000585C">
            <w:pPr>
              <w:pStyle w:val="En-tte"/>
              <w:tabs>
                <w:tab w:val="left" w:pos="708"/>
              </w:tabs>
              <w:jc w:val="center"/>
              <w:rPr>
                <w:rFonts w:ascii="Comic Sans MS" w:hAnsi="Comic Sans MS"/>
                <w:sz w:val="20"/>
                <w:szCs w:val="20"/>
              </w:rPr>
            </w:pPr>
            <w:r w:rsidRPr="00592C96">
              <w:rPr>
                <w:rFonts w:ascii="Comic Sans MS" w:hAnsi="Comic Sans MS"/>
                <w:color w:val="000000" w:themeColor="text1"/>
                <w:sz w:val="20"/>
                <w:szCs w:val="20"/>
              </w:rPr>
              <w:t>10,23</w:t>
            </w:r>
          </w:p>
        </w:tc>
        <w:tc>
          <w:tcPr>
            <w:tcW w:w="1701" w:type="dxa"/>
            <w:shd w:val="clear" w:color="auto" w:fill="auto"/>
          </w:tcPr>
          <w:p w14:paraId="12580E0B" w14:textId="4728211E"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10,23</w:t>
            </w:r>
          </w:p>
        </w:tc>
        <w:tc>
          <w:tcPr>
            <w:tcW w:w="1701" w:type="dxa"/>
            <w:shd w:val="clear" w:color="auto" w:fill="auto"/>
          </w:tcPr>
          <w:p w14:paraId="107FCD95" w14:textId="0ED85188"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10,33</w:t>
            </w:r>
          </w:p>
        </w:tc>
      </w:tr>
      <w:tr w:rsidR="0000585C" w:rsidRPr="00592C96" w14:paraId="3BA35F06" w14:textId="77777777" w:rsidTr="00B91C9F">
        <w:trPr>
          <w:trHeight w:val="273"/>
        </w:trPr>
        <w:tc>
          <w:tcPr>
            <w:tcW w:w="5670" w:type="dxa"/>
            <w:shd w:val="clear" w:color="auto" w:fill="auto"/>
          </w:tcPr>
          <w:p w14:paraId="2FAE9840" w14:textId="0D98E073" w:rsidR="0000585C" w:rsidRPr="00592C96" w:rsidRDefault="0000585C" w:rsidP="0000585C">
            <w:pPr>
              <w:pStyle w:val="En-tte"/>
              <w:tabs>
                <w:tab w:val="left" w:pos="708"/>
              </w:tabs>
              <w:rPr>
                <w:rFonts w:ascii="Comic Sans MS" w:hAnsi="Comic Sans MS"/>
                <w:bCs/>
              </w:rPr>
            </w:pPr>
            <w:r w:rsidRPr="00592C96">
              <w:rPr>
                <w:rFonts w:ascii="Comic Sans MS" w:hAnsi="Comic Sans MS"/>
                <w:b/>
                <w:sz w:val="20"/>
                <w:szCs w:val="20"/>
              </w:rPr>
              <w:t>Indice de l’AMI (divers « frites », 40 mm +)</w:t>
            </w:r>
          </w:p>
        </w:tc>
        <w:tc>
          <w:tcPr>
            <w:tcW w:w="1560" w:type="dxa"/>
            <w:shd w:val="clear" w:color="auto" w:fill="auto"/>
          </w:tcPr>
          <w:p w14:paraId="5813A857" w14:textId="1F5952EE"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7,78</w:t>
            </w:r>
          </w:p>
        </w:tc>
        <w:tc>
          <w:tcPr>
            <w:tcW w:w="1701" w:type="dxa"/>
            <w:shd w:val="clear" w:color="auto" w:fill="auto"/>
          </w:tcPr>
          <w:p w14:paraId="052DEA53" w14:textId="67080AAD"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8,29</w:t>
            </w:r>
          </w:p>
        </w:tc>
        <w:tc>
          <w:tcPr>
            <w:tcW w:w="1701" w:type="dxa"/>
            <w:shd w:val="clear" w:color="auto" w:fill="auto"/>
          </w:tcPr>
          <w:p w14:paraId="4D832806" w14:textId="34A0D458"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8,2</w:t>
            </w:r>
            <w:r w:rsidR="00595131" w:rsidRPr="00592C96">
              <w:rPr>
                <w:rFonts w:ascii="Comic Sans MS" w:hAnsi="Comic Sans MS"/>
                <w:b/>
                <w:bCs/>
                <w:color w:val="000000" w:themeColor="text1"/>
                <w:sz w:val="20"/>
                <w:szCs w:val="20"/>
              </w:rPr>
              <w:t>0</w:t>
            </w:r>
          </w:p>
        </w:tc>
      </w:tr>
      <w:tr w:rsidR="0000585C" w:rsidRPr="00592C96" w14:paraId="3BB8BBE4" w14:textId="77777777" w:rsidTr="00B91C9F">
        <w:trPr>
          <w:trHeight w:val="273"/>
        </w:trPr>
        <w:tc>
          <w:tcPr>
            <w:tcW w:w="5670" w:type="dxa"/>
            <w:shd w:val="clear" w:color="auto" w:fill="auto"/>
          </w:tcPr>
          <w:p w14:paraId="607CF987" w14:textId="0FA4B020" w:rsidR="0000585C" w:rsidRPr="00592C96" w:rsidRDefault="0000585C" w:rsidP="0000585C">
            <w:pPr>
              <w:pStyle w:val="En-tte"/>
              <w:tabs>
                <w:tab w:val="left" w:pos="708"/>
              </w:tabs>
              <w:rPr>
                <w:rFonts w:ascii="Comic Sans MS" w:hAnsi="Comic Sans MS"/>
                <w:bCs/>
              </w:rPr>
            </w:pPr>
            <w:r w:rsidRPr="00592C96">
              <w:rPr>
                <w:rFonts w:ascii="Comic Sans MS" w:hAnsi="Comic Sans MS"/>
                <w:bCs/>
              </w:rPr>
              <w:t>Frites, 40mm +, Basse Saxe</w:t>
            </w:r>
          </w:p>
        </w:tc>
        <w:tc>
          <w:tcPr>
            <w:tcW w:w="1560" w:type="dxa"/>
            <w:shd w:val="clear" w:color="auto" w:fill="auto"/>
          </w:tcPr>
          <w:p w14:paraId="357D9892" w14:textId="0666C1B0" w:rsidR="0000585C" w:rsidRPr="00592C96" w:rsidRDefault="0000585C" w:rsidP="0000585C">
            <w:pPr>
              <w:pStyle w:val="En-tte"/>
              <w:tabs>
                <w:tab w:val="left" w:pos="708"/>
              </w:tabs>
              <w:jc w:val="center"/>
              <w:rPr>
                <w:rFonts w:ascii="Comic Sans MS" w:hAnsi="Comic Sans MS"/>
                <w:sz w:val="20"/>
                <w:szCs w:val="20"/>
              </w:rPr>
            </w:pPr>
            <w:r w:rsidRPr="00592C96">
              <w:rPr>
                <w:rFonts w:ascii="Comic Sans MS" w:hAnsi="Comic Sans MS"/>
                <w:color w:val="000000" w:themeColor="text1"/>
                <w:sz w:val="20"/>
                <w:szCs w:val="20"/>
              </w:rPr>
              <w:t>6,00 – 7,00</w:t>
            </w:r>
          </w:p>
        </w:tc>
        <w:tc>
          <w:tcPr>
            <w:tcW w:w="1701" w:type="dxa"/>
            <w:shd w:val="clear" w:color="auto" w:fill="auto"/>
          </w:tcPr>
          <w:p w14:paraId="6EE15126" w14:textId="27F4BC8D"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7,00 – 8,00</w:t>
            </w:r>
          </w:p>
        </w:tc>
        <w:tc>
          <w:tcPr>
            <w:tcW w:w="1701" w:type="dxa"/>
            <w:shd w:val="clear" w:color="auto" w:fill="auto"/>
          </w:tcPr>
          <w:p w14:paraId="2E52DB6D" w14:textId="0AF858ED"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7,00 – 8,</w:t>
            </w:r>
            <w:r w:rsidR="00595131" w:rsidRPr="00592C96">
              <w:rPr>
                <w:rFonts w:ascii="Comic Sans MS" w:hAnsi="Comic Sans MS"/>
                <w:b/>
                <w:bCs/>
                <w:color w:val="000000" w:themeColor="text1"/>
                <w:sz w:val="20"/>
                <w:szCs w:val="20"/>
              </w:rPr>
              <w:t>5</w:t>
            </w:r>
            <w:r w:rsidRPr="00592C96">
              <w:rPr>
                <w:rFonts w:ascii="Comic Sans MS" w:hAnsi="Comic Sans MS"/>
                <w:b/>
                <w:bCs/>
                <w:color w:val="000000" w:themeColor="text1"/>
                <w:sz w:val="20"/>
                <w:szCs w:val="20"/>
              </w:rPr>
              <w:t>0</w:t>
            </w:r>
          </w:p>
        </w:tc>
      </w:tr>
      <w:tr w:rsidR="0000585C" w:rsidRPr="00592C96" w14:paraId="72C76534" w14:textId="77777777" w:rsidTr="00B91C9F">
        <w:trPr>
          <w:trHeight w:val="273"/>
        </w:trPr>
        <w:tc>
          <w:tcPr>
            <w:tcW w:w="5670" w:type="dxa"/>
            <w:shd w:val="clear" w:color="auto" w:fill="auto"/>
          </w:tcPr>
          <w:p w14:paraId="5B6A3D97" w14:textId="565FEC9D" w:rsidR="0000585C" w:rsidRPr="00592C96" w:rsidRDefault="0000585C" w:rsidP="0000585C">
            <w:pPr>
              <w:pStyle w:val="En-tte"/>
              <w:tabs>
                <w:tab w:val="left" w:pos="708"/>
              </w:tabs>
              <w:rPr>
                <w:rFonts w:ascii="Comic Sans MS" w:hAnsi="Comic Sans MS"/>
                <w:bCs/>
              </w:rPr>
            </w:pPr>
            <w:r w:rsidRPr="00592C96">
              <w:rPr>
                <w:rFonts w:ascii="Comic Sans MS" w:hAnsi="Comic Sans MS"/>
                <w:bCs/>
              </w:rPr>
              <w:t>Chips/croustilles, 35mm +</w:t>
            </w:r>
          </w:p>
        </w:tc>
        <w:tc>
          <w:tcPr>
            <w:tcW w:w="1560" w:type="dxa"/>
            <w:shd w:val="clear" w:color="auto" w:fill="auto"/>
          </w:tcPr>
          <w:p w14:paraId="15C99FE0" w14:textId="519A79A2" w:rsidR="0000585C" w:rsidRPr="00592C96" w:rsidRDefault="0000585C" w:rsidP="0000585C">
            <w:pPr>
              <w:pStyle w:val="En-tte"/>
              <w:tabs>
                <w:tab w:val="left" w:pos="708"/>
              </w:tabs>
              <w:jc w:val="center"/>
              <w:rPr>
                <w:rFonts w:ascii="Comic Sans MS" w:hAnsi="Comic Sans MS"/>
                <w:sz w:val="20"/>
                <w:szCs w:val="20"/>
              </w:rPr>
            </w:pPr>
            <w:proofErr w:type="spellStart"/>
            <w:r w:rsidRPr="00592C96">
              <w:rPr>
                <w:rFonts w:ascii="Comic Sans MS" w:hAnsi="Comic Sans MS"/>
                <w:color w:val="000000" w:themeColor="text1"/>
                <w:sz w:val="20"/>
                <w:szCs w:val="20"/>
              </w:rPr>
              <w:t>n.c</w:t>
            </w:r>
            <w:proofErr w:type="spellEnd"/>
            <w:r w:rsidRPr="00592C96">
              <w:rPr>
                <w:rFonts w:ascii="Comic Sans MS" w:hAnsi="Comic Sans MS"/>
                <w:color w:val="000000" w:themeColor="text1"/>
                <w:sz w:val="20"/>
                <w:szCs w:val="20"/>
              </w:rPr>
              <w:t>.</w:t>
            </w:r>
          </w:p>
        </w:tc>
        <w:tc>
          <w:tcPr>
            <w:tcW w:w="1701" w:type="dxa"/>
            <w:shd w:val="clear" w:color="auto" w:fill="auto"/>
          </w:tcPr>
          <w:p w14:paraId="0DD9C2D3" w14:textId="6043EA7D"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9,00 – 13,00</w:t>
            </w:r>
          </w:p>
        </w:tc>
        <w:tc>
          <w:tcPr>
            <w:tcW w:w="1701" w:type="dxa"/>
            <w:shd w:val="clear" w:color="auto" w:fill="auto"/>
          </w:tcPr>
          <w:p w14:paraId="73071BEE" w14:textId="198B151F"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9,00 – 13,00</w:t>
            </w:r>
          </w:p>
        </w:tc>
      </w:tr>
      <w:tr w:rsidR="0000585C" w:rsidRPr="00592C96" w14:paraId="182651BB" w14:textId="77777777" w:rsidTr="00B91C9F">
        <w:trPr>
          <w:trHeight w:val="273"/>
        </w:trPr>
        <w:tc>
          <w:tcPr>
            <w:tcW w:w="5670" w:type="dxa"/>
            <w:shd w:val="clear" w:color="auto" w:fill="auto"/>
          </w:tcPr>
          <w:p w14:paraId="74BB670B" w14:textId="272704F9" w:rsidR="0000585C" w:rsidRPr="00592C96" w:rsidRDefault="0000585C" w:rsidP="0000585C">
            <w:pPr>
              <w:pStyle w:val="En-tte"/>
              <w:tabs>
                <w:tab w:val="left" w:pos="708"/>
              </w:tabs>
              <w:rPr>
                <w:rFonts w:ascii="Comic Sans MS" w:hAnsi="Comic Sans MS"/>
                <w:bCs/>
              </w:rPr>
            </w:pPr>
            <w:r w:rsidRPr="00592C96">
              <w:rPr>
                <w:rFonts w:ascii="Comic Sans MS" w:hAnsi="Comic Sans MS"/>
                <w:bCs/>
              </w:rPr>
              <w:t>Pdt aliment. bétail</w:t>
            </w:r>
          </w:p>
        </w:tc>
        <w:tc>
          <w:tcPr>
            <w:tcW w:w="1560" w:type="dxa"/>
            <w:shd w:val="clear" w:color="auto" w:fill="auto"/>
          </w:tcPr>
          <w:p w14:paraId="546D14DF" w14:textId="748306C4" w:rsidR="0000585C" w:rsidRPr="00592C96" w:rsidRDefault="0000585C" w:rsidP="0000585C">
            <w:pPr>
              <w:pStyle w:val="En-tte"/>
              <w:tabs>
                <w:tab w:val="left" w:pos="708"/>
              </w:tabs>
              <w:jc w:val="center"/>
              <w:rPr>
                <w:rFonts w:ascii="Comic Sans MS" w:hAnsi="Comic Sans MS"/>
                <w:sz w:val="20"/>
                <w:szCs w:val="20"/>
              </w:rPr>
            </w:pPr>
            <w:r w:rsidRPr="00592C96">
              <w:rPr>
                <w:rFonts w:ascii="Comic Sans MS" w:hAnsi="Comic Sans MS"/>
                <w:color w:val="000000" w:themeColor="text1"/>
                <w:sz w:val="20"/>
                <w:szCs w:val="20"/>
              </w:rPr>
              <w:t>1,00 – 2,00</w:t>
            </w:r>
          </w:p>
        </w:tc>
        <w:tc>
          <w:tcPr>
            <w:tcW w:w="1701" w:type="dxa"/>
            <w:shd w:val="clear" w:color="auto" w:fill="auto"/>
          </w:tcPr>
          <w:p w14:paraId="7184F468" w14:textId="702E4B76"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1,00 – 2,50</w:t>
            </w:r>
          </w:p>
        </w:tc>
        <w:tc>
          <w:tcPr>
            <w:tcW w:w="1701" w:type="dxa"/>
            <w:shd w:val="clear" w:color="auto" w:fill="auto"/>
          </w:tcPr>
          <w:p w14:paraId="77C693F0" w14:textId="1E10A8C3"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1,00 – 2,50</w:t>
            </w:r>
          </w:p>
        </w:tc>
      </w:tr>
      <w:tr w:rsidR="0000585C" w:rsidRPr="00592C96" w14:paraId="672854A4" w14:textId="77777777" w:rsidTr="00B91C9F">
        <w:trPr>
          <w:trHeight w:val="273"/>
        </w:trPr>
        <w:tc>
          <w:tcPr>
            <w:tcW w:w="5670" w:type="dxa"/>
            <w:shd w:val="clear" w:color="auto" w:fill="auto"/>
          </w:tcPr>
          <w:p w14:paraId="5C20235D" w14:textId="4E78C622" w:rsidR="0000585C" w:rsidRPr="00592C96" w:rsidRDefault="0000585C" w:rsidP="0000585C">
            <w:pPr>
              <w:pStyle w:val="En-tte"/>
              <w:tabs>
                <w:tab w:val="left" w:pos="708"/>
              </w:tabs>
              <w:rPr>
                <w:rFonts w:ascii="Comic Sans MS" w:hAnsi="Comic Sans MS"/>
                <w:bCs/>
              </w:rPr>
            </w:pPr>
            <w:r w:rsidRPr="00592C96">
              <w:rPr>
                <w:rFonts w:ascii="Comic Sans MS" w:hAnsi="Comic Sans MS"/>
                <w:bCs/>
                <w:sz w:val="20"/>
                <w:szCs w:val="20"/>
              </w:rPr>
              <w:t>Bio (toutes var. confondues) , rendues préparateur</w:t>
            </w:r>
          </w:p>
        </w:tc>
        <w:tc>
          <w:tcPr>
            <w:tcW w:w="1560" w:type="dxa"/>
            <w:shd w:val="clear" w:color="auto" w:fill="auto"/>
          </w:tcPr>
          <w:p w14:paraId="57F98EA2" w14:textId="38F2A55B"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40,00</w:t>
            </w:r>
          </w:p>
        </w:tc>
        <w:tc>
          <w:tcPr>
            <w:tcW w:w="1701" w:type="dxa"/>
            <w:shd w:val="clear" w:color="auto" w:fill="auto"/>
          </w:tcPr>
          <w:p w14:paraId="1BE1D39E" w14:textId="5491247F"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40,00</w:t>
            </w:r>
          </w:p>
        </w:tc>
        <w:tc>
          <w:tcPr>
            <w:tcW w:w="1701" w:type="dxa"/>
            <w:shd w:val="clear" w:color="auto" w:fill="auto"/>
          </w:tcPr>
          <w:p w14:paraId="4180040E" w14:textId="7E028F0B"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40,00</w:t>
            </w:r>
          </w:p>
        </w:tc>
      </w:tr>
      <w:tr w:rsidR="0000585C" w:rsidRPr="00843E7F" w14:paraId="56217DB2" w14:textId="77777777" w:rsidTr="00B91C9F">
        <w:trPr>
          <w:trHeight w:val="273"/>
        </w:trPr>
        <w:tc>
          <w:tcPr>
            <w:tcW w:w="5670" w:type="dxa"/>
            <w:shd w:val="clear" w:color="auto" w:fill="auto"/>
          </w:tcPr>
          <w:p w14:paraId="5AD793CB" w14:textId="50261846" w:rsidR="0000585C" w:rsidRPr="00592C96" w:rsidRDefault="0000585C" w:rsidP="0000585C">
            <w:pPr>
              <w:pStyle w:val="En-tte"/>
              <w:tabs>
                <w:tab w:val="left" w:pos="708"/>
              </w:tabs>
              <w:ind w:right="255"/>
              <w:rPr>
                <w:rFonts w:ascii="Comic Sans MS" w:hAnsi="Comic Sans MS"/>
                <w:b/>
                <w:sz w:val="20"/>
                <w:szCs w:val="20"/>
              </w:rPr>
            </w:pPr>
            <w:r w:rsidRPr="00592C96">
              <w:rPr>
                <w:rFonts w:ascii="Comic Sans MS" w:hAnsi="Comic Sans MS"/>
                <w:b/>
                <w:sz w:val="20"/>
                <w:szCs w:val="20"/>
              </w:rPr>
              <w:t>Pdt bio (prix de vente)</w:t>
            </w:r>
            <w:r w:rsidRPr="00592C96">
              <w:rPr>
                <w:rFonts w:ascii="Comic Sans MS" w:hAnsi="Comic Sans MS"/>
                <w:sz w:val="20"/>
                <w:szCs w:val="20"/>
              </w:rPr>
              <w:t xml:space="preserve">: </w:t>
            </w:r>
            <w:r w:rsidRPr="00592C96">
              <w:rPr>
                <w:rFonts w:ascii="Comic Sans MS" w:hAnsi="Comic Sans MS"/>
                <w:b/>
                <w:sz w:val="20"/>
                <w:szCs w:val="20"/>
              </w:rPr>
              <w:t>dernières cot. disponibles:</w:t>
            </w:r>
          </w:p>
          <w:p w14:paraId="1B4DB9DA" w14:textId="300EAC01" w:rsidR="0000585C" w:rsidRPr="00592C96"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592C96">
              <w:rPr>
                <w:rFonts w:ascii="Comic Sans MS" w:hAnsi="Comic Sans MS"/>
                <w:sz w:val="20"/>
                <w:szCs w:val="20"/>
              </w:rPr>
              <w:t xml:space="preserve">Toutes var., </w:t>
            </w:r>
            <w:proofErr w:type="spellStart"/>
            <w:r w:rsidRPr="00592C96">
              <w:rPr>
                <w:rFonts w:ascii="Comic Sans MS" w:hAnsi="Comic Sans MS"/>
                <w:sz w:val="20"/>
                <w:szCs w:val="20"/>
              </w:rPr>
              <w:t>comm</w:t>
            </w:r>
            <w:proofErr w:type="spellEnd"/>
            <w:r w:rsidRPr="00592C96">
              <w:rPr>
                <w:rFonts w:ascii="Comic Sans MS" w:hAnsi="Comic Sans MS"/>
                <w:sz w:val="20"/>
                <w:szCs w:val="20"/>
              </w:rPr>
              <w:t>. détail, €/kg (caisse 12,50 kg)</w:t>
            </w:r>
          </w:p>
          <w:p w14:paraId="0FDF9147" w14:textId="6F6FF784" w:rsidR="0000585C" w:rsidRPr="00592C96"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592C96">
              <w:rPr>
                <w:rFonts w:ascii="Comic Sans MS" w:hAnsi="Comic Sans MS"/>
                <w:sz w:val="20"/>
                <w:szCs w:val="20"/>
              </w:rPr>
              <w:t xml:space="preserve"> chair ferme, </w:t>
            </w:r>
            <w:proofErr w:type="spellStart"/>
            <w:r w:rsidRPr="00592C96">
              <w:rPr>
                <w:rFonts w:ascii="Comic Sans MS" w:hAnsi="Comic Sans MS"/>
                <w:sz w:val="20"/>
                <w:szCs w:val="20"/>
              </w:rPr>
              <w:t>comm</w:t>
            </w:r>
            <w:proofErr w:type="spellEnd"/>
            <w:r w:rsidRPr="00592C96">
              <w:rPr>
                <w:rFonts w:ascii="Comic Sans MS" w:hAnsi="Comic Sans MS"/>
                <w:sz w:val="20"/>
                <w:szCs w:val="20"/>
              </w:rPr>
              <w:t xml:space="preserve">. détail, €/kg (caisse 12,50 kg) </w:t>
            </w:r>
          </w:p>
          <w:p w14:paraId="0ED5034C" w14:textId="1A972B50" w:rsidR="0000585C" w:rsidRPr="00592C96" w:rsidRDefault="0000585C" w:rsidP="0000585C">
            <w:pPr>
              <w:tabs>
                <w:tab w:val="left" w:pos="851"/>
                <w:tab w:val="center" w:pos="4536"/>
                <w:tab w:val="left" w:pos="4600"/>
                <w:tab w:val="right" w:pos="9072"/>
              </w:tabs>
              <w:spacing w:after="0" w:line="240" w:lineRule="auto"/>
              <w:ind w:right="64"/>
              <w:rPr>
                <w:rFonts w:ascii="Comic Sans MS" w:hAnsi="Comic Sans MS"/>
                <w:sz w:val="20"/>
                <w:szCs w:val="20"/>
              </w:rPr>
            </w:pPr>
            <w:r w:rsidRPr="00592C96">
              <w:rPr>
                <w:rFonts w:ascii="Comic Sans MS" w:hAnsi="Comic Sans MS"/>
                <w:sz w:val="20"/>
                <w:szCs w:val="20"/>
              </w:rPr>
              <w:t xml:space="preserve">chair tendre, </w:t>
            </w:r>
            <w:proofErr w:type="spellStart"/>
            <w:r w:rsidRPr="00592C96">
              <w:rPr>
                <w:rFonts w:ascii="Comic Sans MS" w:hAnsi="Comic Sans MS"/>
                <w:sz w:val="20"/>
                <w:szCs w:val="20"/>
              </w:rPr>
              <w:t>comm</w:t>
            </w:r>
            <w:proofErr w:type="spellEnd"/>
            <w:r w:rsidRPr="00592C96">
              <w:rPr>
                <w:rFonts w:ascii="Comic Sans MS" w:hAnsi="Comic Sans MS"/>
                <w:sz w:val="20"/>
                <w:szCs w:val="20"/>
              </w:rPr>
              <w:t xml:space="preserve">. détail, €/kg (caisse 12,50 kg) </w:t>
            </w:r>
          </w:p>
          <w:p w14:paraId="1CEC3E6C" w14:textId="1C6445FA" w:rsidR="0000585C" w:rsidRPr="00592C96"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592C96">
              <w:rPr>
                <w:rFonts w:ascii="Comic Sans MS" w:hAnsi="Comic Sans MS"/>
                <w:sz w:val="20"/>
                <w:szCs w:val="20"/>
              </w:rPr>
              <w:t xml:space="preserve">Toutes var., </w:t>
            </w:r>
            <w:proofErr w:type="spellStart"/>
            <w:r w:rsidRPr="00592C96">
              <w:rPr>
                <w:rFonts w:ascii="Comic Sans MS" w:hAnsi="Comic Sans MS"/>
                <w:sz w:val="20"/>
                <w:szCs w:val="20"/>
              </w:rPr>
              <w:t>comm</w:t>
            </w:r>
            <w:proofErr w:type="spellEnd"/>
            <w:r w:rsidRPr="00592C96">
              <w:rPr>
                <w:rFonts w:ascii="Comic Sans MS" w:hAnsi="Comic Sans MS"/>
                <w:sz w:val="20"/>
                <w:szCs w:val="20"/>
              </w:rPr>
              <w:t>. gros, €/kg (caisse 12,50 kg)</w:t>
            </w:r>
          </w:p>
          <w:p w14:paraId="6A393762" w14:textId="77777777" w:rsidR="0000585C" w:rsidRPr="00592C96"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592C96">
              <w:rPr>
                <w:rFonts w:ascii="Comic Sans MS" w:hAnsi="Comic Sans MS"/>
                <w:sz w:val="20"/>
                <w:szCs w:val="20"/>
              </w:rPr>
              <w:t xml:space="preserve">chair ferme, </w:t>
            </w:r>
            <w:proofErr w:type="spellStart"/>
            <w:r w:rsidRPr="00592C96">
              <w:rPr>
                <w:rFonts w:ascii="Comic Sans MS" w:hAnsi="Comic Sans MS"/>
                <w:sz w:val="20"/>
                <w:szCs w:val="20"/>
              </w:rPr>
              <w:t>comm</w:t>
            </w:r>
            <w:proofErr w:type="spellEnd"/>
            <w:r w:rsidRPr="00592C96">
              <w:rPr>
                <w:rFonts w:ascii="Comic Sans MS" w:hAnsi="Comic Sans MS"/>
                <w:sz w:val="20"/>
                <w:szCs w:val="20"/>
              </w:rPr>
              <w:t xml:space="preserve">. gros, €/kg (caisse 12,50 kg) </w:t>
            </w:r>
          </w:p>
          <w:p w14:paraId="21AB2650" w14:textId="59BE07AC" w:rsidR="0000585C" w:rsidRPr="00592C96" w:rsidRDefault="0000585C" w:rsidP="0000585C">
            <w:pPr>
              <w:tabs>
                <w:tab w:val="left" w:pos="851"/>
                <w:tab w:val="center" w:pos="4536"/>
                <w:tab w:val="left" w:pos="4600"/>
                <w:tab w:val="right" w:pos="9072"/>
              </w:tabs>
              <w:spacing w:after="0" w:line="240" w:lineRule="auto"/>
              <w:ind w:right="78"/>
              <w:rPr>
                <w:rFonts w:ascii="Comic Sans MS" w:hAnsi="Comic Sans MS"/>
                <w:sz w:val="20"/>
                <w:szCs w:val="20"/>
              </w:rPr>
            </w:pPr>
            <w:r w:rsidRPr="00592C96">
              <w:rPr>
                <w:rFonts w:ascii="Comic Sans MS" w:hAnsi="Comic Sans MS"/>
                <w:sz w:val="20"/>
                <w:szCs w:val="20"/>
              </w:rPr>
              <w:t xml:space="preserve"> chair tendre, </w:t>
            </w:r>
            <w:proofErr w:type="spellStart"/>
            <w:r w:rsidRPr="00592C96">
              <w:rPr>
                <w:rFonts w:ascii="Comic Sans MS" w:hAnsi="Comic Sans MS"/>
                <w:sz w:val="20"/>
                <w:szCs w:val="20"/>
              </w:rPr>
              <w:t>comm</w:t>
            </w:r>
            <w:proofErr w:type="spellEnd"/>
            <w:r w:rsidRPr="00592C96">
              <w:rPr>
                <w:rFonts w:ascii="Comic Sans MS" w:hAnsi="Comic Sans MS"/>
                <w:sz w:val="20"/>
                <w:szCs w:val="20"/>
              </w:rPr>
              <w:t xml:space="preserve">. gros, €/kg (caisse 12,50 kg) </w:t>
            </w:r>
          </w:p>
        </w:tc>
        <w:tc>
          <w:tcPr>
            <w:tcW w:w="1560" w:type="dxa"/>
            <w:shd w:val="clear" w:color="auto" w:fill="auto"/>
          </w:tcPr>
          <w:p w14:paraId="1D540B5D"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Sem 05</w:t>
            </w:r>
          </w:p>
          <w:p w14:paraId="3C44A0B0"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1,16</w:t>
            </w:r>
          </w:p>
          <w:p w14:paraId="2FD558BB"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1,20</w:t>
            </w:r>
          </w:p>
          <w:p w14:paraId="26B9BAC7"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1,12</w:t>
            </w:r>
          </w:p>
          <w:p w14:paraId="3E3F2AA7"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0,91</w:t>
            </w:r>
          </w:p>
          <w:p w14:paraId="185411A7"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0,96</w:t>
            </w:r>
          </w:p>
          <w:p w14:paraId="3DE99E3C" w14:textId="6C35E3FF"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0,88</w:t>
            </w:r>
          </w:p>
        </w:tc>
        <w:tc>
          <w:tcPr>
            <w:tcW w:w="1701" w:type="dxa"/>
            <w:shd w:val="clear" w:color="auto" w:fill="auto"/>
          </w:tcPr>
          <w:p w14:paraId="2DDAFA85"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Sem 07</w:t>
            </w:r>
          </w:p>
          <w:p w14:paraId="44C97ECE"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1,14</w:t>
            </w:r>
          </w:p>
          <w:p w14:paraId="01129169"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1,19</w:t>
            </w:r>
          </w:p>
          <w:p w14:paraId="40612430"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1,11</w:t>
            </w:r>
          </w:p>
          <w:p w14:paraId="69B6245F"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0,91</w:t>
            </w:r>
          </w:p>
          <w:p w14:paraId="0B9E3B23" w14:textId="77777777"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0,96</w:t>
            </w:r>
          </w:p>
          <w:p w14:paraId="062F21D6" w14:textId="504F7366" w:rsidR="0000585C" w:rsidRPr="00592C96" w:rsidRDefault="0000585C" w:rsidP="0000585C">
            <w:pPr>
              <w:pStyle w:val="En-tte"/>
              <w:tabs>
                <w:tab w:val="left" w:pos="708"/>
              </w:tabs>
              <w:jc w:val="center"/>
              <w:rPr>
                <w:rFonts w:ascii="Comic Sans MS" w:hAnsi="Comic Sans MS"/>
                <w:color w:val="000000" w:themeColor="text1"/>
                <w:sz w:val="20"/>
                <w:szCs w:val="20"/>
              </w:rPr>
            </w:pPr>
            <w:r w:rsidRPr="00592C96">
              <w:rPr>
                <w:rFonts w:ascii="Comic Sans MS" w:hAnsi="Comic Sans MS"/>
                <w:color w:val="000000" w:themeColor="text1"/>
                <w:sz w:val="20"/>
                <w:szCs w:val="20"/>
              </w:rPr>
              <w:t>0,88</w:t>
            </w:r>
          </w:p>
        </w:tc>
        <w:tc>
          <w:tcPr>
            <w:tcW w:w="1701" w:type="dxa"/>
            <w:shd w:val="clear" w:color="auto" w:fill="auto"/>
          </w:tcPr>
          <w:p w14:paraId="0969D940" w14:textId="756135EE"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Sem 0</w:t>
            </w:r>
            <w:r w:rsidR="00595131" w:rsidRPr="00592C96">
              <w:rPr>
                <w:rFonts w:ascii="Comic Sans MS" w:hAnsi="Comic Sans MS"/>
                <w:b/>
                <w:bCs/>
                <w:color w:val="000000" w:themeColor="text1"/>
                <w:sz w:val="20"/>
                <w:szCs w:val="20"/>
              </w:rPr>
              <w:t>9</w:t>
            </w:r>
          </w:p>
          <w:p w14:paraId="3CC01FE0" w14:textId="2AEE8840"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1,1</w:t>
            </w:r>
            <w:r w:rsidR="00595131" w:rsidRPr="00592C96">
              <w:rPr>
                <w:rFonts w:ascii="Comic Sans MS" w:hAnsi="Comic Sans MS"/>
                <w:b/>
                <w:bCs/>
                <w:color w:val="000000" w:themeColor="text1"/>
                <w:sz w:val="20"/>
                <w:szCs w:val="20"/>
              </w:rPr>
              <w:t>7</w:t>
            </w:r>
          </w:p>
          <w:p w14:paraId="3193B3FC" w14:textId="6599B446"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w:t>
            </w:r>
            <w:r w:rsidR="00595131" w:rsidRPr="00592C96">
              <w:rPr>
                <w:rFonts w:ascii="Comic Sans MS" w:hAnsi="Comic Sans MS"/>
                <w:b/>
                <w:bCs/>
                <w:color w:val="000000" w:themeColor="text1"/>
                <w:sz w:val="20"/>
                <w:szCs w:val="20"/>
              </w:rPr>
              <w:t>20</w:t>
            </w:r>
          </w:p>
          <w:p w14:paraId="0A6C9BB3" w14:textId="77725C30"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1,1</w:t>
            </w:r>
            <w:r w:rsidR="00595131" w:rsidRPr="00592C96">
              <w:rPr>
                <w:rFonts w:ascii="Comic Sans MS" w:hAnsi="Comic Sans MS"/>
                <w:b/>
                <w:bCs/>
                <w:color w:val="000000" w:themeColor="text1"/>
                <w:sz w:val="20"/>
                <w:szCs w:val="20"/>
              </w:rPr>
              <w:t>7</w:t>
            </w:r>
          </w:p>
          <w:p w14:paraId="039DCAA4" w14:textId="7777777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0,91</w:t>
            </w:r>
          </w:p>
          <w:p w14:paraId="5773BA49" w14:textId="77777777" w:rsidR="0000585C" w:rsidRPr="00592C96"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0,96</w:t>
            </w:r>
          </w:p>
          <w:p w14:paraId="620ADF32" w14:textId="0DBE7204" w:rsidR="0000585C" w:rsidRPr="00843E7F" w:rsidRDefault="0000585C" w:rsidP="0000585C">
            <w:pPr>
              <w:pStyle w:val="En-tte"/>
              <w:tabs>
                <w:tab w:val="left" w:pos="708"/>
              </w:tabs>
              <w:jc w:val="center"/>
              <w:rPr>
                <w:rFonts w:ascii="Comic Sans MS" w:hAnsi="Comic Sans MS"/>
                <w:b/>
                <w:bCs/>
                <w:color w:val="000000" w:themeColor="text1"/>
                <w:sz w:val="20"/>
                <w:szCs w:val="20"/>
              </w:rPr>
            </w:pPr>
            <w:r w:rsidRPr="00592C96">
              <w:rPr>
                <w:rFonts w:ascii="Comic Sans MS" w:hAnsi="Comic Sans MS"/>
                <w:b/>
                <w:bCs/>
                <w:color w:val="000000" w:themeColor="text1"/>
                <w:sz w:val="20"/>
                <w:szCs w:val="20"/>
              </w:rPr>
              <w:t>0,88</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6401F4CA" w14:textId="3A18C3AC" w:rsidR="00BB62EF" w:rsidRPr="00843E7F" w:rsidRDefault="00BB62EF" w:rsidP="00B338EC">
      <w:pPr>
        <w:tabs>
          <w:tab w:val="left" w:pos="851"/>
          <w:tab w:val="center" w:pos="4536"/>
          <w:tab w:val="right" w:pos="9072"/>
        </w:tabs>
        <w:spacing w:after="0" w:line="240" w:lineRule="auto"/>
        <w:ind w:right="255"/>
        <w:rPr>
          <w:rFonts w:ascii="Comic Sans MS" w:hAnsi="Comic Sans MS"/>
          <w:b/>
          <w:sz w:val="16"/>
          <w:szCs w:val="16"/>
        </w:rPr>
      </w:pPr>
    </w:p>
    <w:p w14:paraId="1995B6A3" w14:textId="4C9A237C" w:rsidR="00BF6CB6" w:rsidRPr="007B2E57" w:rsidRDefault="00BF6CB6" w:rsidP="00BF6CB6">
      <w:pPr>
        <w:spacing w:after="0"/>
        <w:jc w:val="both"/>
        <w:rPr>
          <w:rFonts w:ascii="Comic Sans MS" w:hAnsi="Comic Sans MS"/>
          <w:color w:val="000000" w:themeColor="text1"/>
          <w:sz w:val="23"/>
          <w:szCs w:val="23"/>
        </w:rPr>
      </w:pPr>
      <w:r w:rsidRPr="007B2E57">
        <w:rPr>
          <w:rFonts w:ascii="Comic Sans MS" w:hAnsi="Comic Sans MS"/>
          <w:b/>
          <w:bCs/>
          <w:color w:val="000000" w:themeColor="text1"/>
          <w:sz w:val="23"/>
          <w:szCs w:val="23"/>
          <w:u w:val="single"/>
        </w:rPr>
        <w:t>Pommes de terre bio</w:t>
      </w:r>
      <w:r w:rsidRPr="007B2E57">
        <w:rPr>
          <w:rFonts w:ascii="Comic Sans MS" w:hAnsi="Comic Sans MS"/>
          <w:color w:val="000000" w:themeColor="text1"/>
          <w:sz w:val="23"/>
          <w:szCs w:val="23"/>
        </w:rPr>
        <w:t> : prix producteurs inchangés</w:t>
      </w:r>
      <w:r w:rsidR="000675FC" w:rsidRPr="007B2E57">
        <w:rPr>
          <w:rFonts w:ascii="Comic Sans MS" w:hAnsi="Comic Sans MS"/>
          <w:color w:val="000000" w:themeColor="text1"/>
          <w:sz w:val="23"/>
          <w:szCs w:val="23"/>
        </w:rPr>
        <w:t xml:space="preserve">  </w:t>
      </w:r>
      <w:r w:rsidRPr="007B2E57">
        <w:rPr>
          <w:rFonts w:ascii="Comic Sans MS" w:hAnsi="Comic Sans MS"/>
          <w:color w:val="000000" w:themeColor="text1"/>
          <w:sz w:val="23"/>
          <w:szCs w:val="23"/>
        </w:rPr>
        <w:t xml:space="preserve">autour de </w:t>
      </w:r>
      <w:r w:rsidRPr="007B2E57">
        <w:rPr>
          <w:rFonts w:ascii="Comic Sans MS" w:hAnsi="Comic Sans MS"/>
          <w:b/>
          <w:bCs/>
          <w:color w:val="000000" w:themeColor="text1"/>
          <w:sz w:val="23"/>
          <w:szCs w:val="23"/>
        </w:rPr>
        <w:t>40,00 €/q</w:t>
      </w:r>
      <w:r w:rsidRPr="007B2E57">
        <w:rPr>
          <w:rFonts w:ascii="Comic Sans MS" w:hAnsi="Comic Sans MS"/>
          <w:color w:val="000000" w:themeColor="text1"/>
          <w:sz w:val="23"/>
          <w:szCs w:val="23"/>
        </w:rPr>
        <w:t xml:space="preserve"> (toutes variétés et marchés confondus), rendues négoce. </w:t>
      </w:r>
    </w:p>
    <w:p w14:paraId="2A464850" w14:textId="0DC03CBF" w:rsidR="00D928D6" w:rsidRPr="007B2E57" w:rsidRDefault="00D928D6" w:rsidP="00BF6CB6">
      <w:pPr>
        <w:spacing w:after="0"/>
        <w:jc w:val="both"/>
        <w:rPr>
          <w:rFonts w:ascii="Comic Sans MS" w:hAnsi="Comic Sans MS"/>
          <w:color w:val="000000" w:themeColor="text1"/>
          <w:sz w:val="23"/>
          <w:szCs w:val="23"/>
        </w:rPr>
      </w:pPr>
      <w:r w:rsidRPr="007B2E57">
        <w:rPr>
          <w:rFonts w:ascii="Comic Sans MS" w:hAnsi="Comic Sans MS"/>
          <w:b/>
          <w:bCs/>
          <w:color w:val="000000" w:themeColor="text1"/>
          <w:sz w:val="23"/>
          <w:szCs w:val="23"/>
          <w:u w:val="single"/>
        </w:rPr>
        <w:t>Aux champs</w:t>
      </w:r>
      <w:r w:rsidR="00E8784E" w:rsidRPr="007B2E57">
        <w:rPr>
          <w:rFonts w:ascii="Comic Sans MS" w:hAnsi="Comic Sans MS"/>
          <w:b/>
          <w:bCs/>
          <w:color w:val="000000" w:themeColor="text1"/>
          <w:sz w:val="23"/>
          <w:szCs w:val="23"/>
          <w:u w:val="single"/>
        </w:rPr>
        <w:t> </w:t>
      </w:r>
      <w:r w:rsidR="00E8784E" w:rsidRPr="007B2E57">
        <w:rPr>
          <w:rFonts w:ascii="Comic Sans MS" w:hAnsi="Comic Sans MS"/>
          <w:color w:val="000000" w:themeColor="text1"/>
          <w:sz w:val="23"/>
          <w:szCs w:val="23"/>
        </w:rPr>
        <w:t xml:space="preserve">: le beau temps </w:t>
      </w:r>
      <w:r w:rsidR="00595131" w:rsidRPr="007B2E57">
        <w:rPr>
          <w:rFonts w:ascii="Comic Sans MS" w:hAnsi="Comic Sans MS"/>
          <w:color w:val="000000" w:themeColor="text1"/>
          <w:sz w:val="23"/>
          <w:szCs w:val="23"/>
        </w:rPr>
        <w:t xml:space="preserve">a finalement permis de bien progresser avec les plantations (hâtives prégermées et sous voile) dans les principales régions primeuristes. </w:t>
      </w:r>
      <w:r w:rsidR="00124A7B" w:rsidRPr="007B2E57">
        <w:rPr>
          <w:rFonts w:ascii="Comic Sans MS" w:hAnsi="Comic Sans MS"/>
          <w:color w:val="000000" w:themeColor="text1"/>
          <w:sz w:val="23"/>
          <w:szCs w:val="23"/>
        </w:rPr>
        <w:t>Il s’agit de culture p</w:t>
      </w:r>
      <w:r w:rsidR="00595131" w:rsidRPr="007B2E57">
        <w:rPr>
          <w:rFonts w:ascii="Comic Sans MS" w:hAnsi="Comic Sans MS"/>
          <w:color w:val="000000" w:themeColor="text1"/>
          <w:sz w:val="23"/>
          <w:szCs w:val="23"/>
        </w:rPr>
        <w:t>rincipalement pour le marché du frais, mais aussi partiellement pour les production</w:t>
      </w:r>
      <w:r w:rsidR="00124A7B" w:rsidRPr="007B2E57">
        <w:rPr>
          <w:rFonts w:ascii="Comic Sans MS" w:hAnsi="Comic Sans MS"/>
          <w:color w:val="000000" w:themeColor="text1"/>
          <w:sz w:val="23"/>
          <w:szCs w:val="23"/>
        </w:rPr>
        <w:t>s</w:t>
      </w:r>
      <w:r w:rsidR="00595131" w:rsidRPr="007B2E57">
        <w:rPr>
          <w:rFonts w:ascii="Comic Sans MS" w:hAnsi="Comic Sans MS"/>
          <w:color w:val="000000" w:themeColor="text1"/>
          <w:sz w:val="23"/>
          <w:szCs w:val="23"/>
        </w:rPr>
        <w:t xml:space="preserve"> de chips/croustilles à livrer en juillet.</w:t>
      </w:r>
    </w:p>
    <w:p w14:paraId="0483F738" w14:textId="77777777" w:rsidR="00F26DF9" w:rsidRPr="00CC226F"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6"/>
          <w:szCs w:val="16"/>
          <w:u w:val="single"/>
        </w:rPr>
      </w:pPr>
    </w:p>
    <w:p w14:paraId="5DC3DE93" w14:textId="67035BE3" w:rsidR="009E3C7F" w:rsidRPr="00124A7B" w:rsidRDefault="00726215" w:rsidP="009E3C7F">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Europe du Sud et de l’Est</w:t>
      </w:r>
      <w:r w:rsidR="009E3C7F" w:rsidRPr="00CC226F">
        <w:rPr>
          <w:rFonts w:ascii="Comic Sans MS" w:hAnsi="Comic Sans MS"/>
          <w:b/>
          <w:bCs/>
          <w:color w:val="FFCC00"/>
          <w:sz w:val="24"/>
          <w:szCs w:val="24"/>
          <w:highlight w:val="darkGreen"/>
          <w:u w:val="single"/>
        </w:rPr>
        <w:t>:</w:t>
      </w:r>
      <w:r w:rsidR="009E3C7F" w:rsidRPr="00CC226F">
        <w:rPr>
          <w:rFonts w:ascii="Comic Sans MS" w:hAnsi="Comic Sans MS"/>
          <w:color w:val="000000" w:themeColor="text1"/>
          <w:sz w:val="24"/>
          <w:szCs w:val="24"/>
        </w:rPr>
        <w:t xml:space="preserve"> </w:t>
      </w:r>
      <w:r w:rsidR="009E3C7F" w:rsidRPr="00592C96">
        <w:rPr>
          <w:rFonts w:ascii="Comic Sans MS" w:hAnsi="Comic Sans MS"/>
          <w:color w:val="000000" w:themeColor="text1"/>
          <w:sz w:val="23"/>
          <w:szCs w:val="23"/>
        </w:rPr>
        <w:t xml:space="preserve">d’après AMI GmbH, </w:t>
      </w:r>
      <w:r w:rsidR="002073F4" w:rsidRPr="00592C96">
        <w:rPr>
          <w:rFonts w:ascii="Comic Sans MS" w:hAnsi="Comic Sans MS"/>
          <w:color w:val="000000" w:themeColor="text1"/>
          <w:sz w:val="23"/>
          <w:szCs w:val="23"/>
        </w:rPr>
        <w:t xml:space="preserve">les stocks de pommes de terre sont encore relativement élevés tant dans la péninsule ibérique (Espagne, Portugal) qu’en Italie, ce qui freine les expéditions françaises.  En </w:t>
      </w:r>
      <w:r w:rsidR="002073F4" w:rsidRPr="00592C96">
        <w:rPr>
          <w:rFonts w:ascii="Comic Sans MS" w:hAnsi="Comic Sans MS"/>
          <w:color w:val="000000" w:themeColor="text1"/>
          <w:sz w:val="23"/>
          <w:szCs w:val="23"/>
          <w:u w:val="single"/>
        </w:rPr>
        <w:t>Espagne</w:t>
      </w:r>
      <w:r w:rsidR="002073F4" w:rsidRPr="00592C96">
        <w:rPr>
          <w:rFonts w:ascii="Comic Sans MS" w:hAnsi="Comic Sans MS"/>
          <w:color w:val="000000" w:themeColor="text1"/>
          <w:sz w:val="23"/>
          <w:szCs w:val="23"/>
        </w:rPr>
        <w:t xml:space="preserve"> une partie des stocks terminera au bétail à cause de qualités insuffisantes. Au </w:t>
      </w:r>
      <w:r w:rsidR="002073F4" w:rsidRPr="00592C96">
        <w:rPr>
          <w:rFonts w:ascii="Comic Sans MS" w:hAnsi="Comic Sans MS"/>
          <w:color w:val="000000" w:themeColor="text1"/>
          <w:sz w:val="23"/>
          <w:szCs w:val="23"/>
          <w:u w:val="single"/>
        </w:rPr>
        <w:t>Portugal</w:t>
      </w:r>
      <w:r w:rsidR="002073F4" w:rsidRPr="00592C96">
        <w:rPr>
          <w:rFonts w:ascii="Comic Sans MS" w:hAnsi="Comic Sans MS"/>
          <w:color w:val="000000" w:themeColor="text1"/>
          <w:sz w:val="23"/>
          <w:szCs w:val="23"/>
        </w:rPr>
        <w:t xml:space="preserve"> il reste encore assez de rouges mais les variétés blanches/ jaunes ont en général été vendues dès décembre et janvier. En </w:t>
      </w:r>
      <w:r w:rsidR="002073F4" w:rsidRPr="00592C96">
        <w:rPr>
          <w:rFonts w:ascii="Comic Sans MS" w:hAnsi="Comic Sans MS"/>
          <w:color w:val="000000" w:themeColor="text1"/>
          <w:sz w:val="23"/>
          <w:szCs w:val="23"/>
          <w:u w:val="single"/>
        </w:rPr>
        <w:t>Italie</w:t>
      </w:r>
      <w:r w:rsidR="002073F4" w:rsidRPr="00592C96">
        <w:rPr>
          <w:rFonts w:ascii="Comic Sans MS" w:hAnsi="Comic Sans MS"/>
          <w:color w:val="000000" w:themeColor="text1"/>
          <w:sz w:val="23"/>
          <w:szCs w:val="23"/>
        </w:rPr>
        <w:t xml:space="preserve"> il reste 35% en stock contre d’habitude 10%. En </w:t>
      </w:r>
      <w:r w:rsidR="002073F4" w:rsidRPr="00592C96">
        <w:rPr>
          <w:rFonts w:ascii="Comic Sans MS" w:hAnsi="Comic Sans MS"/>
          <w:color w:val="000000" w:themeColor="text1"/>
          <w:sz w:val="23"/>
          <w:szCs w:val="23"/>
          <w:u w:val="single"/>
        </w:rPr>
        <w:t>Pologne</w:t>
      </w:r>
      <w:r w:rsidR="002073F4" w:rsidRPr="00592C96">
        <w:rPr>
          <w:rFonts w:ascii="Comic Sans MS" w:hAnsi="Comic Sans MS"/>
          <w:color w:val="000000" w:themeColor="text1"/>
          <w:sz w:val="23"/>
          <w:szCs w:val="23"/>
        </w:rPr>
        <w:t xml:space="preserve">, malgré une bonne demande, les prix aux producteurs restent autour de </w:t>
      </w:r>
      <w:r w:rsidR="002073F4" w:rsidRPr="00592C96">
        <w:rPr>
          <w:rFonts w:ascii="Comic Sans MS" w:hAnsi="Comic Sans MS"/>
          <w:b/>
          <w:bCs/>
          <w:color w:val="000000" w:themeColor="text1"/>
          <w:sz w:val="23"/>
          <w:szCs w:val="23"/>
        </w:rPr>
        <w:t>7 à 11 €/q</w:t>
      </w:r>
      <w:r w:rsidR="002073F4" w:rsidRPr="00592C96">
        <w:rPr>
          <w:rFonts w:ascii="Comic Sans MS" w:hAnsi="Comic Sans MS"/>
          <w:color w:val="000000" w:themeColor="text1"/>
          <w:sz w:val="23"/>
          <w:szCs w:val="23"/>
        </w:rPr>
        <w:t xml:space="preserve">, et avec une offre qui augmente progressivement. En </w:t>
      </w:r>
      <w:r w:rsidR="002073F4" w:rsidRPr="00592C96">
        <w:rPr>
          <w:rFonts w:ascii="Comic Sans MS" w:hAnsi="Comic Sans MS"/>
          <w:color w:val="000000" w:themeColor="text1"/>
          <w:sz w:val="23"/>
          <w:szCs w:val="23"/>
          <w:u w:val="single"/>
        </w:rPr>
        <w:t>Ukraine</w:t>
      </w:r>
      <w:r w:rsidR="002073F4" w:rsidRPr="00592C96">
        <w:rPr>
          <w:rFonts w:ascii="Comic Sans MS" w:hAnsi="Comic Sans MS"/>
          <w:color w:val="000000" w:themeColor="text1"/>
          <w:sz w:val="23"/>
          <w:szCs w:val="23"/>
        </w:rPr>
        <w:t xml:space="preserve">, on continue à importer des polonaises, avec des prix commerces de gros entre 23,70 et 29,60 €/q. En </w:t>
      </w:r>
      <w:r w:rsidR="002073F4" w:rsidRPr="00592C96">
        <w:rPr>
          <w:rFonts w:ascii="Comic Sans MS" w:hAnsi="Comic Sans MS"/>
          <w:color w:val="000000" w:themeColor="text1"/>
          <w:sz w:val="23"/>
          <w:szCs w:val="23"/>
          <w:u w:val="single"/>
        </w:rPr>
        <w:t>Russie</w:t>
      </w:r>
      <w:r w:rsidR="002073F4" w:rsidRPr="00592C96">
        <w:rPr>
          <w:rFonts w:ascii="Comic Sans MS" w:hAnsi="Comic Sans MS"/>
          <w:color w:val="000000" w:themeColor="text1"/>
          <w:sz w:val="23"/>
          <w:szCs w:val="23"/>
        </w:rPr>
        <w:t xml:space="preserve">, </w:t>
      </w:r>
      <w:r w:rsidR="00124A7B" w:rsidRPr="00592C96">
        <w:rPr>
          <w:rFonts w:ascii="Comic Sans MS" w:hAnsi="Comic Sans MS"/>
          <w:color w:val="000000" w:themeColor="text1"/>
          <w:sz w:val="23"/>
          <w:szCs w:val="23"/>
        </w:rPr>
        <w:t xml:space="preserve">les prix continuent à monter avec une offre des meilleures qualités en baisse. Prix commerce de gros entre </w:t>
      </w:r>
      <w:r w:rsidR="00124A7B" w:rsidRPr="00592C96">
        <w:rPr>
          <w:rFonts w:ascii="Comic Sans MS" w:hAnsi="Comic Sans MS"/>
          <w:b/>
          <w:bCs/>
          <w:color w:val="000000" w:themeColor="text1"/>
          <w:sz w:val="23"/>
          <w:szCs w:val="23"/>
        </w:rPr>
        <w:t>22 et 33,00 €/q</w:t>
      </w:r>
      <w:r w:rsidR="00124A7B" w:rsidRPr="00592C96">
        <w:rPr>
          <w:rFonts w:ascii="Comic Sans MS" w:hAnsi="Comic Sans MS"/>
          <w:color w:val="000000" w:themeColor="text1"/>
          <w:sz w:val="23"/>
          <w:szCs w:val="23"/>
        </w:rPr>
        <w:t xml:space="preserve">. Prix des hâtives </w:t>
      </w:r>
      <w:r w:rsidR="00124A7B" w:rsidRPr="00592C96">
        <w:rPr>
          <w:rFonts w:ascii="Comic Sans MS" w:hAnsi="Comic Sans MS"/>
          <w:color w:val="000000" w:themeColor="text1"/>
          <w:sz w:val="23"/>
          <w:szCs w:val="23"/>
          <w:u w:val="single"/>
        </w:rPr>
        <w:t>égyptiennes</w:t>
      </w:r>
      <w:r w:rsidR="00124A7B" w:rsidRPr="00592C96">
        <w:rPr>
          <w:rFonts w:ascii="Comic Sans MS" w:hAnsi="Comic Sans MS"/>
          <w:color w:val="000000" w:themeColor="text1"/>
          <w:sz w:val="23"/>
          <w:szCs w:val="23"/>
        </w:rPr>
        <w:t xml:space="preserve"> aussi en hausse entre </w:t>
      </w:r>
      <w:r w:rsidR="00124A7B" w:rsidRPr="00592C96">
        <w:rPr>
          <w:rFonts w:ascii="Comic Sans MS" w:hAnsi="Comic Sans MS"/>
          <w:b/>
          <w:bCs/>
          <w:color w:val="000000" w:themeColor="text1"/>
          <w:sz w:val="23"/>
          <w:szCs w:val="23"/>
        </w:rPr>
        <w:t>56 et 73,00 €/q.</w:t>
      </w:r>
    </w:p>
    <w:p w14:paraId="5A72659C" w14:textId="77777777" w:rsidR="00E8784E" w:rsidRPr="00E8784E" w:rsidRDefault="00E8784E" w:rsidP="009E3C7F">
      <w:pPr>
        <w:tabs>
          <w:tab w:val="left" w:pos="851"/>
          <w:tab w:val="center" w:pos="4536"/>
          <w:tab w:val="right" w:pos="9072"/>
        </w:tabs>
        <w:spacing w:after="0" w:line="240" w:lineRule="auto"/>
        <w:ind w:right="255"/>
        <w:jc w:val="both"/>
        <w:rPr>
          <w:rFonts w:ascii="Comic Sans MS" w:hAnsi="Comic Sans MS"/>
          <w:b/>
          <w:bCs/>
          <w:color w:val="000000" w:themeColor="text1"/>
          <w:sz w:val="16"/>
          <w:szCs w:val="16"/>
        </w:rPr>
      </w:pPr>
    </w:p>
    <w:p w14:paraId="7819CCD3" w14:textId="5E1F2404" w:rsidR="003C26EF" w:rsidRDefault="009448DB" w:rsidP="00374B9F">
      <w:pPr>
        <w:spacing w:after="0"/>
        <w:ind w:right="-29"/>
        <w:jc w:val="center"/>
        <w:rPr>
          <w:rFonts w:ascii="Comic Sans MS" w:hAnsi="Comic Sans MS"/>
          <w:b/>
          <w:bCs/>
          <w:sz w:val="24"/>
          <w:szCs w:val="24"/>
        </w:rPr>
      </w:pPr>
      <w:r>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00585C">
        <w:rPr>
          <w:rFonts w:ascii="Comic Sans MS" w:hAnsi="Comic Sans MS"/>
          <w:b/>
          <w:bCs/>
          <w:sz w:val="24"/>
          <w:szCs w:val="24"/>
          <w:u w:val="single"/>
        </w:rPr>
        <w:t>16</w:t>
      </w:r>
      <w:r w:rsidR="00233CF2">
        <w:rPr>
          <w:rFonts w:ascii="Comic Sans MS" w:hAnsi="Comic Sans MS"/>
          <w:b/>
          <w:bCs/>
          <w:sz w:val="24"/>
          <w:szCs w:val="24"/>
          <w:u w:val="single"/>
        </w:rPr>
        <w:t xml:space="preserve"> </w:t>
      </w:r>
      <w:r w:rsidR="00AD56BE">
        <w:rPr>
          <w:rFonts w:ascii="Comic Sans MS" w:hAnsi="Comic Sans MS"/>
          <w:b/>
          <w:bCs/>
          <w:sz w:val="24"/>
          <w:szCs w:val="24"/>
          <w:u w:val="single"/>
        </w:rPr>
        <w:t>mars</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46DC7AA9" w14:textId="718F19C7"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22"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23"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w:t>
      </w:r>
      <w:r w:rsidR="00D042BC" w:rsidRPr="002E0F04">
        <w:rPr>
          <w:rFonts w:ascii="7" w:hAnsi="7" w:cs="Times New Roman"/>
          <w:b/>
          <w:i/>
          <w:sz w:val="16"/>
          <w:szCs w:val="16"/>
        </w:rPr>
        <w:t xml:space="preserve">ou </w:t>
      </w:r>
      <w:hyperlink r:id="rId24" w:history="1">
        <w:r w:rsidR="00D042BC" w:rsidRPr="002E0F04">
          <w:rPr>
            <w:rStyle w:val="Lienhypertexte"/>
            <w:rFonts w:ascii="7" w:hAnsi="7"/>
            <w:b/>
            <w:i/>
            <w:sz w:val="16"/>
            <w:szCs w:val="16"/>
          </w:rPr>
          <w:t>dominique.florins@fiwap.be</w:t>
        </w:r>
      </w:hyperlink>
      <w:r w:rsidR="00D042BC" w:rsidRPr="002E0F04">
        <w:rPr>
          <w:rFonts w:ascii="7" w:hAnsi="7" w:cs="Times New Roman"/>
          <w:b/>
          <w:i/>
          <w:sz w:val="16"/>
          <w:szCs w:val="16"/>
        </w:rPr>
        <w:t xml:space="preserve"> </w:t>
      </w:r>
      <w:r w:rsidRPr="002E0F04">
        <w:rPr>
          <w:rFonts w:ascii="7" w:hAnsi="7" w:cs="Times New Roman"/>
          <w:b/>
          <w:i/>
          <w:sz w:val="16"/>
          <w:szCs w:val="16"/>
        </w:rPr>
        <w:t xml:space="preserve">ou 081/61.06.56. La synthèse des marchés belges est établie en étroite collaboration entre Fiwap et PCA et ne peut être reprise qu’en mentionnant les 2 organismes sous le vocable « Message des marchés Fiwap/PCA » ou « </w:t>
      </w:r>
      <w:proofErr w:type="spellStart"/>
      <w:r w:rsidRPr="002E0F04">
        <w:rPr>
          <w:rFonts w:ascii="7" w:hAnsi="7" w:cs="Times New Roman"/>
          <w:b/>
          <w:i/>
          <w:sz w:val="16"/>
          <w:szCs w:val="16"/>
        </w:rPr>
        <w:t>Marktbericht</w:t>
      </w:r>
      <w:proofErr w:type="spellEnd"/>
      <w:r w:rsidRPr="002E0F04">
        <w:rPr>
          <w:rFonts w:ascii="7" w:hAnsi="7" w:cs="Times New Roman"/>
          <w:b/>
          <w:i/>
          <w:sz w:val="16"/>
          <w:szCs w:val="16"/>
        </w:rPr>
        <w:t xml:space="preserve">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w:t>
      </w:r>
      <w:proofErr w:type="spellStart"/>
      <w:r w:rsidRPr="002E0F04">
        <w:rPr>
          <w:rFonts w:ascii="7" w:hAnsi="7" w:cs="Times New Roman"/>
          <w:i/>
          <w:sz w:val="16"/>
          <w:szCs w:val="16"/>
        </w:rPr>
        <w:t>PotatoNL</w:t>
      </w:r>
      <w:proofErr w:type="spellEnd"/>
      <w:r w:rsidRPr="002E0F04">
        <w:rPr>
          <w:rFonts w:ascii="7" w:hAnsi="7" w:cs="Times New Roman"/>
          <w:i/>
          <w:sz w:val="16"/>
          <w:szCs w:val="16"/>
        </w:rPr>
        <w:t xml:space="preserve"> + NAO (</w:t>
      </w:r>
      <w:proofErr w:type="spellStart"/>
      <w:r w:rsidRPr="002E0F04">
        <w:rPr>
          <w:rFonts w:ascii="7" w:hAnsi="7" w:cs="Times New Roman"/>
          <w:i/>
          <w:sz w:val="16"/>
          <w:szCs w:val="16"/>
        </w:rPr>
        <w:t>Nederlandse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Aardappel</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Organisatie</w:t>
      </w:r>
      <w:proofErr w:type="spellEnd"/>
      <w:r w:rsidRPr="002E0F04">
        <w:rPr>
          <w:rFonts w:ascii="7" w:hAnsi="7" w:cs="Times New Roman"/>
          <w:i/>
          <w:sz w:val="16"/>
          <w:szCs w:val="16"/>
        </w:rPr>
        <w:t>), VTA (</w:t>
      </w:r>
      <w:proofErr w:type="spellStart"/>
      <w:r w:rsidRPr="002E0F04">
        <w:rPr>
          <w:rFonts w:ascii="7" w:hAnsi="7" w:cs="Times New Roman"/>
          <w:i/>
          <w:sz w:val="16"/>
          <w:szCs w:val="16"/>
        </w:rPr>
        <w:t>Verenigde</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Telers</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Akkerbouw</w:t>
      </w:r>
      <w:proofErr w:type="spellEnd"/>
      <w:r w:rsidRPr="002E0F04">
        <w:rPr>
          <w:rFonts w:ascii="7" w:hAnsi="7" w:cs="Times New Roman"/>
          <w:i/>
          <w:sz w:val="16"/>
          <w:szCs w:val="16"/>
        </w:rPr>
        <w:t xml:space="preserve">); </w:t>
      </w:r>
      <w:proofErr w:type="spellStart"/>
      <w:r w:rsidRPr="002E0F04">
        <w:rPr>
          <w:rFonts w:ascii="7" w:hAnsi="7" w:cs="Times New Roman"/>
          <w:i/>
          <w:sz w:val="16"/>
          <w:szCs w:val="16"/>
        </w:rPr>
        <w:t>Boerderij</w:t>
      </w:r>
      <w:proofErr w:type="spellEnd"/>
      <w:r w:rsidRPr="002E0F04">
        <w:rPr>
          <w:rFonts w:ascii="7" w:hAnsi="7" w:cs="Times New Roman"/>
          <w:i/>
          <w:sz w:val="16"/>
          <w:szCs w:val="16"/>
        </w:rPr>
        <w:t xml:space="preserve"> ; </w:t>
      </w:r>
      <w:proofErr w:type="spellStart"/>
      <w:r w:rsidR="006A425C" w:rsidRPr="002E0F04">
        <w:rPr>
          <w:rFonts w:ascii="7" w:hAnsi="7" w:cs="Times New Roman"/>
          <w:i/>
          <w:sz w:val="16"/>
          <w:szCs w:val="16"/>
        </w:rPr>
        <w:t>PotatoNL</w:t>
      </w:r>
      <w:proofErr w:type="spellEnd"/>
      <w:r w:rsidR="006A425C" w:rsidRPr="002E0F04">
        <w:rPr>
          <w:rFonts w:ascii="7" w:hAnsi="7" w:cs="Times New Roman"/>
          <w:i/>
          <w:sz w:val="16"/>
          <w:szCs w:val="16"/>
        </w:rPr>
        <w:t xml:space="preserve">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w:t>
      </w:r>
      <w:proofErr w:type="spellStart"/>
      <w:r w:rsidRPr="002E0F04">
        <w:rPr>
          <w:rFonts w:ascii="7" w:hAnsi="7" w:cs="Times New Roman"/>
          <w:i/>
          <w:sz w:val="16"/>
          <w:szCs w:val="16"/>
        </w:rPr>
        <w:t>Agrarmarkt</w:t>
      </w:r>
      <w:proofErr w:type="spellEnd"/>
      <w:r w:rsidRPr="002E0F04">
        <w:rPr>
          <w:rFonts w:ascii="7" w:hAnsi="7" w:cs="Times New Roman"/>
          <w:i/>
          <w:sz w:val="16"/>
          <w:szCs w:val="16"/>
        </w:rPr>
        <w:t xml:space="preserve">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5"/>
      <w:footerReference w:type="default" r:id="rId26"/>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8224" w14:textId="77777777" w:rsidR="00E8120D" w:rsidRDefault="00E8120D" w:rsidP="00E510B0">
      <w:pPr>
        <w:spacing w:after="0" w:line="240" w:lineRule="auto"/>
      </w:pPr>
      <w:r>
        <w:separator/>
      </w:r>
    </w:p>
  </w:endnote>
  <w:endnote w:type="continuationSeparator" w:id="0">
    <w:p w14:paraId="0D4725C2" w14:textId="77777777" w:rsidR="00E8120D" w:rsidRDefault="00E8120D"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447D" w14:textId="77777777" w:rsidR="00F87D74" w:rsidRPr="00164297" w:rsidRDefault="00F87D74"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3F7A59BC" w14:textId="77777777" w:rsidR="00F87D74" w:rsidRPr="007B6756" w:rsidRDefault="00F87D74"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3D15178" w14:textId="77777777" w:rsidR="00F87D74" w:rsidRPr="007B6756" w:rsidRDefault="00F87D74"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02F5012" w14:textId="77777777" w:rsidR="00F87D74" w:rsidRDefault="00F87D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C65D" w14:textId="77777777" w:rsidR="00F87D74" w:rsidRPr="00164297" w:rsidRDefault="00F87D74"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F87D74" w:rsidRPr="007B6756" w:rsidRDefault="00F87D74"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F87D74" w:rsidRPr="007B6756" w:rsidRDefault="00F87D74"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F87D74" w:rsidRDefault="00F87D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6EE9E" w14:textId="77777777" w:rsidR="00E8120D" w:rsidRDefault="00E8120D" w:rsidP="00E510B0">
      <w:pPr>
        <w:spacing w:after="0" w:line="240" w:lineRule="auto"/>
      </w:pPr>
      <w:r>
        <w:separator/>
      </w:r>
    </w:p>
  </w:footnote>
  <w:footnote w:type="continuationSeparator" w:id="0">
    <w:p w14:paraId="7837EB3F" w14:textId="77777777" w:rsidR="00E8120D" w:rsidRDefault="00E8120D"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2FF2" w14:textId="0C0E1ABD" w:rsidR="00F87D74" w:rsidRPr="00491280" w:rsidRDefault="00F87D74" w:rsidP="0049128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C93C19">
      <w:rPr>
        <w:rStyle w:val="Numrodepage"/>
        <w:i/>
        <w:noProof/>
        <w:sz w:val="14"/>
        <w:szCs w:val="14"/>
      </w:rPr>
      <w:t>210309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6222" w14:textId="563B8739" w:rsidR="00F87D74" w:rsidRDefault="00F87D74" w:rsidP="00E510B0">
    <w:pPr>
      <w:pStyle w:val="En-tte"/>
      <w:jc w:val="right"/>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sidR="00C93C19">
      <w:rPr>
        <w:rStyle w:val="Numrodepage"/>
        <w:i/>
        <w:noProof/>
        <w:sz w:val="14"/>
        <w:szCs w:val="14"/>
      </w:rPr>
      <w:t>210309 Fiwap</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5"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0"/>
  </w:num>
  <w:num w:numId="5">
    <w:abstractNumId w:val="24"/>
  </w:num>
  <w:num w:numId="6">
    <w:abstractNumId w:val="4"/>
  </w:num>
  <w:num w:numId="7">
    <w:abstractNumId w:val="12"/>
  </w:num>
  <w:num w:numId="8">
    <w:abstractNumId w:val="15"/>
  </w:num>
  <w:num w:numId="9">
    <w:abstractNumId w:val="25"/>
  </w:num>
  <w:num w:numId="10">
    <w:abstractNumId w:val="18"/>
  </w:num>
  <w:num w:numId="11">
    <w:abstractNumId w:val="13"/>
  </w:num>
  <w:num w:numId="12">
    <w:abstractNumId w:val="8"/>
  </w:num>
  <w:num w:numId="13">
    <w:abstractNumId w:val="26"/>
  </w:num>
  <w:num w:numId="14">
    <w:abstractNumId w:val="19"/>
  </w:num>
  <w:num w:numId="15">
    <w:abstractNumId w:val="7"/>
  </w:num>
  <w:num w:numId="16">
    <w:abstractNumId w:val="20"/>
  </w:num>
  <w:num w:numId="17">
    <w:abstractNumId w:val="2"/>
  </w:num>
  <w:num w:numId="18">
    <w:abstractNumId w:val="3"/>
  </w:num>
  <w:num w:numId="19">
    <w:abstractNumId w:val="29"/>
  </w:num>
  <w:num w:numId="20">
    <w:abstractNumId w:val="22"/>
  </w:num>
  <w:num w:numId="21">
    <w:abstractNumId w:val="27"/>
  </w:num>
  <w:num w:numId="22">
    <w:abstractNumId w:val="6"/>
  </w:num>
  <w:num w:numId="23">
    <w:abstractNumId w:val="21"/>
  </w:num>
  <w:num w:numId="24">
    <w:abstractNumId w:val="10"/>
  </w:num>
  <w:num w:numId="25">
    <w:abstractNumId w:val="31"/>
  </w:num>
  <w:num w:numId="26">
    <w:abstractNumId w:val="5"/>
  </w:num>
  <w:num w:numId="27">
    <w:abstractNumId w:val="23"/>
  </w:num>
  <w:num w:numId="28">
    <w:abstractNumId w:val="28"/>
  </w:num>
  <w:num w:numId="29">
    <w:abstractNumId w:val="32"/>
  </w:num>
  <w:num w:numId="30">
    <w:abstractNumId w:val="16"/>
  </w:num>
  <w:num w:numId="31">
    <w:abstractNumId w:val="9"/>
  </w:num>
  <w:num w:numId="32">
    <w:abstractNumId w:val="14"/>
  </w:num>
  <w:num w:numId="3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7188"/>
    <w:rsid w:val="000671CD"/>
    <w:rsid w:val="0006735B"/>
    <w:rsid w:val="00067555"/>
    <w:rsid w:val="00067574"/>
    <w:rsid w:val="000675FC"/>
    <w:rsid w:val="00067723"/>
    <w:rsid w:val="00067B09"/>
    <w:rsid w:val="00067E05"/>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E0E"/>
    <w:rsid w:val="000F62A0"/>
    <w:rsid w:val="000F65C0"/>
    <w:rsid w:val="000F689F"/>
    <w:rsid w:val="000F6993"/>
    <w:rsid w:val="000F6A7B"/>
    <w:rsid w:val="000F6B5D"/>
    <w:rsid w:val="000F7101"/>
    <w:rsid w:val="000F7294"/>
    <w:rsid w:val="000F7B7A"/>
    <w:rsid w:val="000F7CF8"/>
    <w:rsid w:val="000F7E06"/>
    <w:rsid w:val="00100145"/>
    <w:rsid w:val="001002A6"/>
    <w:rsid w:val="001006A5"/>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D01"/>
    <w:rsid w:val="0011005F"/>
    <w:rsid w:val="00110066"/>
    <w:rsid w:val="001100C9"/>
    <w:rsid w:val="0011020C"/>
    <w:rsid w:val="00110657"/>
    <w:rsid w:val="00110BBB"/>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AFD"/>
    <w:rsid w:val="00155D11"/>
    <w:rsid w:val="00155D1B"/>
    <w:rsid w:val="00155F81"/>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3A7"/>
    <w:rsid w:val="001774CD"/>
    <w:rsid w:val="001775E7"/>
    <w:rsid w:val="0017770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4020"/>
    <w:rsid w:val="0018409C"/>
    <w:rsid w:val="001844D4"/>
    <w:rsid w:val="001846CF"/>
    <w:rsid w:val="00184A1F"/>
    <w:rsid w:val="00184F6C"/>
    <w:rsid w:val="00185748"/>
    <w:rsid w:val="0018581D"/>
    <w:rsid w:val="001860DB"/>
    <w:rsid w:val="00186394"/>
    <w:rsid w:val="00186865"/>
    <w:rsid w:val="001868DF"/>
    <w:rsid w:val="00186AC7"/>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C9F"/>
    <w:rsid w:val="001E7D3B"/>
    <w:rsid w:val="001E7F22"/>
    <w:rsid w:val="001F0091"/>
    <w:rsid w:val="001F0393"/>
    <w:rsid w:val="001F03C7"/>
    <w:rsid w:val="001F08FA"/>
    <w:rsid w:val="001F0B5A"/>
    <w:rsid w:val="001F10AE"/>
    <w:rsid w:val="001F1132"/>
    <w:rsid w:val="001F14C8"/>
    <w:rsid w:val="001F1E70"/>
    <w:rsid w:val="001F1E8A"/>
    <w:rsid w:val="001F20AA"/>
    <w:rsid w:val="001F22C5"/>
    <w:rsid w:val="001F23D3"/>
    <w:rsid w:val="001F25E0"/>
    <w:rsid w:val="001F2981"/>
    <w:rsid w:val="001F2B38"/>
    <w:rsid w:val="001F33C1"/>
    <w:rsid w:val="001F37AA"/>
    <w:rsid w:val="001F3ABD"/>
    <w:rsid w:val="001F3C79"/>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B97"/>
    <w:rsid w:val="00215E99"/>
    <w:rsid w:val="002160D5"/>
    <w:rsid w:val="00216731"/>
    <w:rsid w:val="00216901"/>
    <w:rsid w:val="00216C95"/>
    <w:rsid w:val="0021792B"/>
    <w:rsid w:val="00217B61"/>
    <w:rsid w:val="00217CA5"/>
    <w:rsid w:val="0022031D"/>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D7D"/>
    <w:rsid w:val="00227143"/>
    <w:rsid w:val="00227243"/>
    <w:rsid w:val="0022757C"/>
    <w:rsid w:val="002275FE"/>
    <w:rsid w:val="00227601"/>
    <w:rsid w:val="00227C1A"/>
    <w:rsid w:val="00230315"/>
    <w:rsid w:val="0023032B"/>
    <w:rsid w:val="00230A7E"/>
    <w:rsid w:val="00230B02"/>
    <w:rsid w:val="00230B1E"/>
    <w:rsid w:val="00230C9A"/>
    <w:rsid w:val="00230E09"/>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8D"/>
    <w:rsid w:val="002356EE"/>
    <w:rsid w:val="00236755"/>
    <w:rsid w:val="00236D72"/>
    <w:rsid w:val="00236F16"/>
    <w:rsid w:val="00236F67"/>
    <w:rsid w:val="002372B4"/>
    <w:rsid w:val="00237399"/>
    <w:rsid w:val="0023757E"/>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84"/>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DB5"/>
    <w:rsid w:val="003B2107"/>
    <w:rsid w:val="003B21A6"/>
    <w:rsid w:val="003B220B"/>
    <w:rsid w:val="003B269D"/>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D79"/>
    <w:rsid w:val="003D7DD0"/>
    <w:rsid w:val="003D7F44"/>
    <w:rsid w:val="003E0116"/>
    <w:rsid w:val="003E0605"/>
    <w:rsid w:val="003E1071"/>
    <w:rsid w:val="003E10A7"/>
    <w:rsid w:val="003E1298"/>
    <w:rsid w:val="003E16B6"/>
    <w:rsid w:val="003E1A95"/>
    <w:rsid w:val="003E1DBF"/>
    <w:rsid w:val="003E23FE"/>
    <w:rsid w:val="003E2402"/>
    <w:rsid w:val="003E25A9"/>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061"/>
    <w:rsid w:val="003F3623"/>
    <w:rsid w:val="003F3BF6"/>
    <w:rsid w:val="003F3E11"/>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83F"/>
    <w:rsid w:val="00400943"/>
    <w:rsid w:val="004009DC"/>
    <w:rsid w:val="004010D8"/>
    <w:rsid w:val="004013FD"/>
    <w:rsid w:val="004017FE"/>
    <w:rsid w:val="00401829"/>
    <w:rsid w:val="0040190C"/>
    <w:rsid w:val="00401CFA"/>
    <w:rsid w:val="00402083"/>
    <w:rsid w:val="0040218C"/>
    <w:rsid w:val="00402231"/>
    <w:rsid w:val="00402A81"/>
    <w:rsid w:val="00402B89"/>
    <w:rsid w:val="00402ED7"/>
    <w:rsid w:val="00403517"/>
    <w:rsid w:val="0040353B"/>
    <w:rsid w:val="00403632"/>
    <w:rsid w:val="00403AB8"/>
    <w:rsid w:val="0040492C"/>
    <w:rsid w:val="0040499C"/>
    <w:rsid w:val="00404AA2"/>
    <w:rsid w:val="00404F7D"/>
    <w:rsid w:val="00405702"/>
    <w:rsid w:val="00405F4F"/>
    <w:rsid w:val="004060AA"/>
    <w:rsid w:val="004061DA"/>
    <w:rsid w:val="004062CE"/>
    <w:rsid w:val="0040677E"/>
    <w:rsid w:val="00406AAD"/>
    <w:rsid w:val="00406D0A"/>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509"/>
    <w:rsid w:val="0045388B"/>
    <w:rsid w:val="00453C7E"/>
    <w:rsid w:val="00453D09"/>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22"/>
    <w:rsid w:val="00480D8A"/>
    <w:rsid w:val="00480E8F"/>
    <w:rsid w:val="00480FA7"/>
    <w:rsid w:val="00481491"/>
    <w:rsid w:val="004815B0"/>
    <w:rsid w:val="004815B8"/>
    <w:rsid w:val="00481A6F"/>
    <w:rsid w:val="00481DC0"/>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11F3"/>
    <w:rsid w:val="00491280"/>
    <w:rsid w:val="004913BD"/>
    <w:rsid w:val="004915DB"/>
    <w:rsid w:val="00491D9A"/>
    <w:rsid w:val="00491ED0"/>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063"/>
    <w:rsid w:val="0056412B"/>
    <w:rsid w:val="0056438E"/>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DF"/>
    <w:rsid w:val="005D0C0B"/>
    <w:rsid w:val="005D0E3D"/>
    <w:rsid w:val="005D0E76"/>
    <w:rsid w:val="005D0EB8"/>
    <w:rsid w:val="005D1078"/>
    <w:rsid w:val="005D10BA"/>
    <w:rsid w:val="005D1461"/>
    <w:rsid w:val="005D16E7"/>
    <w:rsid w:val="005D186D"/>
    <w:rsid w:val="005D18F4"/>
    <w:rsid w:val="005D228B"/>
    <w:rsid w:val="005D27E2"/>
    <w:rsid w:val="005D2E40"/>
    <w:rsid w:val="005D30D4"/>
    <w:rsid w:val="005D314A"/>
    <w:rsid w:val="005D32E6"/>
    <w:rsid w:val="005D3470"/>
    <w:rsid w:val="005D3CFD"/>
    <w:rsid w:val="005D4506"/>
    <w:rsid w:val="005D46C1"/>
    <w:rsid w:val="005D4737"/>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DB"/>
    <w:rsid w:val="00603430"/>
    <w:rsid w:val="00603640"/>
    <w:rsid w:val="00603C95"/>
    <w:rsid w:val="00603D04"/>
    <w:rsid w:val="00603DAE"/>
    <w:rsid w:val="006041F3"/>
    <w:rsid w:val="00604392"/>
    <w:rsid w:val="00605343"/>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879"/>
    <w:rsid w:val="00617FE4"/>
    <w:rsid w:val="00620024"/>
    <w:rsid w:val="006201BA"/>
    <w:rsid w:val="00620681"/>
    <w:rsid w:val="00620798"/>
    <w:rsid w:val="00620917"/>
    <w:rsid w:val="00620B83"/>
    <w:rsid w:val="00620B97"/>
    <w:rsid w:val="00620BBC"/>
    <w:rsid w:val="0062101E"/>
    <w:rsid w:val="006213A5"/>
    <w:rsid w:val="00621A52"/>
    <w:rsid w:val="00621A5A"/>
    <w:rsid w:val="00621D71"/>
    <w:rsid w:val="00622075"/>
    <w:rsid w:val="00622077"/>
    <w:rsid w:val="00622085"/>
    <w:rsid w:val="00622608"/>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30A7"/>
    <w:rsid w:val="00663150"/>
    <w:rsid w:val="00663353"/>
    <w:rsid w:val="00663B66"/>
    <w:rsid w:val="00664516"/>
    <w:rsid w:val="006647F6"/>
    <w:rsid w:val="0066485E"/>
    <w:rsid w:val="00664965"/>
    <w:rsid w:val="00664AD1"/>
    <w:rsid w:val="00664C18"/>
    <w:rsid w:val="00665513"/>
    <w:rsid w:val="0066558B"/>
    <w:rsid w:val="006655BF"/>
    <w:rsid w:val="006655C4"/>
    <w:rsid w:val="006657FB"/>
    <w:rsid w:val="00665C20"/>
    <w:rsid w:val="0066642A"/>
    <w:rsid w:val="0066667C"/>
    <w:rsid w:val="00666693"/>
    <w:rsid w:val="00666721"/>
    <w:rsid w:val="00666BF3"/>
    <w:rsid w:val="00666CDB"/>
    <w:rsid w:val="00667108"/>
    <w:rsid w:val="00667473"/>
    <w:rsid w:val="006677C0"/>
    <w:rsid w:val="00667D60"/>
    <w:rsid w:val="0067007B"/>
    <w:rsid w:val="006702F6"/>
    <w:rsid w:val="00670874"/>
    <w:rsid w:val="00670B5E"/>
    <w:rsid w:val="00671369"/>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F9"/>
    <w:rsid w:val="006762DE"/>
    <w:rsid w:val="0067635D"/>
    <w:rsid w:val="00676B19"/>
    <w:rsid w:val="00676C1A"/>
    <w:rsid w:val="00676F42"/>
    <w:rsid w:val="00677036"/>
    <w:rsid w:val="00677201"/>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1469"/>
    <w:rsid w:val="00691625"/>
    <w:rsid w:val="006918DC"/>
    <w:rsid w:val="00691E5E"/>
    <w:rsid w:val="00692996"/>
    <w:rsid w:val="00692F9F"/>
    <w:rsid w:val="0069350F"/>
    <w:rsid w:val="00693559"/>
    <w:rsid w:val="0069380A"/>
    <w:rsid w:val="00693917"/>
    <w:rsid w:val="00693B1D"/>
    <w:rsid w:val="00693B51"/>
    <w:rsid w:val="00693D4D"/>
    <w:rsid w:val="00694342"/>
    <w:rsid w:val="006943EB"/>
    <w:rsid w:val="006948A7"/>
    <w:rsid w:val="00694B85"/>
    <w:rsid w:val="00694B94"/>
    <w:rsid w:val="00694BC2"/>
    <w:rsid w:val="00694D27"/>
    <w:rsid w:val="00694F74"/>
    <w:rsid w:val="00695063"/>
    <w:rsid w:val="0069558A"/>
    <w:rsid w:val="00695601"/>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BF"/>
    <w:rsid w:val="00721BC0"/>
    <w:rsid w:val="00721BF8"/>
    <w:rsid w:val="00721C80"/>
    <w:rsid w:val="0072203C"/>
    <w:rsid w:val="007222E0"/>
    <w:rsid w:val="00722526"/>
    <w:rsid w:val="00722E9E"/>
    <w:rsid w:val="007230DA"/>
    <w:rsid w:val="00723AC4"/>
    <w:rsid w:val="00723C8F"/>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66"/>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5FC"/>
    <w:rsid w:val="00880EC7"/>
    <w:rsid w:val="008810DC"/>
    <w:rsid w:val="008817DC"/>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EB"/>
    <w:rsid w:val="00917373"/>
    <w:rsid w:val="009176B1"/>
    <w:rsid w:val="009208E9"/>
    <w:rsid w:val="00920A97"/>
    <w:rsid w:val="00920C7F"/>
    <w:rsid w:val="00920CD7"/>
    <w:rsid w:val="00920D33"/>
    <w:rsid w:val="0092100A"/>
    <w:rsid w:val="00921368"/>
    <w:rsid w:val="00921595"/>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666"/>
    <w:rsid w:val="00993C54"/>
    <w:rsid w:val="00993E5F"/>
    <w:rsid w:val="00994048"/>
    <w:rsid w:val="009945CD"/>
    <w:rsid w:val="00994638"/>
    <w:rsid w:val="009947A3"/>
    <w:rsid w:val="00994AD3"/>
    <w:rsid w:val="00994D1C"/>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453"/>
    <w:rsid w:val="009F3B51"/>
    <w:rsid w:val="009F3BB7"/>
    <w:rsid w:val="009F3C14"/>
    <w:rsid w:val="009F41C4"/>
    <w:rsid w:val="009F4E1F"/>
    <w:rsid w:val="009F5321"/>
    <w:rsid w:val="009F5375"/>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BA3"/>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BF0"/>
    <w:rsid w:val="00A66D58"/>
    <w:rsid w:val="00A66DCA"/>
    <w:rsid w:val="00A6719D"/>
    <w:rsid w:val="00A671D8"/>
    <w:rsid w:val="00A67205"/>
    <w:rsid w:val="00A67331"/>
    <w:rsid w:val="00A674C1"/>
    <w:rsid w:val="00A67564"/>
    <w:rsid w:val="00A67BCC"/>
    <w:rsid w:val="00A700F3"/>
    <w:rsid w:val="00A7010C"/>
    <w:rsid w:val="00A70803"/>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FA3"/>
    <w:rsid w:val="00A911CE"/>
    <w:rsid w:val="00A91560"/>
    <w:rsid w:val="00A918A4"/>
    <w:rsid w:val="00A91D38"/>
    <w:rsid w:val="00A91E53"/>
    <w:rsid w:val="00A91F8A"/>
    <w:rsid w:val="00A9220B"/>
    <w:rsid w:val="00A92BF2"/>
    <w:rsid w:val="00A9389C"/>
    <w:rsid w:val="00A938A1"/>
    <w:rsid w:val="00A93AB1"/>
    <w:rsid w:val="00A943B4"/>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4C5"/>
    <w:rsid w:val="00AD74F1"/>
    <w:rsid w:val="00AD7D9F"/>
    <w:rsid w:val="00AD7DA6"/>
    <w:rsid w:val="00AD7FDE"/>
    <w:rsid w:val="00AE0294"/>
    <w:rsid w:val="00AE02FC"/>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BBE"/>
    <w:rsid w:val="00B30C62"/>
    <w:rsid w:val="00B310E6"/>
    <w:rsid w:val="00B311A7"/>
    <w:rsid w:val="00B3196F"/>
    <w:rsid w:val="00B31D9E"/>
    <w:rsid w:val="00B31F43"/>
    <w:rsid w:val="00B32C16"/>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7DA"/>
    <w:rsid w:val="00BA5FE1"/>
    <w:rsid w:val="00BA60B0"/>
    <w:rsid w:val="00BA631E"/>
    <w:rsid w:val="00BA6AB9"/>
    <w:rsid w:val="00BA6E01"/>
    <w:rsid w:val="00BA762D"/>
    <w:rsid w:val="00BA7C40"/>
    <w:rsid w:val="00BA7CB1"/>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A6F"/>
    <w:rsid w:val="00BD204C"/>
    <w:rsid w:val="00BD245C"/>
    <w:rsid w:val="00BD25B3"/>
    <w:rsid w:val="00BD2685"/>
    <w:rsid w:val="00BD2A0A"/>
    <w:rsid w:val="00BD2C56"/>
    <w:rsid w:val="00BD3175"/>
    <w:rsid w:val="00BD374B"/>
    <w:rsid w:val="00BD4024"/>
    <w:rsid w:val="00BD4304"/>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71A"/>
    <w:rsid w:val="00C27A23"/>
    <w:rsid w:val="00C30A55"/>
    <w:rsid w:val="00C30F35"/>
    <w:rsid w:val="00C31521"/>
    <w:rsid w:val="00C3182D"/>
    <w:rsid w:val="00C319D0"/>
    <w:rsid w:val="00C31AC9"/>
    <w:rsid w:val="00C31CC7"/>
    <w:rsid w:val="00C320BF"/>
    <w:rsid w:val="00C321A7"/>
    <w:rsid w:val="00C32244"/>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A92"/>
    <w:rsid w:val="00C63AC0"/>
    <w:rsid w:val="00C63B92"/>
    <w:rsid w:val="00C63DA5"/>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23C"/>
    <w:rsid w:val="00C903B0"/>
    <w:rsid w:val="00C903F6"/>
    <w:rsid w:val="00C90B09"/>
    <w:rsid w:val="00C91028"/>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7"/>
    <w:rsid w:val="00C96029"/>
    <w:rsid w:val="00C96317"/>
    <w:rsid w:val="00C966AB"/>
    <w:rsid w:val="00C971E6"/>
    <w:rsid w:val="00C9726C"/>
    <w:rsid w:val="00C973CE"/>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56E"/>
    <w:rsid w:val="00CE1AFF"/>
    <w:rsid w:val="00CE1EFC"/>
    <w:rsid w:val="00CE2DEE"/>
    <w:rsid w:val="00CE2F60"/>
    <w:rsid w:val="00CE37E5"/>
    <w:rsid w:val="00CE3B07"/>
    <w:rsid w:val="00CE3BBA"/>
    <w:rsid w:val="00CE3CA6"/>
    <w:rsid w:val="00CE3E59"/>
    <w:rsid w:val="00CE4897"/>
    <w:rsid w:val="00CE48F0"/>
    <w:rsid w:val="00CE4C4A"/>
    <w:rsid w:val="00CE4E25"/>
    <w:rsid w:val="00CE5018"/>
    <w:rsid w:val="00CE55A2"/>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F4B"/>
    <w:rsid w:val="00D5701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655"/>
    <w:rsid w:val="00DB3AB3"/>
    <w:rsid w:val="00DB3C8A"/>
    <w:rsid w:val="00DB42E4"/>
    <w:rsid w:val="00DB5131"/>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176"/>
    <w:rsid w:val="00E214A1"/>
    <w:rsid w:val="00E21B35"/>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B89"/>
    <w:rsid w:val="00EA5D0E"/>
    <w:rsid w:val="00EA5F12"/>
    <w:rsid w:val="00EA5F45"/>
    <w:rsid w:val="00EA60BB"/>
    <w:rsid w:val="00EA61D7"/>
    <w:rsid w:val="00EA624F"/>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911"/>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1CE"/>
    <w:rsid w:val="00EE6210"/>
    <w:rsid w:val="00EE655F"/>
    <w:rsid w:val="00EE6679"/>
    <w:rsid w:val="00EE68FF"/>
    <w:rsid w:val="00EE6B82"/>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DF9"/>
    <w:rsid w:val="00F26E55"/>
    <w:rsid w:val="00F26F27"/>
    <w:rsid w:val="00F2755F"/>
    <w:rsid w:val="00F27A01"/>
    <w:rsid w:val="00F27C26"/>
    <w:rsid w:val="00F31613"/>
    <w:rsid w:val="00F31664"/>
    <w:rsid w:val="00F316DA"/>
    <w:rsid w:val="00F32563"/>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72E"/>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5EBE"/>
    <w:rsid w:val="00F8644C"/>
    <w:rsid w:val="00F8645E"/>
    <w:rsid w:val="00F8657F"/>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pommak.b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otatonl.com" TargetMode="External"/><Relationship Id="rId7" Type="http://schemas.openxmlformats.org/officeDocument/2006/relationships/endnotes" Target="endnotes.xml"/><Relationship Id="rId12" Type="http://schemas.openxmlformats.org/officeDocument/2006/relationships/hyperlink" Target="https://www.syngenta.be/fr/article/pomme-de-terre/concours-gagnez-votre-anemometre-loutil-indispensable-pour-eviter-la-derive" TargetMode="External"/><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f@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dominique.florins@fiwap.b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aniel.ryckmans@fiwap.be"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pl@fiwap.be" TargetMode="External"/><Relationship Id="rId4" Type="http://schemas.openxmlformats.org/officeDocument/2006/relationships/settings" Target="settings.xml"/><Relationship Id="rId9" Type="http://schemas.openxmlformats.org/officeDocument/2006/relationships/hyperlink" Target="https://fiwap.be/devenir-membre/" TargetMode="External"/><Relationship Id="rId14" Type="http://schemas.openxmlformats.org/officeDocument/2006/relationships/image" Target="media/image5.emf"/><Relationship Id="rId22" Type="http://schemas.openxmlformats.org/officeDocument/2006/relationships/hyperlink" Target="mailto:pierre.lebrun@fiwap.b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Pages>
  <Words>2922</Words>
  <Characters>12277</Characters>
  <Application>Microsoft Office Word</Application>
  <DocSecurity>0</DocSecurity>
  <Lines>409</Lines>
  <Paragraphs>123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18</cp:revision>
  <cp:lastPrinted>2021-03-09T12:58:00Z</cp:lastPrinted>
  <dcterms:created xsi:type="dcterms:W3CDTF">2021-03-02T15:45:00Z</dcterms:created>
  <dcterms:modified xsi:type="dcterms:W3CDTF">2021-03-09T12:59:00Z</dcterms:modified>
</cp:coreProperties>
</file>