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BACCC7" w14:textId="1E94EC06" w:rsidR="00A200DA" w:rsidRPr="00C01637" w:rsidRDefault="004D0399" w:rsidP="00A200DA">
      <w:pPr>
        <w:pStyle w:val="Titre"/>
        <w:tabs>
          <w:tab w:val="left" w:pos="10915"/>
        </w:tabs>
        <w:ind w:left="0" w:right="-2" w:firstLine="0"/>
        <w:jc w:val="both"/>
        <w:rPr>
          <w:rFonts w:ascii="Comic Sans MS" w:eastAsiaTheme="minorHAnsi" w:hAnsi="Comic Sans MS" w:cstheme="minorBidi"/>
          <w:bCs w:val="0"/>
          <w:color w:val="FFCC00"/>
          <w:sz w:val="22"/>
          <w:szCs w:val="22"/>
          <w:highlight w:val="darkGreen"/>
          <w:lang w:val="fr-BE" w:eastAsia="en-US"/>
        </w:rPr>
      </w:pPr>
      <w:r w:rsidRPr="00C01637">
        <w:rPr>
          <w:rFonts w:ascii="Comic Sans MS" w:eastAsiaTheme="minorHAnsi" w:hAnsi="Comic Sans MS" w:cstheme="minorBidi"/>
          <w:bCs w:val="0"/>
          <w:noProof/>
          <w:color w:val="FFCC00"/>
          <w:sz w:val="22"/>
          <w:szCs w:val="22"/>
          <w:highlight w:val="darkGreen"/>
          <w:lang w:val="fr-BE" w:eastAsia="en-US"/>
        </w:rPr>
        <w:drawing>
          <wp:anchor distT="0" distB="0" distL="114300" distR="114300" simplePos="0" relativeHeight="252251136" behindDoc="0" locked="0" layoutInCell="1" allowOverlap="1" wp14:anchorId="1872061E" wp14:editId="7F02ABF5">
            <wp:simplePos x="0" y="0"/>
            <wp:positionH relativeFrom="column">
              <wp:posOffset>4426585</wp:posOffset>
            </wp:positionH>
            <wp:positionV relativeFrom="page">
              <wp:posOffset>561975</wp:posOffset>
            </wp:positionV>
            <wp:extent cx="2061210" cy="102997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1210" cy="1029970"/>
                    </a:xfrm>
                    <a:prstGeom prst="rect">
                      <a:avLst/>
                    </a:prstGeom>
                    <a:noFill/>
                  </pic:spPr>
                </pic:pic>
              </a:graphicData>
            </a:graphic>
            <wp14:sizeRelH relativeFrom="page">
              <wp14:pctWidth>0</wp14:pctWidth>
            </wp14:sizeRelH>
            <wp14:sizeRelV relativeFrom="page">
              <wp14:pctHeight>0</wp14:pctHeight>
            </wp14:sizeRelV>
          </wp:anchor>
        </w:drawing>
      </w:r>
      <w:r w:rsidRPr="00C01637">
        <w:rPr>
          <w:rFonts w:ascii="Comic Sans MS" w:eastAsiaTheme="minorHAnsi" w:hAnsi="Comic Sans MS" w:cstheme="minorBidi"/>
          <w:bCs w:val="0"/>
          <w:noProof/>
          <w:color w:val="FFCC00"/>
          <w:sz w:val="22"/>
          <w:szCs w:val="22"/>
          <w:highlight w:val="darkGreen"/>
          <w:lang w:val="fr-BE" w:eastAsia="en-US"/>
        </w:rPr>
        <mc:AlternateContent>
          <mc:Choice Requires="wps">
            <w:drawing>
              <wp:anchor distT="0" distB="0" distL="114300" distR="114300" simplePos="0" relativeHeight="251930624" behindDoc="0" locked="0" layoutInCell="1" allowOverlap="1" wp14:anchorId="5DF01EEA" wp14:editId="5F0516D1">
                <wp:simplePos x="0" y="0"/>
                <wp:positionH relativeFrom="column">
                  <wp:posOffset>178435</wp:posOffset>
                </wp:positionH>
                <wp:positionV relativeFrom="paragraph">
                  <wp:posOffset>94615</wp:posOffset>
                </wp:positionV>
                <wp:extent cx="3337560" cy="539750"/>
                <wp:effectExtent l="0" t="0" r="15240" b="12700"/>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7560" cy="539750"/>
                        </a:xfrm>
                        <a:prstGeom prst="rect">
                          <a:avLst/>
                        </a:prstGeom>
                        <a:gradFill rotWithShape="1">
                          <a:gsLst>
                            <a:gs pos="0">
                              <a:srgbClr val="008000"/>
                            </a:gs>
                            <a:gs pos="100000">
                              <a:srgbClr val="996600"/>
                            </a:gs>
                          </a:gsLst>
                          <a:lin ang="5400000" scaled="1"/>
                        </a:gradFill>
                        <a:ln w="9525">
                          <a:solidFill>
                            <a:srgbClr val="000000"/>
                          </a:solidFill>
                          <a:miter lim="800000"/>
                          <a:headEnd/>
                          <a:tailEnd/>
                        </a:ln>
                      </wps:spPr>
                      <wps:txbx>
                        <w:txbxContent>
                          <w:p w14:paraId="7F838343" w14:textId="77777777" w:rsidR="00A10F9D" w:rsidRDefault="00A10F9D" w:rsidP="00E90E9D">
                            <w:pPr>
                              <w:pStyle w:val="Titre"/>
                              <w:tabs>
                                <w:tab w:val="left" w:pos="2694"/>
                              </w:tabs>
                              <w:ind w:left="142" w:firstLine="0"/>
                              <w:rPr>
                                <w:rFonts w:ascii="Comic Sans MS" w:hAnsi="Comic Sans MS"/>
                                <w:color w:val="FFCC00"/>
                                <w:sz w:val="22"/>
                                <w:szCs w:val="22"/>
                                <w:u w:val="none"/>
                              </w:rPr>
                            </w:pPr>
                            <w:r>
                              <w:rPr>
                                <w:rFonts w:ascii="Comic Sans MS" w:hAnsi="Comic Sans MS"/>
                                <w:color w:val="FFCC00"/>
                                <w:sz w:val="22"/>
                                <w:szCs w:val="22"/>
                                <w:u w:val="none"/>
                              </w:rPr>
                              <w:t>Actualités et s</w:t>
                            </w:r>
                            <w:r w:rsidRPr="007C4D5E">
                              <w:rPr>
                                <w:rFonts w:ascii="Comic Sans MS" w:hAnsi="Comic Sans MS"/>
                                <w:color w:val="FFCC00"/>
                                <w:sz w:val="22"/>
                                <w:szCs w:val="22"/>
                                <w:u w:val="none"/>
                              </w:rPr>
                              <w:t>it</w:t>
                            </w:r>
                            <w:r>
                              <w:rPr>
                                <w:rFonts w:ascii="Comic Sans MS" w:hAnsi="Comic Sans MS"/>
                                <w:color w:val="FFCC00"/>
                                <w:sz w:val="22"/>
                                <w:szCs w:val="22"/>
                                <w:u w:val="none"/>
                              </w:rPr>
                              <w:t>uation des marchés</w:t>
                            </w:r>
                          </w:p>
                          <w:p w14:paraId="1E2CDF1F" w14:textId="41D1B2FE" w:rsidR="00A10F9D" w:rsidRPr="007C4D5E" w:rsidRDefault="00A10F9D" w:rsidP="00E90E9D">
                            <w:pPr>
                              <w:pStyle w:val="Titre"/>
                              <w:tabs>
                                <w:tab w:val="left" w:pos="2694"/>
                              </w:tabs>
                              <w:ind w:left="142" w:firstLine="0"/>
                              <w:rPr>
                                <w:rFonts w:ascii="Comic Sans MS" w:hAnsi="Comic Sans MS"/>
                                <w:color w:val="FFCC00"/>
                                <w:sz w:val="22"/>
                                <w:szCs w:val="22"/>
                                <w:u w:val="none"/>
                              </w:rPr>
                            </w:pPr>
                            <w:proofErr w:type="gramStart"/>
                            <w:r>
                              <w:rPr>
                                <w:rFonts w:ascii="Comic Sans MS" w:hAnsi="Comic Sans MS"/>
                                <w:color w:val="FFCC00"/>
                                <w:sz w:val="22"/>
                                <w:szCs w:val="22"/>
                                <w:u w:val="none"/>
                              </w:rPr>
                              <w:t>mardi</w:t>
                            </w:r>
                            <w:proofErr w:type="gramEnd"/>
                            <w:r>
                              <w:rPr>
                                <w:rFonts w:ascii="Comic Sans MS" w:hAnsi="Comic Sans MS"/>
                                <w:color w:val="FFCC00"/>
                                <w:sz w:val="22"/>
                                <w:szCs w:val="22"/>
                                <w:u w:val="none"/>
                              </w:rPr>
                              <w:t xml:space="preserve"> 07 août 2018</w:t>
                            </w:r>
                          </w:p>
                        </w:txbxContent>
                      </wps:txbx>
                      <wps:bodyPr rot="0" vert="horz" wrap="square" lIns="18000" tIns="45720" rIns="18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F01EEA" id="_x0000_t202" coordsize="21600,21600" o:spt="202" path="m,l,21600r21600,l21600,xe">
                <v:stroke joinstyle="miter"/>
                <v:path gradientshapeok="t" o:connecttype="rect"/>
              </v:shapetype>
              <v:shape id="Text Box 3" o:spid="_x0000_s1026" type="#_x0000_t202" style="position:absolute;left:0;text-align:left;margin-left:14.05pt;margin-top:7.45pt;width:262.8pt;height:42.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" fillcolor="green">
                <v:fill color2="#960" rotate="t" focus="100%" type="gradient"/>
                <v:textbox inset=".5mm,,.5mm">
                  <w:txbxContent>
                    <w:p w14:paraId="7F838343" w14:textId="77777777" w:rsidR="00A10F9D" w:rsidRDefault="00A10F9D" w:rsidP="00E90E9D">
                      <w:pPr>
                        <w:pStyle w:val="Titre"/>
                        <w:tabs>
                          <w:tab w:val="left" w:pos="2694"/>
                        </w:tabs>
                        <w:ind w:left="142" w:firstLine="0"/>
                        <w:rPr>
                          <w:rFonts w:ascii="Comic Sans MS" w:hAnsi="Comic Sans MS"/>
                          <w:color w:val="FFCC00"/>
                          <w:sz w:val="22"/>
                          <w:szCs w:val="22"/>
                          <w:u w:val="none"/>
                        </w:rPr>
                      </w:pPr>
                      <w:r>
                        <w:rPr>
                          <w:rFonts w:ascii="Comic Sans MS" w:hAnsi="Comic Sans MS"/>
                          <w:color w:val="FFCC00"/>
                          <w:sz w:val="22"/>
                          <w:szCs w:val="22"/>
                          <w:u w:val="none"/>
                        </w:rPr>
                        <w:t>Actualités et s</w:t>
                      </w:r>
                      <w:r w:rsidRPr="007C4D5E">
                        <w:rPr>
                          <w:rFonts w:ascii="Comic Sans MS" w:hAnsi="Comic Sans MS"/>
                          <w:color w:val="FFCC00"/>
                          <w:sz w:val="22"/>
                          <w:szCs w:val="22"/>
                          <w:u w:val="none"/>
                        </w:rPr>
                        <w:t>it</w:t>
                      </w:r>
                      <w:r>
                        <w:rPr>
                          <w:rFonts w:ascii="Comic Sans MS" w:hAnsi="Comic Sans MS"/>
                          <w:color w:val="FFCC00"/>
                          <w:sz w:val="22"/>
                          <w:szCs w:val="22"/>
                          <w:u w:val="none"/>
                        </w:rPr>
                        <w:t>uation des marchés</w:t>
                      </w:r>
                    </w:p>
                    <w:p w14:paraId="1E2CDF1F" w14:textId="41D1B2FE" w:rsidR="00A10F9D" w:rsidRPr="007C4D5E" w:rsidRDefault="00A10F9D" w:rsidP="00E90E9D">
                      <w:pPr>
                        <w:pStyle w:val="Titre"/>
                        <w:tabs>
                          <w:tab w:val="left" w:pos="2694"/>
                        </w:tabs>
                        <w:ind w:left="142" w:firstLine="0"/>
                        <w:rPr>
                          <w:rFonts w:ascii="Comic Sans MS" w:hAnsi="Comic Sans MS"/>
                          <w:color w:val="FFCC00"/>
                          <w:sz w:val="22"/>
                          <w:szCs w:val="22"/>
                          <w:u w:val="none"/>
                        </w:rPr>
                      </w:pPr>
                      <w:proofErr w:type="gramStart"/>
                      <w:r>
                        <w:rPr>
                          <w:rFonts w:ascii="Comic Sans MS" w:hAnsi="Comic Sans MS"/>
                          <w:color w:val="FFCC00"/>
                          <w:sz w:val="22"/>
                          <w:szCs w:val="22"/>
                          <w:u w:val="none"/>
                        </w:rPr>
                        <w:t>mardi</w:t>
                      </w:r>
                      <w:proofErr w:type="gramEnd"/>
                      <w:r>
                        <w:rPr>
                          <w:rFonts w:ascii="Comic Sans MS" w:hAnsi="Comic Sans MS"/>
                          <w:color w:val="FFCC00"/>
                          <w:sz w:val="22"/>
                          <w:szCs w:val="22"/>
                          <w:u w:val="none"/>
                        </w:rPr>
                        <w:t xml:space="preserve"> 07 août 2018</w:t>
                      </w:r>
                    </w:p>
                  </w:txbxContent>
                </v:textbox>
                <w10:wrap type="square"/>
              </v:shape>
            </w:pict>
          </mc:Fallback>
        </mc:AlternateContent>
      </w:r>
    </w:p>
    <w:p w14:paraId="0AEDC52D" w14:textId="2114E75A" w:rsidR="00072EA0" w:rsidRPr="00C01637" w:rsidRDefault="00072EA0" w:rsidP="00D72E01">
      <w:pPr>
        <w:spacing w:after="0"/>
        <w:ind w:right="-89"/>
        <w:jc w:val="both"/>
        <w:rPr>
          <w:rFonts w:ascii="Comic Sans MS" w:hAnsi="Comic Sans MS"/>
          <w:b/>
          <w:color w:val="FFCC00"/>
          <w:highlight w:val="darkGreen"/>
          <w:u w:val="single"/>
        </w:rPr>
      </w:pPr>
      <w:bookmarkStart w:id="0" w:name="_Hlk499623029"/>
    </w:p>
    <w:p w14:paraId="75A75D2F" w14:textId="77777777" w:rsidR="00072EA0" w:rsidRPr="00C01637" w:rsidRDefault="00072EA0" w:rsidP="00D72E01">
      <w:pPr>
        <w:spacing w:after="0"/>
        <w:ind w:right="-89"/>
        <w:jc w:val="both"/>
        <w:rPr>
          <w:rFonts w:ascii="Comic Sans MS" w:hAnsi="Comic Sans MS"/>
          <w:b/>
          <w:color w:val="FFCC00"/>
          <w:highlight w:val="darkGreen"/>
          <w:u w:val="single"/>
        </w:rPr>
      </w:pPr>
    </w:p>
    <w:p w14:paraId="18CC581C" w14:textId="3210823F" w:rsidR="00072EA0" w:rsidRPr="00C01637" w:rsidRDefault="00072EA0" w:rsidP="00D72E01">
      <w:pPr>
        <w:spacing w:after="0"/>
        <w:ind w:right="-89"/>
        <w:jc w:val="both"/>
        <w:rPr>
          <w:rFonts w:ascii="Comic Sans MS" w:hAnsi="Comic Sans MS"/>
          <w:b/>
          <w:color w:val="FFCC00"/>
          <w:sz w:val="16"/>
          <w:szCs w:val="16"/>
          <w:highlight w:val="darkGreen"/>
          <w:u w:val="single"/>
        </w:rPr>
      </w:pPr>
    </w:p>
    <w:p w14:paraId="7839E7EC" w14:textId="77777777" w:rsidR="00AC34C4" w:rsidRPr="00C01637" w:rsidRDefault="00AC34C4" w:rsidP="00AC34C4">
      <w:pPr>
        <w:spacing w:after="0"/>
        <w:ind w:right="-89"/>
        <w:jc w:val="both"/>
        <w:rPr>
          <w:rFonts w:ascii="Comic Sans MS" w:hAnsi="Comic Sans MS"/>
          <w:b/>
          <w:color w:val="FFCC00"/>
          <w:sz w:val="4"/>
          <w:szCs w:val="4"/>
          <w:highlight w:val="yellow"/>
          <w:u w:val="single"/>
        </w:rPr>
      </w:pPr>
    </w:p>
    <w:p w14:paraId="31CA58B3" w14:textId="77777777" w:rsidR="007405A6" w:rsidRPr="00C01637" w:rsidRDefault="007405A6" w:rsidP="00BD25B3">
      <w:pPr>
        <w:spacing w:after="0" w:line="240" w:lineRule="auto"/>
        <w:ind w:right="142"/>
        <w:jc w:val="both"/>
        <w:rPr>
          <w:rFonts w:ascii="Comic Sans MS" w:hAnsi="Comic Sans MS"/>
          <w:b/>
          <w:color w:val="FFCC00"/>
          <w:sz w:val="16"/>
          <w:szCs w:val="16"/>
          <w:highlight w:val="darkGreen"/>
          <w:u w:val="single"/>
        </w:rPr>
      </w:pPr>
    </w:p>
    <w:p w14:paraId="30D8F626" w14:textId="322CB6A4" w:rsidR="00716232" w:rsidRDefault="00716232" w:rsidP="00716232">
      <w:pPr>
        <w:spacing w:after="0"/>
        <w:jc w:val="both"/>
        <w:rPr>
          <w:rFonts w:ascii="Comic Sans MS" w:eastAsia="Times New Roman" w:hAnsi="Comic Sans MS" w:cs="Times New Roman"/>
          <w:color w:val="000000" w:themeColor="text1"/>
          <w:sz w:val="24"/>
          <w:szCs w:val="24"/>
          <w:lang w:eastAsia="fr-FR"/>
        </w:rPr>
      </w:pPr>
      <w:r>
        <w:rPr>
          <w:rFonts w:ascii="Comic Sans MS" w:hAnsi="Comic Sans MS"/>
          <w:b/>
          <w:color w:val="FFCC00"/>
          <w:sz w:val="24"/>
          <w:szCs w:val="24"/>
          <w:highlight w:val="darkGreen"/>
          <w:u w:val="single"/>
        </w:rPr>
        <w:t xml:space="preserve">Agenda : </w:t>
      </w:r>
      <w:r w:rsidR="008E18EC">
        <w:rPr>
          <w:rFonts w:ascii="Comic Sans MS" w:hAnsi="Comic Sans MS"/>
          <w:b/>
          <w:color w:val="FFCC00"/>
          <w:sz w:val="24"/>
          <w:szCs w:val="24"/>
          <w:u w:val="single"/>
        </w:rPr>
        <w:t xml:space="preserve"> </w:t>
      </w:r>
      <w:r w:rsidR="00CF06AA" w:rsidRPr="00CF06AA">
        <w:rPr>
          <w:rFonts w:ascii="Comic Sans MS" w:eastAsia="Times New Roman" w:hAnsi="Comic Sans MS" w:cs="Times New Roman"/>
          <w:b/>
          <w:color w:val="000000" w:themeColor="text1"/>
          <w:sz w:val="24"/>
          <w:szCs w:val="24"/>
          <w:u w:val="single"/>
          <w:lang w:eastAsia="fr-FR"/>
        </w:rPr>
        <w:t xml:space="preserve">1/ </w:t>
      </w:r>
      <w:r w:rsidR="00CF06AA">
        <w:rPr>
          <w:rFonts w:ascii="Comic Sans MS" w:eastAsia="Times New Roman" w:hAnsi="Comic Sans MS" w:cs="Times New Roman"/>
          <w:b/>
          <w:color w:val="000000" w:themeColor="text1"/>
          <w:sz w:val="24"/>
          <w:szCs w:val="24"/>
          <w:u w:val="single"/>
          <w:lang w:eastAsia="fr-FR"/>
        </w:rPr>
        <w:t>V</w:t>
      </w:r>
      <w:r w:rsidR="008E18EC" w:rsidRPr="00CF06AA">
        <w:rPr>
          <w:rFonts w:ascii="Comic Sans MS" w:eastAsia="Times New Roman" w:hAnsi="Comic Sans MS" w:cs="Times New Roman"/>
          <w:b/>
          <w:color w:val="000000" w:themeColor="text1"/>
          <w:sz w:val="24"/>
          <w:szCs w:val="24"/>
          <w:u w:val="single"/>
          <w:lang w:eastAsia="fr-FR"/>
        </w:rPr>
        <w:t xml:space="preserve">isite des </w:t>
      </w:r>
      <w:r w:rsidRPr="00CF06AA">
        <w:rPr>
          <w:rFonts w:ascii="Comic Sans MS" w:eastAsia="Times New Roman" w:hAnsi="Comic Sans MS" w:cs="Times New Roman"/>
          <w:b/>
          <w:color w:val="000000" w:themeColor="text1"/>
          <w:sz w:val="24"/>
          <w:szCs w:val="24"/>
          <w:u w:val="single"/>
          <w:lang w:eastAsia="fr-FR"/>
        </w:rPr>
        <w:t>essais PCA</w:t>
      </w:r>
      <w:r w:rsidR="008E18EC" w:rsidRPr="00CF06AA">
        <w:rPr>
          <w:rFonts w:ascii="Comic Sans MS" w:eastAsia="Times New Roman" w:hAnsi="Comic Sans MS" w:cs="Times New Roman"/>
          <w:b/>
          <w:color w:val="000000" w:themeColor="text1"/>
          <w:sz w:val="24"/>
          <w:szCs w:val="24"/>
          <w:u w:val="single"/>
          <w:lang w:eastAsia="fr-FR"/>
        </w:rPr>
        <w:t xml:space="preserve"> le vendredi 17 août prochain :</w:t>
      </w:r>
      <w:r w:rsidR="008E18EC" w:rsidRPr="0001482E">
        <w:rPr>
          <w:rFonts w:ascii="Comic Sans MS" w:eastAsia="Times New Roman" w:hAnsi="Comic Sans MS" w:cs="Times New Roman"/>
          <w:color w:val="000000" w:themeColor="text1"/>
          <w:sz w:val="24"/>
          <w:szCs w:val="24"/>
          <w:lang w:eastAsia="fr-FR"/>
        </w:rPr>
        <w:t xml:space="preserve"> valable pour la </w:t>
      </w:r>
      <w:proofErr w:type="spellStart"/>
      <w:r w:rsidR="008E18EC" w:rsidRPr="0001482E">
        <w:rPr>
          <w:rFonts w:ascii="Comic Sans MS" w:eastAsia="Times New Roman" w:hAnsi="Comic Sans MS" w:cs="Times New Roman"/>
          <w:color w:val="000000" w:themeColor="text1"/>
          <w:sz w:val="24"/>
          <w:szCs w:val="24"/>
          <w:lang w:eastAsia="fr-FR"/>
        </w:rPr>
        <w:t>phytolicence</w:t>
      </w:r>
      <w:proofErr w:type="spellEnd"/>
      <w:r w:rsidR="008E18EC" w:rsidRPr="0001482E">
        <w:rPr>
          <w:rFonts w:ascii="Comic Sans MS" w:eastAsia="Times New Roman" w:hAnsi="Comic Sans MS" w:cs="Times New Roman"/>
          <w:color w:val="000000" w:themeColor="text1"/>
          <w:sz w:val="24"/>
          <w:szCs w:val="24"/>
          <w:lang w:eastAsia="fr-FR"/>
        </w:rPr>
        <w:t> !</w:t>
      </w:r>
      <w:r w:rsidR="0001482E" w:rsidRPr="0001482E">
        <w:rPr>
          <w:rFonts w:ascii="Comic Sans MS" w:eastAsia="Times New Roman" w:hAnsi="Comic Sans MS" w:cs="Times New Roman"/>
          <w:color w:val="000000" w:themeColor="text1"/>
          <w:sz w:val="24"/>
          <w:szCs w:val="24"/>
          <w:lang w:eastAsia="fr-FR"/>
        </w:rPr>
        <w:t xml:space="preserve"> N’oubliez-donc pas votre carte d’identité !</w:t>
      </w:r>
    </w:p>
    <w:p w14:paraId="2AB1C5D0" w14:textId="10199B06" w:rsidR="00F43016" w:rsidRDefault="00F43016" w:rsidP="00716232">
      <w:pPr>
        <w:spacing w:after="0"/>
        <w:jc w:val="both"/>
        <w:rPr>
          <w:rFonts w:ascii="Comic Sans MS" w:eastAsia="Times New Roman" w:hAnsi="Comic Sans MS" w:cs="Times New Roman"/>
          <w:color w:val="000000" w:themeColor="text1"/>
          <w:sz w:val="24"/>
          <w:szCs w:val="24"/>
          <w:lang w:eastAsia="fr-FR"/>
        </w:rPr>
      </w:pPr>
      <w:r>
        <w:rPr>
          <w:rFonts w:ascii="Comic Sans MS" w:eastAsia="Times New Roman" w:hAnsi="Comic Sans MS" w:cs="Times New Roman"/>
          <w:color w:val="000000" w:themeColor="text1"/>
          <w:sz w:val="24"/>
          <w:szCs w:val="24"/>
          <w:lang w:eastAsia="fr-FR"/>
        </w:rPr>
        <w:t xml:space="preserve">Adresse du jour : </w:t>
      </w:r>
      <w:proofErr w:type="spellStart"/>
      <w:r w:rsidR="005665FD">
        <w:rPr>
          <w:rFonts w:ascii="Comic Sans MS" w:eastAsia="Times New Roman" w:hAnsi="Comic Sans MS" w:cs="Times New Roman"/>
          <w:color w:val="000000" w:themeColor="text1"/>
          <w:sz w:val="24"/>
          <w:szCs w:val="24"/>
          <w:lang w:eastAsia="fr-FR"/>
        </w:rPr>
        <w:t>Merkegemhoek</w:t>
      </w:r>
      <w:proofErr w:type="spellEnd"/>
      <w:r w:rsidR="005665FD">
        <w:rPr>
          <w:rFonts w:ascii="Comic Sans MS" w:eastAsia="Times New Roman" w:hAnsi="Comic Sans MS" w:cs="Times New Roman"/>
          <w:color w:val="000000" w:themeColor="text1"/>
          <w:sz w:val="24"/>
          <w:szCs w:val="24"/>
          <w:lang w:eastAsia="fr-FR"/>
        </w:rPr>
        <w:t xml:space="preserve">, 6 – 9790 </w:t>
      </w:r>
      <w:proofErr w:type="spellStart"/>
      <w:r w:rsidR="005665FD">
        <w:rPr>
          <w:rFonts w:ascii="Comic Sans MS" w:eastAsia="Times New Roman" w:hAnsi="Comic Sans MS" w:cs="Times New Roman"/>
          <w:color w:val="000000" w:themeColor="text1"/>
          <w:sz w:val="24"/>
          <w:szCs w:val="24"/>
          <w:lang w:eastAsia="fr-FR"/>
        </w:rPr>
        <w:t>Elsegem</w:t>
      </w:r>
      <w:proofErr w:type="spellEnd"/>
      <w:r w:rsidR="005665FD">
        <w:rPr>
          <w:rFonts w:ascii="Comic Sans MS" w:eastAsia="Times New Roman" w:hAnsi="Comic Sans MS" w:cs="Times New Roman"/>
          <w:color w:val="000000" w:themeColor="text1"/>
          <w:sz w:val="24"/>
          <w:szCs w:val="24"/>
          <w:lang w:eastAsia="fr-FR"/>
        </w:rPr>
        <w:t xml:space="preserve"> (Wortegem – </w:t>
      </w:r>
      <w:proofErr w:type="spellStart"/>
      <w:r w:rsidR="005665FD">
        <w:rPr>
          <w:rFonts w:ascii="Comic Sans MS" w:eastAsia="Times New Roman" w:hAnsi="Comic Sans MS" w:cs="Times New Roman"/>
          <w:color w:val="000000" w:themeColor="text1"/>
          <w:sz w:val="24"/>
          <w:szCs w:val="24"/>
          <w:lang w:eastAsia="fr-FR"/>
        </w:rPr>
        <w:t>Petegem</w:t>
      </w:r>
      <w:proofErr w:type="spellEnd"/>
      <w:r w:rsidR="005665FD">
        <w:rPr>
          <w:rFonts w:ascii="Comic Sans MS" w:eastAsia="Times New Roman" w:hAnsi="Comic Sans MS" w:cs="Times New Roman"/>
          <w:color w:val="000000" w:themeColor="text1"/>
          <w:sz w:val="24"/>
          <w:szCs w:val="24"/>
          <w:lang w:eastAsia="fr-FR"/>
        </w:rPr>
        <w:t>). Fléchage PCA.</w:t>
      </w:r>
    </w:p>
    <w:p w14:paraId="418995B5" w14:textId="37D5141D" w:rsidR="005665FD" w:rsidRDefault="005665FD" w:rsidP="00716232">
      <w:pPr>
        <w:spacing w:after="0"/>
        <w:jc w:val="both"/>
        <w:rPr>
          <w:rFonts w:ascii="Comic Sans MS" w:eastAsia="Times New Roman" w:hAnsi="Comic Sans MS" w:cs="Times New Roman"/>
          <w:color w:val="000000" w:themeColor="text1"/>
          <w:sz w:val="24"/>
          <w:szCs w:val="24"/>
          <w:lang w:eastAsia="fr-FR"/>
        </w:rPr>
      </w:pPr>
      <w:r w:rsidRPr="009C36B2">
        <w:rPr>
          <w:rFonts w:ascii="Comic Sans MS" w:eastAsia="Times New Roman" w:hAnsi="Comic Sans MS"/>
          <w:noProof/>
          <w:color w:val="000000" w:themeColor="text1"/>
          <w:szCs w:val="24"/>
          <w:lang w:eastAsia="fr-FR"/>
        </w:rPr>
        <w:drawing>
          <wp:anchor distT="0" distB="0" distL="114300" distR="114300" simplePos="0" relativeHeight="252328960" behindDoc="0" locked="0" layoutInCell="1" allowOverlap="1" wp14:anchorId="09CAD0A7" wp14:editId="2F6CE7E3">
            <wp:simplePos x="0" y="0"/>
            <wp:positionH relativeFrom="column">
              <wp:posOffset>35560</wp:posOffset>
            </wp:positionH>
            <wp:positionV relativeFrom="paragraph">
              <wp:posOffset>40640</wp:posOffset>
            </wp:positionV>
            <wp:extent cx="1847850" cy="514350"/>
            <wp:effectExtent l="0" t="0" r="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785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eastAsia="Times New Roman" w:hAnsi="Comic Sans MS" w:cs="Times New Roman"/>
          <w:color w:val="000000" w:themeColor="text1"/>
          <w:sz w:val="24"/>
          <w:szCs w:val="24"/>
          <w:lang w:eastAsia="fr-FR"/>
        </w:rPr>
        <w:t xml:space="preserve">Programme : 9h00 : accueil ; 9h30 : départ visites guidées (traduction </w:t>
      </w:r>
      <w:proofErr w:type="spellStart"/>
      <w:r>
        <w:rPr>
          <w:rFonts w:ascii="Comic Sans MS" w:eastAsia="Times New Roman" w:hAnsi="Comic Sans MS" w:cs="Times New Roman"/>
          <w:color w:val="000000" w:themeColor="text1"/>
          <w:sz w:val="24"/>
          <w:szCs w:val="24"/>
          <w:lang w:eastAsia="fr-FR"/>
        </w:rPr>
        <w:t>Fiwap</w:t>
      </w:r>
      <w:proofErr w:type="spellEnd"/>
      <w:r>
        <w:rPr>
          <w:rFonts w:ascii="Comic Sans MS" w:eastAsia="Times New Roman" w:hAnsi="Comic Sans MS" w:cs="Times New Roman"/>
          <w:color w:val="000000" w:themeColor="text1"/>
          <w:sz w:val="24"/>
          <w:szCs w:val="24"/>
          <w:lang w:eastAsia="fr-FR"/>
        </w:rPr>
        <w:t xml:space="preserve">). Thématiques abordées : essais variétaux ; distance de plantation et densité de tiges ; rendement et qualité Bintje, Fontane, Challenger ; lutte raisonnée contre le mildiou ; jets </w:t>
      </w:r>
      <w:proofErr w:type="spellStart"/>
      <w:r>
        <w:rPr>
          <w:rFonts w:ascii="Comic Sans MS" w:eastAsia="Times New Roman" w:hAnsi="Comic Sans MS" w:cs="Times New Roman"/>
          <w:color w:val="000000" w:themeColor="text1"/>
          <w:sz w:val="24"/>
          <w:szCs w:val="24"/>
          <w:lang w:eastAsia="fr-FR"/>
        </w:rPr>
        <w:t>anti-dérive</w:t>
      </w:r>
      <w:proofErr w:type="spellEnd"/>
      <w:r>
        <w:rPr>
          <w:rFonts w:ascii="Comic Sans MS" w:eastAsia="Times New Roman" w:hAnsi="Comic Sans MS" w:cs="Times New Roman"/>
          <w:color w:val="000000" w:themeColor="text1"/>
          <w:sz w:val="24"/>
          <w:szCs w:val="24"/>
          <w:lang w:eastAsia="fr-FR"/>
        </w:rPr>
        <w:t xml:space="preserve"> en traitements fongicides ; lutte raisonnée contre les </w:t>
      </w:r>
      <w:proofErr w:type="spellStart"/>
      <w:r>
        <w:rPr>
          <w:rFonts w:ascii="Comic Sans MS" w:eastAsia="Times New Roman" w:hAnsi="Comic Sans MS" w:cs="Times New Roman"/>
          <w:color w:val="000000" w:themeColor="text1"/>
          <w:sz w:val="24"/>
          <w:szCs w:val="24"/>
          <w:lang w:eastAsia="fr-FR"/>
        </w:rPr>
        <w:t>alternarioses</w:t>
      </w:r>
      <w:proofErr w:type="spellEnd"/>
      <w:r>
        <w:rPr>
          <w:rFonts w:ascii="Comic Sans MS" w:eastAsia="Times New Roman" w:hAnsi="Comic Sans MS" w:cs="Times New Roman"/>
          <w:color w:val="000000" w:themeColor="text1"/>
          <w:sz w:val="24"/>
          <w:szCs w:val="24"/>
          <w:lang w:eastAsia="fr-FR"/>
        </w:rPr>
        <w:t xml:space="preserve"> et efficacité des fongicides ; fertilisation et apports foliaires ; bandes fleuries : une plus-value pour les abeilles.</w:t>
      </w:r>
    </w:p>
    <w:p w14:paraId="0471624C" w14:textId="77777777" w:rsidR="005665FD" w:rsidRPr="005665FD" w:rsidRDefault="005665FD" w:rsidP="00716232">
      <w:pPr>
        <w:spacing w:after="0"/>
        <w:jc w:val="both"/>
        <w:rPr>
          <w:rFonts w:ascii="Comic Sans MS" w:hAnsi="Comic Sans MS"/>
          <w:b/>
          <w:color w:val="FFCC00"/>
          <w:sz w:val="16"/>
          <w:szCs w:val="16"/>
          <w:highlight w:val="darkGreen"/>
          <w:u w:val="single"/>
        </w:rPr>
      </w:pPr>
    </w:p>
    <w:p w14:paraId="362F8B67" w14:textId="42CD142D" w:rsidR="00391B71" w:rsidRDefault="00CF06AA" w:rsidP="00716232">
      <w:pPr>
        <w:spacing w:after="0"/>
        <w:jc w:val="both"/>
        <w:rPr>
          <w:rFonts w:ascii="Comic Sans MS" w:eastAsia="Times New Roman" w:hAnsi="Comic Sans MS" w:cs="Times New Roman"/>
          <w:color w:val="000000" w:themeColor="text1"/>
          <w:sz w:val="24"/>
          <w:szCs w:val="24"/>
          <w:lang w:eastAsia="fr-FR"/>
        </w:rPr>
      </w:pPr>
      <w:r w:rsidRPr="003C624D">
        <w:rPr>
          <w:rFonts w:ascii="Comic Sans MS" w:eastAsia="Times New Roman" w:hAnsi="Comic Sans MS" w:cs="Times New Roman"/>
          <w:b/>
          <w:color w:val="000000" w:themeColor="text1"/>
          <w:sz w:val="24"/>
          <w:szCs w:val="24"/>
          <w:u w:val="single"/>
          <w:lang w:eastAsia="fr-FR"/>
        </w:rPr>
        <w:t xml:space="preserve">2/ </w:t>
      </w:r>
      <w:proofErr w:type="spellStart"/>
      <w:r w:rsidR="00391B71" w:rsidRPr="003C624D">
        <w:rPr>
          <w:rFonts w:ascii="Comic Sans MS" w:eastAsia="Times New Roman" w:hAnsi="Comic Sans MS" w:cs="Times New Roman"/>
          <w:b/>
          <w:color w:val="000000" w:themeColor="text1"/>
          <w:sz w:val="24"/>
          <w:szCs w:val="24"/>
          <w:u w:val="single"/>
          <w:lang w:eastAsia="fr-FR"/>
        </w:rPr>
        <w:t>Kartoffeltag</w:t>
      </w:r>
      <w:proofErr w:type="spellEnd"/>
      <w:r w:rsidR="00391B71" w:rsidRPr="003C624D">
        <w:rPr>
          <w:rFonts w:ascii="Comic Sans MS" w:eastAsia="Times New Roman" w:hAnsi="Comic Sans MS" w:cs="Times New Roman"/>
          <w:b/>
          <w:color w:val="000000" w:themeColor="text1"/>
          <w:sz w:val="24"/>
          <w:szCs w:val="24"/>
          <w:u w:val="single"/>
          <w:lang w:eastAsia="fr-FR"/>
        </w:rPr>
        <w:t xml:space="preserve"> chez</w:t>
      </w:r>
      <w:r w:rsidRPr="003C624D">
        <w:rPr>
          <w:rFonts w:ascii="Comic Sans MS" w:eastAsia="Times New Roman" w:hAnsi="Comic Sans MS" w:cs="Times New Roman"/>
          <w:b/>
          <w:color w:val="000000" w:themeColor="text1"/>
          <w:sz w:val="24"/>
          <w:szCs w:val="24"/>
          <w:u w:val="single"/>
          <w:lang w:eastAsia="fr-FR"/>
        </w:rPr>
        <w:t xml:space="preserve"> </w:t>
      </w:r>
      <w:proofErr w:type="spellStart"/>
      <w:r w:rsidRPr="003C624D">
        <w:rPr>
          <w:rFonts w:ascii="Comic Sans MS" w:eastAsia="Times New Roman" w:hAnsi="Comic Sans MS" w:cs="Times New Roman"/>
          <w:b/>
          <w:color w:val="000000" w:themeColor="text1"/>
          <w:sz w:val="24"/>
          <w:szCs w:val="24"/>
          <w:u w:val="single"/>
          <w:lang w:eastAsia="fr-FR"/>
        </w:rPr>
        <w:t>Weuthen</w:t>
      </w:r>
      <w:proofErr w:type="spellEnd"/>
      <w:r w:rsidRPr="003C624D">
        <w:rPr>
          <w:rFonts w:ascii="Comic Sans MS" w:eastAsia="Times New Roman" w:hAnsi="Comic Sans MS" w:cs="Times New Roman"/>
          <w:b/>
          <w:color w:val="000000" w:themeColor="text1"/>
          <w:sz w:val="24"/>
          <w:szCs w:val="24"/>
          <w:u w:val="single"/>
          <w:lang w:eastAsia="fr-FR"/>
        </w:rPr>
        <w:t xml:space="preserve"> le jeudi 30 août 2018 </w:t>
      </w:r>
      <w:r w:rsidR="009D3962" w:rsidRPr="003C624D">
        <w:rPr>
          <w:rFonts w:ascii="Comic Sans MS" w:eastAsia="Times New Roman" w:hAnsi="Comic Sans MS" w:cs="Times New Roman"/>
          <w:b/>
          <w:color w:val="000000" w:themeColor="text1"/>
          <w:sz w:val="24"/>
          <w:szCs w:val="24"/>
          <w:u w:val="single"/>
          <w:lang w:eastAsia="fr-FR"/>
        </w:rPr>
        <w:t>de 14h</w:t>
      </w:r>
      <w:r w:rsidR="00391B71" w:rsidRPr="003C624D">
        <w:rPr>
          <w:rFonts w:ascii="Comic Sans MS" w:eastAsia="Times New Roman" w:hAnsi="Comic Sans MS" w:cs="Times New Roman"/>
          <w:b/>
          <w:color w:val="000000" w:themeColor="text1"/>
          <w:sz w:val="24"/>
          <w:szCs w:val="24"/>
          <w:u w:val="single"/>
          <w:lang w:eastAsia="fr-FR"/>
        </w:rPr>
        <w:t xml:space="preserve"> à 18 h</w:t>
      </w:r>
      <w:r w:rsidR="009D3962" w:rsidRPr="003C624D">
        <w:rPr>
          <w:rFonts w:ascii="Comic Sans MS" w:eastAsia="Times New Roman" w:hAnsi="Comic Sans MS" w:cs="Times New Roman"/>
          <w:b/>
          <w:color w:val="000000" w:themeColor="text1"/>
          <w:sz w:val="24"/>
          <w:szCs w:val="24"/>
          <w:u w:val="single"/>
          <w:lang w:eastAsia="fr-FR"/>
        </w:rPr>
        <w:t xml:space="preserve"> à</w:t>
      </w:r>
      <w:r w:rsidRPr="003C624D">
        <w:rPr>
          <w:rFonts w:ascii="Comic Sans MS" w:eastAsia="Times New Roman" w:hAnsi="Comic Sans MS" w:cs="Times New Roman"/>
          <w:b/>
          <w:color w:val="000000" w:themeColor="text1"/>
          <w:sz w:val="24"/>
          <w:szCs w:val="24"/>
          <w:u w:val="single"/>
          <w:lang w:eastAsia="fr-FR"/>
        </w:rPr>
        <w:t xml:space="preserve"> </w:t>
      </w:r>
      <w:proofErr w:type="spellStart"/>
      <w:r w:rsidR="009D3962" w:rsidRPr="003C624D">
        <w:rPr>
          <w:rFonts w:ascii="Comic Sans MS" w:eastAsia="Times New Roman" w:hAnsi="Comic Sans MS" w:cs="Times New Roman"/>
          <w:b/>
          <w:color w:val="000000" w:themeColor="text1"/>
          <w:sz w:val="24"/>
          <w:szCs w:val="24"/>
          <w:u w:val="single"/>
          <w:lang w:eastAsia="fr-FR"/>
        </w:rPr>
        <w:t>Schwalmtal</w:t>
      </w:r>
      <w:proofErr w:type="spellEnd"/>
      <w:r w:rsidR="009D3962">
        <w:rPr>
          <w:rFonts w:ascii="Comic Sans MS" w:eastAsia="Times New Roman" w:hAnsi="Comic Sans MS" w:cs="Times New Roman"/>
          <w:color w:val="000000" w:themeColor="text1"/>
          <w:sz w:val="24"/>
          <w:szCs w:val="24"/>
          <w:lang w:eastAsia="fr-FR"/>
        </w:rPr>
        <w:t xml:space="preserve"> (</w:t>
      </w:r>
      <w:r w:rsidR="00CF6FB0">
        <w:rPr>
          <w:rFonts w:ascii="Comic Sans MS" w:eastAsia="Times New Roman" w:hAnsi="Comic Sans MS" w:cs="Times New Roman"/>
          <w:color w:val="000000" w:themeColor="text1"/>
          <w:sz w:val="24"/>
          <w:szCs w:val="24"/>
          <w:lang w:eastAsia="fr-FR"/>
        </w:rPr>
        <w:t xml:space="preserve">en Allemagne - </w:t>
      </w:r>
      <w:r w:rsidR="009D3962">
        <w:rPr>
          <w:rFonts w:ascii="Comic Sans MS" w:eastAsia="Times New Roman" w:hAnsi="Comic Sans MS" w:cs="Times New Roman"/>
          <w:color w:val="000000" w:themeColor="text1"/>
          <w:sz w:val="24"/>
          <w:szCs w:val="24"/>
          <w:lang w:eastAsia="fr-FR"/>
        </w:rPr>
        <w:t>50 km à vol d’oiseau au nord d’Aix-la-Chapelle)</w:t>
      </w:r>
      <w:r w:rsidR="00391B71">
        <w:rPr>
          <w:rFonts w:ascii="Comic Sans MS" w:eastAsia="Times New Roman" w:hAnsi="Comic Sans MS" w:cs="Times New Roman"/>
          <w:color w:val="000000" w:themeColor="text1"/>
          <w:sz w:val="24"/>
          <w:szCs w:val="24"/>
          <w:lang w:eastAsia="fr-FR"/>
        </w:rPr>
        <w:t> : présentation de techniques de cultures, variétés</w:t>
      </w:r>
      <w:r w:rsidR="00BE565F">
        <w:rPr>
          <w:rFonts w:ascii="Comic Sans MS" w:eastAsia="Times New Roman" w:hAnsi="Comic Sans MS" w:cs="Times New Roman"/>
          <w:color w:val="000000" w:themeColor="text1"/>
          <w:sz w:val="24"/>
          <w:szCs w:val="24"/>
          <w:lang w:eastAsia="fr-FR"/>
        </w:rPr>
        <w:t xml:space="preserve"> aussi en bio, stockage, techniques alternatives, conseils, </w:t>
      </w:r>
      <w:r w:rsidR="003C624D">
        <w:rPr>
          <w:rFonts w:ascii="Comic Sans MS" w:eastAsia="Times New Roman" w:hAnsi="Comic Sans MS" w:cs="Times New Roman"/>
          <w:color w:val="000000" w:themeColor="text1"/>
          <w:sz w:val="24"/>
          <w:szCs w:val="24"/>
          <w:lang w:eastAsia="fr-FR"/>
        </w:rPr>
        <w:t>protection des abeilles et surtout contacts multiples, réseautage, échanges d’infos sur la situation actuelle des cultures et des marchés et sur la saison à venir… A</w:t>
      </w:r>
      <w:r w:rsidR="00391B71">
        <w:rPr>
          <w:rFonts w:ascii="Comic Sans MS" w:eastAsia="Times New Roman" w:hAnsi="Comic Sans MS" w:cs="Times New Roman"/>
          <w:color w:val="000000" w:themeColor="text1"/>
          <w:sz w:val="24"/>
          <w:szCs w:val="24"/>
          <w:lang w:eastAsia="fr-FR"/>
        </w:rPr>
        <w:t xml:space="preserve">dresse : 41366 </w:t>
      </w:r>
      <w:proofErr w:type="spellStart"/>
      <w:r w:rsidR="00391B71">
        <w:rPr>
          <w:rFonts w:ascii="Comic Sans MS" w:eastAsia="Times New Roman" w:hAnsi="Comic Sans MS" w:cs="Times New Roman"/>
          <w:color w:val="000000" w:themeColor="text1"/>
          <w:sz w:val="24"/>
          <w:szCs w:val="24"/>
          <w:lang w:eastAsia="fr-FR"/>
        </w:rPr>
        <w:t>Schwalmtal-Waldniel</w:t>
      </w:r>
      <w:proofErr w:type="spellEnd"/>
      <w:r w:rsidR="00391B71">
        <w:rPr>
          <w:rFonts w:ascii="Comic Sans MS" w:eastAsia="Times New Roman" w:hAnsi="Comic Sans MS" w:cs="Times New Roman"/>
          <w:color w:val="000000" w:themeColor="text1"/>
          <w:sz w:val="24"/>
          <w:szCs w:val="24"/>
          <w:lang w:eastAsia="fr-FR"/>
        </w:rPr>
        <w:t xml:space="preserve">, carrefour de </w:t>
      </w:r>
      <w:proofErr w:type="spellStart"/>
      <w:r w:rsidR="00391B71">
        <w:rPr>
          <w:rFonts w:ascii="Comic Sans MS" w:eastAsia="Times New Roman" w:hAnsi="Comic Sans MS" w:cs="Times New Roman"/>
          <w:color w:val="000000" w:themeColor="text1"/>
          <w:sz w:val="24"/>
          <w:szCs w:val="24"/>
          <w:lang w:eastAsia="fr-FR"/>
        </w:rPr>
        <w:t>Amerner</w:t>
      </w:r>
      <w:proofErr w:type="spellEnd"/>
      <w:r w:rsidR="00391B71">
        <w:rPr>
          <w:rFonts w:ascii="Comic Sans MS" w:eastAsia="Times New Roman" w:hAnsi="Comic Sans MS" w:cs="Times New Roman"/>
          <w:color w:val="000000" w:themeColor="text1"/>
          <w:sz w:val="24"/>
          <w:szCs w:val="24"/>
          <w:lang w:eastAsia="fr-FR"/>
        </w:rPr>
        <w:t xml:space="preserve"> Strasse et </w:t>
      </w:r>
      <w:proofErr w:type="spellStart"/>
      <w:r w:rsidR="00391B71">
        <w:rPr>
          <w:rFonts w:ascii="Comic Sans MS" w:eastAsia="Times New Roman" w:hAnsi="Comic Sans MS" w:cs="Times New Roman"/>
          <w:color w:val="000000" w:themeColor="text1"/>
          <w:sz w:val="24"/>
          <w:szCs w:val="24"/>
          <w:lang w:eastAsia="fr-FR"/>
        </w:rPr>
        <w:t>Waldnieler</w:t>
      </w:r>
      <w:proofErr w:type="spellEnd"/>
      <w:r w:rsidR="00391B71">
        <w:rPr>
          <w:rFonts w:ascii="Comic Sans MS" w:eastAsia="Times New Roman" w:hAnsi="Comic Sans MS" w:cs="Times New Roman"/>
          <w:color w:val="000000" w:themeColor="text1"/>
          <w:sz w:val="24"/>
          <w:szCs w:val="24"/>
          <w:lang w:eastAsia="fr-FR"/>
        </w:rPr>
        <w:t xml:space="preserve"> Strasse. </w:t>
      </w:r>
      <w:r w:rsidR="00BE565F">
        <w:rPr>
          <w:rFonts w:ascii="Comic Sans MS" w:eastAsia="Times New Roman" w:hAnsi="Comic Sans MS" w:cs="Times New Roman"/>
          <w:color w:val="000000" w:themeColor="text1"/>
          <w:sz w:val="24"/>
          <w:szCs w:val="24"/>
          <w:lang w:eastAsia="fr-FR"/>
        </w:rPr>
        <w:t>Entrée gratuite si i</w:t>
      </w:r>
      <w:r w:rsidR="00391B71">
        <w:rPr>
          <w:rFonts w:ascii="Comic Sans MS" w:eastAsia="Times New Roman" w:hAnsi="Comic Sans MS" w:cs="Times New Roman"/>
          <w:color w:val="000000" w:themeColor="text1"/>
          <w:sz w:val="24"/>
          <w:szCs w:val="24"/>
          <w:lang w:eastAsia="fr-FR"/>
        </w:rPr>
        <w:t xml:space="preserve">nscription par mail </w:t>
      </w:r>
      <w:hyperlink r:id="rId10" w:history="1">
        <w:r w:rsidR="00391B71" w:rsidRPr="00C713D7">
          <w:rPr>
            <w:rStyle w:val="Lienhypertexte"/>
            <w:rFonts w:ascii="Comic Sans MS" w:eastAsia="Times New Roman" w:hAnsi="Comic Sans MS"/>
            <w:sz w:val="24"/>
            <w:szCs w:val="24"/>
            <w:lang w:eastAsia="fr-FR"/>
          </w:rPr>
          <w:t>event@weuthen-gmbh.de</w:t>
        </w:r>
      </w:hyperlink>
      <w:r w:rsidR="003C624D">
        <w:rPr>
          <w:rFonts w:ascii="Comic Sans MS" w:eastAsia="Times New Roman" w:hAnsi="Comic Sans MS" w:cs="Times New Roman"/>
          <w:color w:val="000000" w:themeColor="text1"/>
          <w:sz w:val="24"/>
          <w:szCs w:val="24"/>
          <w:lang w:eastAsia="fr-FR"/>
        </w:rPr>
        <w:t xml:space="preserve">. </w:t>
      </w:r>
      <w:r w:rsidR="00391B71">
        <w:rPr>
          <w:rFonts w:ascii="Comic Sans MS" w:eastAsia="Times New Roman" w:hAnsi="Comic Sans MS" w:cs="Times New Roman"/>
          <w:color w:val="000000" w:themeColor="text1"/>
          <w:sz w:val="24"/>
          <w:szCs w:val="24"/>
          <w:lang w:eastAsia="fr-FR"/>
        </w:rPr>
        <w:t xml:space="preserve">Ou via le site internet </w:t>
      </w:r>
      <w:hyperlink r:id="rId11" w:history="1">
        <w:r w:rsidR="00391B71" w:rsidRPr="00C713D7">
          <w:rPr>
            <w:rStyle w:val="Lienhypertexte"/>
            <w:rFonts w:ascii="Comic Sans MS" w:eastAsia="Times New Roman" w:hAnsi="Comic Sans MS"/>
            <w:sz w:val="24"/>
            <w:szCs w:val="24"/>
            <w:lang w:eastAsia="fr-FR"/>
          </w:rPr>
          <w:t>www.weuthen-gmbh.de</w:t>
        </w:r>
      </w:hyperlink>
      <w:r w:rsidR="00391B71">
        <w:rPr>
          <w:rFonts w:ascii="Comic Sans MS" w:eastAsia="Times New Roman" w:hAnsi="Comic Sans MS" w:cs="Times New Roman"/>
          <w:color w:val="000000" w:themeColor="text1"/>
          <w:sz w:val="24"/>
          <w:szCs w:val="24"/>
          <w:lang w:eastAsia="fr-FR"/>
        </w:rPr>
        <w:t xml:space="preserve"> accès aux infos</w:t>
      </w:r>
      <w:r w:rsidR="00BE565F">
        <w:rPr>
          <w:rFonts w:ascii="Comic Sans MS" w:eastAsia="Times New Roman" w:hAnsi="Comic Sans MS" w:cs="Times New Roman"/>
          <w:color w:val="000000" w:themeColor="text1"/>
          <w:sz w:val="24"/>
          <w:szCs w:val="24"/>
          <w:lang w:eastAsia="fr-FR"/>
        </w:rPr>
        <w:t>, au flyer de présentation</w:t>
      </w:r>
      <w:r w:rsidR="00391B71">
        <w:rPr>
          <w:rFonts w:ascii="Comic Sans MS" w:eastAsia="Times New Roman" w:hAnsi="Comic Sans MS" w:cs="Times New Roman"/>
          <w:color w:val="000000" w:themeColor="text1"/>
          <w:sz w:val="24"/>
          <w:szCs w:val="24"/>
          <w:lang w:eastAsia="fr-FR"/>
        </w:rPr>
        <w:t xml:space="preserve"> et au formulaire </w:t>
      </w:r>
      <w:r w:rsidR="00BE565F">
        <w:rPr>
          <w:rFonts w:ascii="Comic Sans MS" w:eastAsia="Times New Roman" w:hAnsi="Comic Sans MS" w:cs="Times New Roman"/>
          <w:color w:val="000000" w:themeColor="text1"/>
          <w:sz w:val="24"/>
          <w:szCs w:val="24"/>
          <w:lang w:eastAsia="fr-FR"/>
        </w:rPr>
        <w:t xml:space="preserve">d’inscription </w:t>
      </w:r>
      <w:r w:rsidR="00391B71">
        <w:rPr>
          <w:rFonts w:ascii="Comic Sans MS" w:eastAsia="Times New Roman" w:hAnsi="Comic Sans MS" w:cs="Times New Roman"/>
          <w:color w:val="000000" w:themeColor="text1"/>
          <w:sz w:val="24"/>
          <w:szCs w:val="24"/>
          <w:lang w:eastAsia="fr-FR"/>
        </w:rPr>
        <w:t>via le bandeau qui défile.</w:t>
      </w:r>
    </w:p>
    <w:p w14:paraId="166A878E" w14:textId="77777777" w:rsidR="00BE565F" w:rsidRPr="00CF6FB0" w:rsidRDefault="00BE565F" w:rsidP="00716232">
      <w:pPr>
        <w:spacing w:after="0"/>
        <w:jc w:val="both"/>
        <w:rPr>
          <w:rFonts w:ascii="Comic Sans MS" w:eastAsia="Times New Roman" w:hAnsi="Comic Sans MS" w:cs="Times New Roman"/>
          <w:color w:val="000000" w:themeColor="text1"/>
          <w:sz w:val="16"/>
          <w:szCs w:val="16"/>
          <w:lang w:eastAsia="fr-FR"/>
        </w:rPr>
      </w:pPr>
    </w:p>
    <w:p w14:paraId="28DD383A" w14:textId="77777777" w:rsidR="00CF6FB0" w:rsidRDefault="00CF06AA" w:rsidP="00CF6FB0">
      <w:pPr>
        <w:spacing w:after="0"/>
        <w:jc w:val="both"/>
        <w:rPr>
          <w:rFonts w:ascii="Comic Sans MS" w:eastAsia="Times New Roman" w:hAnsi="Comic Sans MS" w:cs="Times New Roman"/>
          <w:color w:val="000000" w:themeColor="text1"/>
          <w:sz w:val="24"/>
          <w:szCs w:val="24"/>
          <w:lang w:eastAsia="fr-FR"/>
        </w:rPr>
      </w:pPr>
      <w:r w:rsidRPr="00CF6FB0">
        <w:rPr>
          <w:rFonts w:ascii="Comic Sans MS" w:eastAsia="Times New Roman" w:hAnsi="Comic Sans MS" w:cs="Times New Roman"/>
          <w:b/>
          <w:color w:val="000000" w:themeColor="text1"/>
          <w:sz w:val="24"/>
          <w:szCs w:val="24"/>
          <w:u w:val="single"/>
          <w:lang w:eastAsia="fr-FR"/>
        </w:rPr>
        <w:t xml:space="preserve">3/ </w:t>
      </w:r>
      <w:proofErr w:type="spellStart"/>
      <w:r w:rsidRPr="00CF6FB0">
        <w:rPr>
          <w:rFonts w:ascii="Comic Sans MS" w:eastAsia="Times New Roman" w:hAnsi="Comic Sans MS" w:cs="Times New Roman"/>
          <w:b/>
          <w:color w:val="000000" w:themeColor="text1"/>
          <w:sz w:val="24"/>
          <w:szCs w:val="24"/>
          <w:u w:val="single"/>
          <w:lang w:eastAsia="fr-FR"/>
        </w:rPr>
        <w:t>Aardappel</w:t>
      </w:r>
      <w:proofErr w:type="spellEnd"/>
      <w:r w:rsidRPr="00CF6FB0">
        <w:rPr>
          <w:rFonts w:ascii="Comic Sans MS" w:eastAsia="Times New Roman" w:hAnsi="Comic Sans MS" w:cs="Times New Roman"/>
          <w:b/>
          <w:color w:val="000000" w:themeColor="text1"/>
          <w:sz w:val="24"/>
          <w:szCs w:val="24"/>
          <w:u w:val="single"/>
          <w:lang w:eastAsia="fr-FR"/>
        </w:rPr>
        <w:t xml:space="preserve"> </w:t>
      </w:r>
      <w:proofErr w:type="spellStart"/>
      <w:r w:rsidRPr="00CF6FB0">
        <w:rPr>
          <w:rFonts w:ascii="Comic Sans MS" w:eastAsia="Times New Roman" w:hAnsi="Comic Sans MS" w:cs="Times New Roman"/>
          <w:b/>
          <w:color w:val="000000" w:themeColor="text1"/>
          <w:sz w:val="24"/>
          <w:szCs w:val="24"/>
          <w:u w:val="single"/>
          <w:lang w:eastAsia="fr-FR"/>
        </w:rPr>
        <w:t>demo</w:t>
      </w:r>
      <w:r w:rsidR="005C4124" w:rsidRPr="00CF6FB0">
        <w:rPr>
          <w:rFonts w:ascii="Comic Sans MS" w:eastAsia="Times New Roman" w:hAnsi="Comic Sans MS" w:cs="Times New Roman"/>
          <w:b/>
          <w:color w:val="000000" w:themeColor="text1"/>
          <w:sz w:val="24"/>
          <w:szCs w:val="24"/>
          <w:u w:val="single"/>
          <w:lang w:eastAsia="fr-FR"/>
        </w:rPr>
        <w:t>dag</w:t>
      </w:r>
      <w:proofErr w:type="spellEnd"/>
      <w:r w:rsidR="005C4124" w:rsidRPr="00CF6FB0">
        <w:rPr>
          <w:rFonts w:ascii="Comic Sans MS" w:eastAsia="Times New Roman" w:hAnsi="Comic Sans MS" w:cs="Times New Roman"/>
          <w:b/>
          <w:color w:val="000000" w:themeColor="text1"/>
          <w:sz w:val="24"/>
          <w:szCs w:val="24"/>
          <w:u w:val="single"/>
          <w:lang w:eastAsia="fr-FR"/>
        </w:rPr>
        <w:t xml:space="preserve"> </w:t>
      </w:r>
      <w:r w:rsidRPr="00CF6FB0">
        <w:rPr>
          <w:rFonts w:ascii="Comic Sans MS" w:eastAsia="Times New Roman" w:hAnsi="Comic Sans MS" w:cs="Times New Roman"/>
          <w:b/>
          <w:color w:val="000000" w:themeColor="text1"/>
          <w:sz w:val="24"/>
          <w:szCs w:val="24"/>
          <w:u w:val="single"/>
          <w:lang w:eastAsia="fr-FR"/>
        </w:rPr>
        <w:t xml:space="preserve">le </w:t>
      </w:r>
      <w:r w:rsidR="003C624D" w:rsidRPr="00CF6FB0">
        <w:rPr>
          <w:rFonts w:ascii="Comic Sans MS" w:eastAsia="Times New Roman" w:hAnsi="Comic Sans MS" w:cs="Times New Roman"/>
          <w:b/>
          <w:color w:val="000000" w:themeColor="text1"/>
          <w:sz w:val="24"/>
          <w:szCs w:val="24"/>
          <w:u w:val="single"/>
          <w:lang w:eastAsia="fr-FR"/>
        </w:rPr>
        <w:t>mercredi 22 aoû</w:t>
      </w:r>
      <w:r w:rsidR="00BE565F" w:rsidRPr="00CF6FB0">
        <w:rPr>
          <w:rFonts w:ascii="Comic Sans MS" w:eastAsia="Times New Roman" w:hAnsi="Comic Sans MS" w:cs="Times New Roman"/>
          <w:b/>
          <w:color w:val="000000" w:themeColor="text1"/>
          <w:sz w:val="24"/>
          <w:szCs w:val="24"/>
          <w:u w:val="single"/>
          <w:lang w:eastAsia="fr-FR"/>
        </w:rPr>
        <w:t xml:space="preserve">t 2018 de 10h à 19 h </w:t>
      </w:r>
      <w:r w:rsidR="003C624D" w:rsidRPr="00CF6FB0">
        <w:rPr>
          <w:rFonts w:ascii="Comic Sans MS" w:eastAsia="Times New Roman" w:hAnsi="Comic Sans MS" w:cs="Times New Roman"/>
          <w:b/>
          <w:color w:val="000000" w:themeColor="text1"/>
          <w:sz w:val="24"/>
          <w:szCs w:val="24"/>
          <w:u w:val="single"/>
          <w:lang w:eastAsia="fr-FR"/>
        </w:rPr>
        <w:t xml:space="preserve">à </w:t>
      </w:r>
      <w:proofErr w:type="spellStart"/>
      <w:r w:rsidR="003C624D" w:rsidRPr="00CF6FB0">
        <w:rPr>
          <w:rFonts w:ascii="Comic Sans MS" w:eastAsia="Times New Roman" w:hAnsi="Comic Sans MS" w:cs="Times New Roman"/>
          <w:b/>
          <w:color w:val="000000" w:themeColor="text1"/>
          <w:sz w:val="24"/>
          <w:szCs w:val="24"/>
          <w:u w:val="single"/>
          <w:lang w:eastAsia="fr-FR"/>
        </w:rPr>
        <w:t>Westmaas</w:t>
      </w:r>
      <w:proofErr w:type="spellEnd"/>
      <w:r w:rsidR="00CF6FB0">
        <w:rPr>
          <w:rFonts w:ascii="Comic Sans MS" w:eastAsia="Times New Roman" w:hAnsi="Comic Sans MS" w:cs="Times New Roman"/>
          <w:b/>
          <w:color w:val="000000" w:themeColor="text1"/>
          <w:sz w:val="24"/>
          <w:szCs w:val="24"/>
          <w:u w:val="single"/>
          <w:lang w:eastAsia="fr-FR"/>
        </w:rPr>
        <w:t xml:space="preserve"> </w:t>
      </w:r>
      <w:r w:rsidR="003C624D" w:rsidRPr="00CF6FB0">
        <w:rPr>
          <w:rFonts w:ascii="Comic Sans MS" w:eastAsia="Times New Roman" w:hAnsi="Comic Sans MS" w:cs="Times New Roman"/>
          <w:b/>
          <w:color w:val="000000" w:themeColor="text1"/>
          <w:sz w:val="24"/>
          <w:szCs w:val="24"/>
          <w:u w:val="single"/>
          <w:lang w:eastAsia="fr-FR"/>
        </w:rPr>
        <w:t>(Pays-Bas)</w:t>
      </w:r>
      <w:r w:rsidR="00CF6FB0">
        <w:rPr>
          <w:rFonts w:ascii="Comic Sans MS" w:eastAsia="Times New Roman" w:hAnsi="Comic Sans MS" w:cs="Times New Roman"/>
          <w:b/>
          <w:color w:val="000000" w:themeColor="text1"/>
          <w:sz w:val="24"/>
          <w:szCs w:val="24"/>
          <w:u w:val="single"/>
          <w:lang w:eastAsia="fr-FR"/>
        </w:rPr>
        <w:t> :</w:t>
      </w:r>
      <w:r w:rsidR="003C624D">
        <w:rPr>
          <w:rFonts w:ascii="Comic Sans MS" w:eastAsia="Times New Roman" w:hAnsi="Comic Sans MS" w:cs="Times New Roman"/>
          <w:color w:val="000000" w:themeColor="text1"/>
          <w:sz w:val="24"/>
          <w:szCs w:val="24"/>
          <w:lang w:eastAsia="fr-FR"/>
        </w:rPr>
        <w:t xml:space="preserve">  </w:t>
      </w:r>
      <w:r w:rsidR="00CF6FB0">
        <w:rPr>
          <w:rFonts w:ascii="Comic Sans MS" w:eastAsia="Times New Roman" w:hAnsi="Comic Sans MS" w:cs="Times New Roman"/>
          <w:color w:val="000000" w:themeColor="text1"/>
          <w:sz w:val="24"/>
          <w:szCs w:val="24"/>
          <w:lang w:eastAsia="fr-FR"/>
        </w:rPr>
        <w:t>Thème : relier les maillons forts de la filière.</w:t>
      </w:r>
    </w:p>
    <w:p w14:paraId="47FEA3EA" w14:textId="1B0CF598" w:rsidR="009506E2" w:rsidRDefault="003C624D" w:rsidP="00716232">
      <w:pPr>
        <w:spacing w:after="0"/>
        <w:jc w:val="both"/>
        <w:rPr>
          <w:rFonts w:ascii="Comic Sans MS" w:eastAsia="Times New Roman" w:hAnsi="Comic Sans MS" w:cs="Times New Roman"/>
          <w:color w:val="000000" w:themeColor="text1"/>
          <w:sz w:val="24"/>
          <w:szCs w:val="24"/>
          <w:lang w:val="nl-NL" w:eastAsia="fr-FR"/>
        </w:rPr>
      </w:pPr>
      <w:r>
        <w:rPr>
          <w:rFonts w:ascii="Comic Sans MS" w:eastAsia="Times New Roman" w:hAnsi="Comic Sans MS" w:cs="Times New Roman"/>
          <w:color w:val="000000" w:themeColor="text1"/>
          <w:sz w:val="24"/>
          <w:szCs w:val="24"/>
          <w:lang w:eastAsia="fr-FR"/>
        </w:rPr>
        <w:t>Présence de tous</w:t>
      </w:r>
      <w:r w:rsidR="00BE565F">
        <w:rPr>
          <w:rFonts w:ascii="Comic Sans MS" w:eastAsia="Times New Roman" w:hAnsi="Comic Sans MS" w:cs="Times New Roman"/>
          <w:color w:val="000000" w:themeColor="text1"/>
          <w:sz w:val="24"/>
          <w:szCs w:val="24"/>
          <w:lang w:eastAsia="fr-FR"/>
        </w:rPr>
        <w:t xml:space="preserve"> les acteurs de la filière pomme de terre</w:t>
      </w:r>
      <w:r w:rsidR="009506E2">
        <w:rPr>
          <w:rFonts w:ascii="Comic Sans MS" w:eastAsia="Times New Roman" w:hAnsi="Comic Sans MS" w:cs="Times New Roman"/>
          <w:color w:val="000000" w:themeColor="text1"/>
          <w:sz w:val="24"/>
          <w:szCs w:val="24"/>
          <w:lang w:eastAsia="fr-FR"/>
        </w:rPr>
        <w:t>. Démonstration</w:t>
      </w:r>
      <w:r w:rsidR="00993E5F">
        <w:rPr>
          <w:rFonts w:ascii="Comic Sans MS" w:eastAsia="Times New Roman" w:hAnsi="Comic Sans MS" w:cs="Times New Roman"/>
          <w:color w:val="000000" w:themeColor="text1"/>
          <w:sz w:val="24"/>
          <w:szCs w:val="24"/>
          <w:lang w:eastAsia="fr-FR"/>
        </w:rPr>
        <w:t>s</w:t>
      </w:r>
      <w:r w:rsidR="009506E2">
        <w:rPr>
          <w:rFonts w:ascii="Comic Sans MS" w:eastAsia="Times New Roman" w:hAnsi="Comic Sans MS" w:cs="Times New Roman"/>
          <w:color w:val="000000" w:themeColor="text1"/>
          <w:sz w:val="24"/>
          <w:szCs w:val="24"/>
          <w:lang w:eastAsia="fr-FR"/>
        </w:rPr>
        <w:t xml:space="preserve"> </w:t>
      </w:r>
      <w:r w:rsidR="005665FD">
        <w:rPr>
          <w:rFonts w:ascii="Comic Sans MS" w:eastAsia="Times New Roman" w:hAnsi="Comic Sans MS" w:cs="Times New Roman"/>
          <w:color w:val="000000" w:themeColor="text1"/>
          <w:sz w:val="24"/>
          <w:szCs w:val="24"/>
          <w:lang w:eastAsia="fr-FR"/>
        </w:rPr>
        <w:t>d’arrachage</w:t>
      </w:r>
      <w:r w:rsidR="009506E2">
        <w:rPr>
          <w:rFonts w:ascii="Comic Sans MS" w:eastAsia="Times New Roman" w:hAnsi="Comic Sans MS" w:cs="Times New Roman"/>
          <w:color w:val="000000" w:themeColor="text1"/>
          <w:sz w:val="24"/>
          <w:szCs w:val="24"/>
          <w:lang w:eastAsia="fr-FR"/>
        </w:rPr>
        <w:t xml:space="preserve">, </w:t>
      </w:r>
      <w:r w:rsidR="00993E5F">
        <w:rPr>
          <w:rFonts w:ascii="Comic Sans MS" w:eastAsia="Times New Roman" w:hAnsi="Comic Sans MS" w:cs="Times New Roman"/>
          <w:color w:val="000000" w:themeColor="text1"/>
          <w:sz w:val="24"/>
          <w:szCs w:val="24"/>
          <w:lang w:eastAsia="fr-FR"/>
        </w:rPr>
        <w:t>calibrage, lavage et chargement ; conférences ;</w:t>
      </w:r>
      <w:r w:rsidR="009506E2">
        <w:rPr>
          <w:rFonts w:ascii="Comic Sans MS" w:eastAsia="Times New Roman" w:hAnsi="Comic Sans MS" w:cs="Times New Roman"/>
          <w:color w:val="000000" w:themeColor="text1"/>
          <w:sz w:val="24"/>
          <w:szCs w:val="24"/>
          <w:lang w:eastAsia="fr-FR"/>
        </w:rPr>
        <w:t xml:space="preserve"> </w:t>
      </w:r>
      <w:r w:rsidR="00993E5F">
        <w:rPr>
          <w:rFonts w:ascii="Comic Sans MS" w:eastAsia="Times New Roman" w:hAnsi="Comic Sans MS" w:cs="Times New Roman"/>
          <w:color w:val="000000" w:themeColor="text1"/>
          <w:sz w:val="24"/>
          <w:szCs w:val="24"/>
          <w:lang w:eastAsia="fr-FR"/>
        </w:rPr>
        <w:t>village exposants ;</w:t>
      </w:r>
      <w:r w:rsidR="005665FD">
        <w:rPr>
          <w:rFonts w:ascii="Comic Sans MS" w:eastAsia="Times New Roman" w:hAnsi="Comic Sans MS" w:cs="Times New Roman"/>
          <w:color w:val="000000" w:themeColor="text1"/>
          <w:sz w:val="24"/>
          <w:szCs w:val="24"/>
          <w:lang w:eastAsia="fr-FR"/>
        </w:rPr>
        <w:t xml:space="preserve"> </w:t>
      </w:r>
      <w:r w:rsidR="00993E5F">
        <w:rPr>
          <w:rFonts w:ascii="Comic Sans MS" w:eastAsia="Times New Roman" w:hAnsi="Comic Sans MS" w:cs="Times New Roman"/>
          <w:color w:val="000000" w:themeColor="text1"/>
          <w:sz w:val="24"/>
          <w:szCs w:val="24"/>
          <w:lang w:eastAsia="fr-FR"/>
        </w:rPr>
        <w:t>exposition de machines ;</w:t>
      </w:r>
      <w:r w:rsidR="005665FD">
        <w:rPr>
          <w:rFonts w:ascii="Comic Sans MS" w:eastAsia="Times New Roman" w:hAnsi="Comic Sans MS" w:cs="Times New Roman"/>
          <w:color w:val="000000" w:themeColor="text1"/>
          <w:sz w:val="24"/>
          <w:szCs w:val="24"/>
          <w:lang w:eastAsia="fr-FR"/>
        </w:rPr>
        <w:t xml:space="preserve"> </w:t>
      </w:r>
      <w:r w:rsidR="00993E5F">
        <w:rPr>
          <w:rFonts w:ascii="Comic Sans MS" w:eastAsia="Times New Roman" w:hAnsi="Comic Sans MS" w:cs="Times New Roman"/>
          <w:color w:val="000000" w:themeColor="text1"/>
          <w:sz w:val="24"/>
          <w:szCs w:val="24"/>
          <w:lang w:eastAsia="fr-FR"/>
        </w:rPr>
        <w:t xml:space="preserve">parcelles d’essais démonstratifs… </w:t>
      </w:r>
      <w:proofErr w:type="spellStart"/>
      <w:proofErr w:type="gramStart"/>
      <w:r w:rsidR="00CF6FB0">
        <w:rPr>
          <w:rFonts w:ascii="Comic Sans MS" w:eastAsia="Times New Roman" w:hAnsi="Comic Sans MS" w:cs="Times New Roman"/>
          <w:color w:val="000000" w:themeColor="text1"/>
          <w:sz w:val="24"/>
          <w:szCs w:val="24"/>
          <w:lang w:val="nl-NL" w:eastAsia="fr-FR"/>
        </w:rPr>
        <w:t>Adresse</w:t>
      </w:r>
      <w:proofErr w:type="spellEnd"/>
      <w:r w:rsidR="005665FD">
        <w:rPr>
          <w:rFonts w:ascii="Comic Sans MS" w:eastAsia="Times New Roman" w:hAnsi="Comic Sans MS" w:cs="Times New Roman"/>
          <w:color w:val="000000" w:themeColor="text1"/>
          <w:sz w:val="24"/>
          <w:szCs w:val="24"/>
          <w:lang w:val="nl-NL" w:eastAsia="fr-FR"/>
        </w:rPr>
        <w:t>:</w:t>
      </w:r>
      <w:proofErr w:type="gramEnd"/>
      <w:r w:rsidR="005665FD">
        <w:rPr>
          <w:rFonts w:ascii="Comic Sans MS" w:eastAsia="Times New Roman" w:hAnsi="Comic Sans MS" w:cs="Times New Roman"/>
          <w:color w:val="000000" w:themeColor="text1"/>
          <w:sz w:val="24"/>
          <w:szCs w:val="24"/>
          <w:lang w:val="nl-NL" w:eastAsia="fr-FR"/>
        </w:rPr>
        <w:t xml:space="preserve"> </w:t>
      </w:r>
      <w:r w:rsidR="00681F57">
        <w:rPr>
          <w:rFonts w:ascii="Comic Sans MS" w:eastAsia="Times New Roman" w:hAnsi="Comic Sans MS" w:cs="Times New Roman"/>
          <w:color w:val="000000" w:themeColor="text1"/>
          <w:sz w:val="24"/>
          <w:szCs w:val="24"/>
          <w:lang w:val="nl-NL" w:eastAsia="fr-FR"/>
        </w:rPr>
        <w:t>Groeneweg 3</w:t>
      </w:r>
      <w:r w:rsidR="009506E2" w:rsidRPr="009506E2">
        <w:rPr>
          <w:rFonts w:ascii="Comic Sans MS" w:eastAsia="Times New Roman" w:hAnsi="Comic Sans MS" w:cs="Times New Roman"/>
          <w:color w:val="000000" w:themeColor="text1"/>
          <w:sz w:val="24"/>
          <w:szCs w:val="24"/>
          <w:lang w:val="nl-NL" w:eastAsia="fr-FR"/>
        </w:rPr>
        <w:t>, 3273 LP Westmaas, i</w:t>
      </w:r>
      <w:r w:rsidR="009506E2">
        <w:rPr>
          <w:rFonts w:ascii="Comic Sans MS" w:eastAsia="Times New Roman" w:hAnsi="Comic Sans MS" w:cs="Times New Roman"/>
          <w:color w:val="000000" w:themeColor="text1"/>
          <w:sz w:val="24"/>
          <w:szCs w:val="24"/>
          <w:lang w:val="nl-NL" w:eastAsia="fr-FR"/>
        </w:rPr>
        <w:t xml:space="preserve">nfo </w:t>
      </w:r>
      <w:proofErr w:type="spellStart"/>
      <w:r w:rsidR="009506E2">
        <w:rPr>
          <w:rFonts w:ascii="Comic Sans MS" w:eastAsia="Times New Roman" w:hAnsi="Comic Sans MS" w:cs="Times New Roman"/>
          <w:color w:val="000000" w:themeColor="text1"/>
          <w:sz w:val="24"/>
          <w:szCs w:val="24"/>
          <w:lang w:val="nl-NL" w:eastAsia="fr-FR"/>
        </w:rPr>
        <w:t>sur</w:t>
      </w:r>
      <w:proofErr w:type="spellEnd"/>
      <w:r w:rsidR="009506E2">
        <w:rPr>
          <w:rFonts w:ascii="Comic Sans MS" w:eastAsia="Times New Roman" w:hAnsi="Comic Sans MS" w:cs="Times New Roman"/>
          <w:color w:val="000000" w:themeColor="text1"/>
          <w:sz w:val="24"/>
          <w:szCs w:val="24"/>
          <w:lang w:val="nl-NL" w:eastAsia="fr-FR"/>
        </w:rPr>
        <w:t xml:space="preserve"> </w:t>
      </w:r>
      <w:hyperlink r:id="rId12" w:history="1">
        <w:r w:rsidR="009506E2" w:rsidRPr="00C713D7">
          <w:rPr>
            <w:rStyle w:val="Lienhypertexte"/>
            <w:rFonts w:ascii="Comic Sans MS" w:eastAsia="Times New Roman" w:hAnsi="Comic Sans MS"/>
            <w:sz w:val="24"/>
            <w:szCs w:val="24"/>
            <w:lang w:val="nl-NL" w:eastAsia="fr-FR"/>
          </w:rPr>
          <w:t>www.aardapeld</w:t>
        </w:r>
        <w:r w:rsidR="009506E2" w:rsidRPr="00C713D7">
          <w:rPr>
            <w:rStyle w:val="Lienhypertexte"/>
            <w:rFonts w:ascii="Comic Sans MS" w:eastAsia="Times New Roman" w:hAnsi="Comic Sans MS"/>
            <w:sz w:val="24"/>
            <w:szCs w:val="24"/>
            <w:lang w:val="nl-NL" w:eastAsia="fr-FR"/>
          </w:rPr>
          <w:t>e</w:t>
        </w:r>
        <w:r w:rsidR="009506E2" w:rsidRPr="00C713D7">
          <w:rPr>
            <w:rStyle w:val="Lienhypertexte"/>
            <w:rFonts w:ascii="Comic Sans MS" w:eastAsia="Times New Roman" w:hAnsi="Comic Sans MS"/>
            <w:sz w:val="24"/>
            <w:szCs w:val="24"/>
            <w:lang w:val="nl-NL" w:eastAsia="fr-FR"/>
          </w:rPr>
          <w:t>modag.nl</w:t>
        </w:r>
      </w:hyperlink>
      <w:r w:rsidR="00CF6FB0">
        <w:rPr>
          <w:rFonts w:ascii="Comic Sans MS" w:eastAsia="Times New Roman" w:hAnsi="Comic Sans MS" w:cs="Times New Roman"/>
          <w:color w:val="000000" w:themeColor="text1"/>
          <w:sz w:val="24"/>
          <w:szCs w:val="24"/>
          <w:lang w:eastAsia="fr-FR"/>
        </w:rPr>
        <w:t>. Entrée et parking gratuits.</w:t>
      </w:r>
    </w:p>
    <w:p w14:paraId="34EEBE59" w14:textId="174C38E6" w:rsidR="005C4124" w:rsidRPr="009506E2" w:rsidRDefault="00993E5F" w:rsidP="00716232">
      <w:pPr>
        <w:spacing w:after="0"/>
        <w:jc w:val="both"/>
        <w:rPr>
          <w:rFonts w:ascii="Comic Sans MS" w:hAnsi="Comic Sans MS"/>
          <w:b/>
          <w:color w:val="FFCC00"/>
          <w:sz w:val="24"/>
          <w:szCs w:val="24"/>
          <w:highlight w:val="darkGreen"/>
          <w:u w:val="single"/>
          <w:lang w:val="nl-NL"/>
        </w:rPr>
      </w:pPr>
      <w:r w:rsidRPr="00993E5F">
        <w:drawing>
          <wp:anchor distT="0" distB="0" distL="114300" distR="114300" simplePos="0" relativeHeight="252329984" behindDoc="0" locked="0" layoutInCell="1" allowOverlap="1" wp14:anchorId="2AB38EE8" wp14:editId="6D42E482">
            <wp:simplePos x="0" y="0"/>
            <wp:positionH relativeFrom="column">
              <wp:posOffset>5350510</wp:posOffset>
            </wp:positionH>
            <wp:positionV relativeFrom="paragraph">
              <wp:posOffset>217805</wp:posOffset>
            </wp:positionV>
            <wp:extent cx="1171575" cy="1181100"/>
            <wp:effectExtent l="0" t="0" r="9525"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71575" cy="1181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9361A4" w14:textId="77777777" w:rsidR="00993E5F" w:rsidRDefault="00AC34C4" w:rsidP="00993E5F">
      <w:pPr>
        <w:jc w:val="both"/>
        <w:rPr>
          <w:rFonts w:ascii="Comic Sans MS" w:eastAsia="Times New Roman" w:hAnsi="Comic Sans MS" w:cs="Times New Roman"/>
          <w:b/>
          <w:color w:val="000000" w:themeColor="text1"/>
          <w:sz w:val="24"/>
          <w:szCs w:val="24"/>
          <w:u w:val="single"/>
          <w:lang w:eastAsia="fr-FR"/>
        </w:rPr>
      </w:pPr>
      <w:r w:rsidRPr="00C01637">
        <w:rPr>
          <w:rFonts w:ascii="Comic Sans MS" w:hAnsi="Comic Sans MS"/>
          <w:b/>
          <w:color w:val="FFCC00"/>
          <w:sz w:val="24"/>
          <w:szCs w:val="24"/>
          <w:highlight w:val="darkGreen"/>
          <w:u w:val="single"/>
        </w:rPr>
        <w:t xml:space="preserve">C’est d’actualité : </w:t>
      </w:r>
      <w:bookmarkEnd w:id="0"/>
      <w:r w:rsidR="004B4D99">
        <w:rPr>
          <w:rFonts w:ascii="Comic Sans MS" w:eastAsia="Times New Roman" w:hAnsi="Comic Sans MS" w:cs="Times New Roman"/>
          <w:color w:val="000000" w:themeColor="text1"/>
          <w:lang w:eastAsia="fr-FR"/>
        </w:rPr>
        <w:t xml:space="preserve"> </w:t>
      </w:r>
      <w:r w:rsidR="00CF06AA" w:rsidRPr="00993E5F">
        <w:rPr>
          <w:rFonts w:ascii="Comic Sans MS" w:eastAsia="Times New Roman" w:hAnsi="Comic Sans MS" w:cs="Times New Roman"/>
          <w:b/>
          <w:color w:val="000000" w:themeColor="text1"/>
          <w:sz w:val="24"/>
          <w:szCs w:val="24"/>
          <w:u w:val="single"/>
          <w:lang w:eastAsia="fr-FR"/>
        </w:rPr>
        <w:t>1/ Communiqué de presse du NEPG :</w:t>
      </w:r>
      <w:r w:rsidR="00993E5F">
        <w:rPr>
          <w:rFonts w:ascii="Comic Sans MS" w:eastAsia="Times New Roman" w:hAnsi="Comic Sans MS" w:cs="Times New Roman"/>
          <w:b/>
          <w:color w:val="000000" w:themeColor="text1"/>
          <w:sz w:val="24"/>
          <w:szCs w:val="24"/>
          <w:u w:val="single"/>
          <w:lang w:eastAsia="fr-FR"/>
        </w:rPr>
        <w:t xml:space="preserve"> </w:t>
      </w:r>
    </w:p>
    <w:p w14:paraId="19157B97" w14:textId="77777777" w:rsidR="00993E5F" w:rsidRPr="002649AC" w:rsidRDefault="00993E5F" w:rsidP="00985CB4">
      <w:pPr>
        <w:spacing w:after="0"/>
        <w:jc w:val="center"/>
        <w:rPr>
          <w:rFonts w:cstheme="minorHAnsi"/>
          <w:b/>
          <w:sz w:val="28"/>
          <w:szCs w:val="28"/>
          <w:lang w:val="fr-FR"/>
        </w:rPr>
      </w:pPr>
      <w:r w:rsidRPr="002649AC">
        <w:rPr>
          <w:rFonts w:cstheme="minorHAnsi"/>
          <w:b/>
          <w:sz w:val="28"/>
          <w:szCs w:val="28"/>
          <w:lang w:val="fr-FR"/>
        </w:rPr>
        <w:t>Récolte de pommes de terre à venir : le NEPG tire la sonnette d’alarme</w:t>
      </w:r>
    </w:p>
    <w:p w14:paraId="04E9B187" w14:textId="0994D43A" w:rsidR="00993E5F" w:rsidRPr="00985CB4" w:rsidRDefault="00993E5F" w:rsidP="00993E5F">
      <w:pPr>
        <w:jc w:val="both"/>
        <w:rPr>
          <w:rFonts w:ascii="Comic Sans MS" w:eastAsia="Times New Roman" w:hAnsi="Comic Sans MS" w:cs="Times New Roman"/>
          <w:color w:val="000000" w:themeColor="text1"/>
          <w:lang w:eastAsia="fr-FR"/>
        </w:rPr>
      </w:pPr>
      <w:r w:rsidRPr="00985CB4">
        <w:rPr>
          <w:rFonts w:ascii="Comic Sans MS" w:eastAsia="Times New Roman" w:hAnsi="Comic Sans MS" w:cs="Times New Roman"/>
          <w:color w:val="000000" w:themeColor="text1"/>
          <w:lang w:eastAsia="fr-FR"/>
        </w:rPr>
        <w:t xml:space="preserve">A travers la zone NEPG (North-Western </w:t>
      </w:r>
      <w:proofErr w:type="spellStart"/>
      <w:r w:rsidRPr="00985CB4">
        <w:rPr>
          <w:rFonts w:ascii="Comic Sans MS" w:eastAsia="Times New Roman" w:hAnsi="Comic Sans MS" w:cs="Times New Roman"/>
          <w:color w:val="000000" w:themeColor="text1"/>
          <w:lang w:eastAsia="fr-FR"/>
        </w:rPr>
        <w:t>European</w:t>
      </w:r>
      <w:proofErr w:type="spellEnd"/>
      <w:r w:rsidRPr="00985CB4">
        <w:rPr>
          <w:rFonts w:ascii="Comic Sans MS" w:eastAsia="Times New Roman" w:hAnsi="Comic Sans MS" w:cs="Times New Roman"/>
          <w:color w:val="000000" w:themeColor="text1"/>
          <w:lang w:eastAsia="fr-FR"/>
        </w:rPr>
        <w:t xml:space="preserve"> Potato </w:t>
      </w:r>
      <w:proofErr w:type="spellStart"/>
      <w:r w:rsidRPr="00985CB4">
        <w:rPr>
          <w:rFonts w:ascii="Comic Sans MS" w:eastAsia="Times New Roman" w:hAnsi="Comic Sans MS" w:cs="Times New Roman"/>
          <w:color w:val="000000" w:themeColor="text1"/>
          <w:lang w:eastAsia="fr-FR"/>
        </w:rPr>
        <w:t>Growers</w:t>
      </w:r>
      <w:proofErr w:type="spellEnd"/>
      <w:r w:rsidRPr="00985CB4">
        <w:rPr>
          <w:rFonts w:ascii="Comic Sans MS" w:eastAsia="Times New Roman" w:hAnsi="Comic Sans MS" w:cs="Times New Roman"/>
          <w:color w:val="000000" w:themeColor="text1"/>
          <w:lang w:eastAsia="fr-FR"/>
        </w:rPr>
        <w:t xml:space="preserve"> – Producteurs de pommes</w:t>
      </w:r>
      <w:r w:rsidRPr="00985CB4">
        <w:rPr>
          <w:rFonts w:cstheme="minorHAnsi"/>
          <w:b/>
          <w:lang w:val="fr-FR"/>
        </w:rPr>
        <w:t xml:space="preserve"> de</w:t>
      </w:r>
      <w:r w:rsidRPr="00985CB4">
        <w:rPr>
          <w:rFonts w:ascii="Comic Sans MS" w:eastAsia="Times New Roman" w:hAnsi="Comic Sans MS" w:cs="Times New Roman"/>
          <w:color w:val="000000" w:themeColor="text1"/>
          <w:lang w:eastAsia="fr-FR"/>
        </w:rPr>
        <w:t xml:space="preserve"> terre du Nord-Ouest Européen), de nombreux signaux indiquent que la prochaine récolte sera beaucoup plus faible, et que les problèmes de qualité constitueront un défi majeur à relever. Une sécheresse extrême et des températures records ont été observées dans les principaux pays producteurs en Europe.</w:t>
      </w:r>
    </w:p>
    <w:p w14:paraId="144C2B1D" w14:textId="5E09D26A" w:rsidR="00993E5F" w:rsidRPr="00985CB4" w:rsidRDefault="00993E5F" w:rsidP="00985CB4">
      <w:pPr>
        <w:spacing w:after="0"/>
        <w:jc w:val="both"/>
        <w:rPr>
          <w:rFonts w:ascii="Comic Sans MS" w:eastAsia="Times New Roman" w:hAnsi="Comic Sans MS" w:cs="Times New Roman"/>
          <w:color w:val="000000" w:themeColor="text1"/>
          <w:lang w:eastAsia="fr-FR"/>
        </w:rPr>
      </w:pPr>
      <w:r w:rsidRPr="00985CB4">
        <w:rPr>
          <w:rFonts w:ascii="Comic Sans MS" w:eastAsia="Times New Roman" w:hAnsi="Comic Sans MS" w:cs="Times New Roman"/>
          <w:color w:val="000000" w:themeColor="text1"/>
          <w:lang w:eastAsia="fr-FR"/>
        </w:rPr>
        <w:t xml:space="preserve">On estime qu’à peine 50 % des surfaces de pommes de terre dans le Nord-Ouest Européen sont irriguées, et malgré les coûts élevés, les pompes d’irrigation fonctionnent jour et nuit. Mais dans tous les pays concernés, des mesures de restriction de l’usage de l’eau ont été prises par les administrations </w:t>
      </w:r>
      <w:r w:rsidRPr="00985CB4">
        <w:rPr>
          <w:rFonts w:ascii="Comic Sans MS" w:eastAsia="Times New Roman" w:hAnsi="Comic Sans MS" w:cs="Times New Roman"/>
          <w:color w:val="000000" w:themeColor="text1"/>
          <w:lang w:eastAsia="fr-FR"/>
        </w:rPr>
        <w:lastRenderedPageBreak/>
        <w:t xml:space="preserve">régionales. Les parcelles irriguées ont encore du potentiel, mais rappelons que seuls quelques pourcents des surfaces de pomme de terre sont irrigués en Belgique. </w:t>
      </w:r>
    </w:p>
    <w:p w14:paraId="491EAB4F" w14:textId="77C848FD" w:rsidR="00993E5F" w:rsidRPr="00985CB4" w:rsidRDefault="00993E5F" w:rsidP="00993E5F">
      <w:pPr>
        <w:jc w:val="both"/>
        <w:rPr>
          <w:rFonts w:ascii="Comic Sans MS" w:eastAsia="Times New Roman" w:hAnsi="Comic Sans MS" w:cs="Times New Roman"/>
          <w:color w:val="000000" w:themeColor="text1"/>
          <w:lang w:eastAsia="fr-FR"/>
        </w:rPr>
      </w:pPr>
      <w:r w:rsidRPr="00985CB4">
        <w:rPr>
          <w:rFonts w:ascii="Comic Sans MS" w:eastAsia="Times New Roman" w:hAnsi="Comic Sans MS" w:cs="Times New Roman"/>
          <w:color w:val="000000" w:themeColor="text1"/>
          <w:lang w:eastAsia="fr-FR"/>
        </w:rPr>
        <w:t xml:space="preserve">Pour beaucoup de parcelles non irriguées, la pluie est arrivée trop tard. </w:t>
      </w:r>
      <w:proofErr w:type="gramStart"/>
      <w:r w:rsidRPr="00985CB4">
        <w:rPr>
          <w:rFonts w:ascii="Comic Sans MS" w:eastAsia="Times New Roman" w:hAnsi="Comic Sans MS" w:cs="Times New Roman"/>
          <w:color w:val="000000" w:themeColor="text1"/>
          <w:lang w:eastAsia="fr-FR"/>
        </w:rPr>
        <w:t>Suite aux</w:t>
      </w:r>
      <w:proofErr w:type="gramEnd"/>
      <w:r w:rsidRPr="00985CB4">
        <w:rPr>
          <w:rFonts w:ascii="Comic Sans MS" w:eastAsia="Times New Roman" w:hAnsi="Comic Sans MS" w:cs="Times New Roman"/>
          <w:color w:val="000000" w:themeColor="text1"/>
          <w:lang w:eastAsia="fr-FR"/>
        </w:rPr>
        <w:t xml:space="preserve"> récentes averses, il faut aussi craindre un éventuel rejet/repousses au champ, avec apparition d’une deuxième génération de tubercules : des cas sont déjà signalés. Les pommes de terre ont également des matières sèches très élevées, ce qui représente un risque supplémentaire d’endommagement des tubercules, si les conditions sèches perdurent en période de récolte.</w:t>
      </w:r>
    </w:p>
    <w:p w14:paraId="389EE33F" w14:textId="354AFDCE" w:rsidR="00993E5F" w:rsidRPr="00985CB4" w:rsidRDefault="00993E5F" w:rsidP="00985CB4">
      <w:pPr>
        <w:spacing w:after="0"/>
        <w:jc w:val="both"/>
        <w:rPr>
          <w:rFonts w:ascii="Comic Sans MS" w:eastAsia="Times New Roman" w:hAnsi="Comic Sans MS" w:cs="Times New Roman"/>
          <w:color w:val="000000" w:themeColor="text1"/>
          <w:lang w:eastAsia="fr-FR"/>
        </w:rPr>
      </w:pPr>
      <w:r w:rsidRPr="00985CB4">
        <w:rPr>
          <w:rFonts w:ascii="Comic Sans MS" w:eastAsia="Times New Roman" w:hAnsi="Comic Sans MS" w:cs="Times New Roman"/>
          <w:color w:val="000000" w:themeColor="text1"/>
          <w:lang w:eastAsia="fr-FR"/>
        </w:rPr>
        <w:t>Premiers prélèvements en parcelles :</w:t>
      </w:r>
    </w:p>
    <w:p w14:paraId="4280B0CB" w14:textId="320CCBBB" w:rsidR="00993E5F" w:rsidRPr="00985CB4" w:rsidRDefault="00993E5F" w:rsidP="00993E5F">
      <w:pPr>
        <w:jc w:val="both"/>
        <w:rPr>
          <w:rFonts w:ascii="Comic Sans MS" w:eastAsia="Times New Roman" w:hAnsi="Comic Sans MS" w:cs="Times New Roman"/>
          <w:color w:val="000000" w:themeColor="text1"/>
          <w:lang w:eastAsia="fr-FR"/>
        </w:rPr>
      </w:pPr>
      <w:r w:rsidRPr="00985CB4">
        <w:rPr>
          <w:rFonts w:ascii="Comic Sans MS" w:eastAsia="Times New Roman" w:hAnsi="Comic Sans MS" w:cs="Times New Roman"/>
          <w:color w:val="000000" w:themeColor="text1"/>
          <w:lang w:eastAsia="fr-FR"/>
        </w:rPr>
        <w:t xml:space="preserve">Les premiers prélèvements réalisés sur les pays NEPG montrent une différence importante entre les parcelles irriguées et les parcelles non irriguées (par exemple en moyenne, en France, 13 t/ha brut à ce stade, en faveur des parcelles irriguées). Globalement, on estime que l’on devrait être, au minimum, à un niveau de rendement inférieur de 15 à 25 % à la moyenne pluriannuelle. Les prélèvements en parcelles vont se multiplier dans les semaines à venir. Il est aujourd’hui trop tôt pour estimer très précisément la récolte 2018. En raison des problèmes de qualité, rendements bruts et rendements nets pourraient être bien différents. </w:t>
      </w:r>
    </w:p>
    <w:p w14:paraId="5E0B2B78" w14:textId="4E5164FD" w:rsidR="00993E5F" w:rsidRPr="00985CB4" w:rsidRDefault="00993E5F" w:rsidP="00985CB4">
      <w:pPr>
        <w:spacing w:after="0"/>
        <w:jc w:val="both"/>
        <w:rPr>
          <w:rFonts w:ascii="Comic Sans MS" w:eastAsia="Times New Roman" w:hAnsi="Comic Sans MS" w:cs="Times New Roman"/>
          <w:color w:val="000000" w:themeColor="text1"/>
          <w:lang w:eastAsia="fr-FR"/>
        </w:rPr>
      </w:pPr>
      <w:r w:rsidRPr="00985CB4">
        <w:rPr>
          <w:rFonts w:ascii="Comic Sans MS" w:eastAsia="Times New Roman" w:hAnsi="Comic Sans MS" w:cs="Times New Roman"/>
          <w:color w:val="000000" w:themeColor="text1"/>
          <w:lang w:eastAsia="fr-FR"/>
        </w:rPr>
        <w:t>Volumes contractualisés, une année test pour les relations dans la chaine d’approvisionnement :</w:t>
      </w:r>
    </w:p>
    <w:p w14:paraId="6D8F7E9F" w14:textId="05DCF40D" w:rsidR="00993E5F" w:rsidRPr="00985CB4" w:rsidRDefault="00993E5F" w:rsidP="00993E5F">
      <w:pPr>
        <w:jc w:val="both"/>
        <w:rPr>
          <w:rFonts w:ascii="Comic Sans MS" w:eastAsia="Times New Roman" w:hAnsi="Comic Sans MS" w:cs="Times New Roman"/>
          <w:color w:val="000000" w:themeColor="text1"/>
          <w:lang w:eastAsia="fr-FR"/>
        </w:rPr>
      </w:pPr>
      <w:r w:rsidRPr="00985CB4">
        <w:rPr>
          <w:rFonts w:ascii="Comic Sans MS" w:eastAsia="Times New Roman" w:hAnsi="Comic Sans MS" w:cs="Times New Roman"/>
          <w:color w:val="000000" w:themeColor="text1"/>
          <w:lang w:eastAsia="fr-FR"/>
        </w:rPr>
        <w:t xml:space="preserve">Environ 70 % des pommes de terre de consommation, sur les pays continentaux du NEPG, sont, d’une manière ou d’une autre, contractualisés pour la filière de la pomme de terre transformée. De nombreux producteurs font état d’un risque fort d’incapacité à fournir l’ensemble de leurs volumes contractualisés : la question est donc de savoir comment les acheteurs vont réagir et contraindre éventuellement les producteurs à fournir l’ensemble de la marchandise engagée sous contrat, dans un contexte de prix élevés sur le marché libre en cas de rachat de pommes de terre. D’autant que les pommes de terre disponibles sur le marché libre devraient être très rares sur le périmètre du NEPG. Les pertes financières </w:t>
      </w:r>
      <w:r w:rsidR="00985CB4" w:rsidRPr="00985CB4">
        <w:rPr>
          <w:rFonts w:ascii="Comic Sans MS" w:eastAsia="Times New Roman" w:hAnsi="Comic Sans MS" w:cs="Times New Roman"/>
          <w:color w:val="000000" w:themeColor="text1"/>
          <w:lang w:eastAsia="fr-FR"/>
        </w:rPr>
        <w:t>pour les producteurs</w:t>
      </w:r>
      <w:r w:rsidR="00985CB4">
        <w:rPr>
          <w:rFonts w:ascii="Comic Sans MS" w:eastAsia="Times New Roman" w:hAnsi="Comic Sans MS" w:cs="Times New Roman"/>
          <w:color w:val="000000" w:themeColor="text1"/>
          <w:lang w:eastAsia="fr-FR"/>
        </w:rPr>
        <w:t xml:space="preserve"> seraient</w:t>
      </w:r>
      <w:r w:rsidRPr="00985CB4">
        <w:rPr>
          <w:rFonts w:ascii="Comic Sans MS" w:eastAsia="Times New Roman" w:hAnsi="Comic Sans MS" w:cs="Times New Roman"/>
          <w:color w:val="000000" w:themeColor="text1"/>
          <w:lang w:eastAsia="fr-FR"/>
        </w:rPr>
        <w:t xml:space="preserve"> alors </w:t>
      </w:r>
      <w:r w:rsidR="00985CB4">
        <w:rPr>
          <w:rFonts w:ascii="Comic Sans MS" w:eastAsia="Times New Roman" w:hAnsi="Comic Sans MS" w:cs="Times New Roman"/>
          <w:color w:val="000000" w:themeColor="text1"/>
          <w:lang w:eastAsia="fr-FR"/>
        </w:rPr>
        <w:t>encore plus élevées.</w:t>
      </w:r>
    </w:p>
    <w:p w14:paraId="78FE9515" w14:textId="77777777" w:rsidR="00993E5F" w:rsidRPr="00985CB4" w:rsidRDefault="00993E5F" w:rsidP="00985CB4">
      <w:pPr>
        <w:spacing w:after="0"/>
        <w:jc w:val="both"/>
        <w:rPr>
          <w:rFonts w:ascii="Comic Sans MS" w:eastAsia="Times New Roman" w:hAnsi="Comic Sans MS" w:cs="Times New Roman"/>
          <w:color w:val="000000" w:themeColor="text1"/>
          <w:lang w:eastAsia="fr-FR"/>
        </w:rPr>
      </w:pPr>
      <w:r w:rsidRPr="00985CB4">
        <w:rPr>
          <w:rFonts w:ascii="Comic Sans MS" w:eastAsia="Times New Roman" w:hAnsi="Comic Sans MS" w:cs="Times New Roman"/>
          <w:color w:val="000000" w:themeColor="text1"/>
          <w:lang w:eastAsia="fr-FR"/>
        </w:rPr>
        <w:t>Force Majeure</w:t>
      </w:r>
    </w:p>
    <w:p w14:paraId="59AA4448" w14:textId="1F3902BB" w:rsidR="00993E5F" w:rsidRPr="00985CB4" w:rsidRDefault="00993E5F" w:rsidP="00993E5F">
      <w:pPr>
        <w:jc w:val="both"/>
        <w:rPr>
          <w:rFonts w:ascii="Comic Sans MS" w:eastAsia="Times New Roman" w:hAnsi="Comic Sans MS" w:cs="Times New Roman"/>
          <w:color w:val="000000" w:themeColor="text1"/>
          <w:lang w:eastAsia="fr-FR"/>
        </w:rPr>
      </w:pPr>
      <w:r w:rsidRPr="00985CB4">
        <w:rPr>
          <w:rFonts w:ascii="Comic Sans MS" w:eastAsia="Times New Roman" w:hAnsi="Comic Sans MS" w:cs="Times New Roman"/>
          <w:color w:val="000000" w:themeColor="text1"/>
          <w:lang w:eastAsia="fr-FR"/>
        </w:rPr>
        <w:t>En Belgique, en France et en Allemagne, les syndicats agricoles sont ou vont entrer en discussions et demander des rencontres avec les acheteurs dans les jours et semaines à venir. Les pouvoirs publics sont également sollicités pour reconnaitre une situation de “catastrophe naturelle”, ce qui aiderait les producteurs à invoquer le cas de force majeure.</w:t>
      </w:r>
    </w:p>
    <w:p w14:paraId="740A6F85" w14:textId="77777777" w:rsidR="00993E5F" w:rsidRPr="00985CB4" w:rsidRDefault="00993E5F" w:rsidP="00985CB4">
      <w:pPr>
        <w:spacing w:after="0"/>
        <w:jc w:val="both"/>
        <w:rPr>
          <w:rFonts w:ascii="Comic Sans MS" w:eastAsia="Times New Roman" w:hAnsi="Comic Sans MS" w:cs="Times New Roman"/>
          <w:color w:val="000000" w:themeColor="text1"/>
          <w:lang w:eastAsia="fr-FR"/>
        </w:rPr>
      </w:pPr>
      <w:proofErr w:type="spellStart"/>
      <w:r w:rsidRPr="00985CB4">
        <w:rPr>
          <w:rFonts w:ascii="Comic Sans MS" w:eastAsia="Times New Roman" w:hAnsi="Comic Sans MS" w:cs="Times New Roman"/>
          <w:color w:val="000000" w:themeColor="text1"/>
          <w:lang w:eastAsia="fr-FR"/>
        </w:rPr>
        <w:t>Approche</w:t>
      </w:r>
      <w:proofErr w:type="spellEnd"/>
      <w:r w:rsidRPr="00985CB4">
        <w:rPr>
          <w:rFonts w:ascii="Comic Sans MS" w:eastAsia="Times New Roman" w:hAnsi="Comic Sans MS" w:cs="Times New Roman"/>
          <w:color w:val="000000" w:themeColor="text1"/>
          <w:lang w:eastAsia="fr-FR"/>
        </w:rPr>
        <w:t xml:space="preserve"> </w:t>
      </w:r>
      <w:proofErr w:type="spellStart"/>
      <w:r w:rsidRPr="00985CB4">
        <w:rPr>
          <w:rFonts w:ascii="Comic Sans MS" w:eastAsia="Times New Roman" w:hAnsi="Comic Sans MS" w:cs="Times New Roman"/>
          <w:color w:val="000000" w:themeColor="text1"/>
          <w:lang w:eastAsia="fr-FR"/>
        </w:rPr>
        <w:t>européenne</w:t>
      </w:r>
      <w:proofErr w:type="spellEnd"/>
    </w:p>
    <w:p w14:paraId="4F653AB3" w14:textId="77777777" w:rsidR="00993E5F" w:rsidRPr="00985CB4" w:rsidRDefault="00993E5F" w:rsidP="00993E5F">
      <w:pPr>
        <w:jc w:val="both"/>
        <w:rPr>
          <w:rFonts w:ascii="Comic Sans MS" w:eastAsia="Times New Roman" w:hAnsi="Comic Sans MS" w:cs="Times New Roman"/>
          <w:color w:val="000000" w:themeColor="text1"/>
          <w:lang w:eastAsia="fr-FR"/>
        </w:rPr>
      </w:pPr>
      <w:r w:rsidRPr="00985CB4">
        <w:rPr>
          <w:rFonts w:ascii="Comic Sans MS" w:eastAsia="Times New Roman" w:hAnsi="Comic Sans MS" w:cs="Times New Roman"/>
          <w:color w:val="000000" w:themeColor="text1"/>
          <w:lang w:eastAsia="fr-FR"/>
        </w:rPr>
        <w:t>Le NEPG souhaiterait que ces discussions et les échanges entre les représentants des producteurs et les représentants des acheteurs puissent avoir lieu dans le cadre d’une approche européenne ou nord-ouest européenne, et regretterait une approche individuelle entre chaque acheteur et ses producteurs fournisseurs. Cette campagne avec des conditions sèches et le changement climatique sont également des défis à relever pour l’ensemble de la chaine d’approvisionnement, avec la nécessité de revoir les contrats et la gestion des risques dans un avenir proche. L’industrie de transformation des pommes de terre a, chaque année, un besoin croissant en matière première et les risques à la production augmentent proportionnellement. Trop souvent, le risque pèse aujourd’hui systématiquement sur les producteurs.</w:t>
      </w:r>
    </w:p>
    <w:p w14:paraId="7989C8C1" w14:textId="77777777" w:rsidR="00993E5F" w:rsidRPr="00985CB4" w:rsidRDefault="00993E5F" w:rsidP="00993E5F">
      <w:pPr>
        <w:jc w:val="both"/>
        <w:rPr>
          <w:rFonts w:ascii="Comic Sans MS" w:eastAsia="Times New Roman" w:hAnsi="Comic Sans MS" w:cs="Times New Roman"/>
          <w:color w:val="000000" w:themeColor="text1"/>
          <w:lang w:eastAsia="fr-FR"/>
        </w:rPr>
      </w:pPr>
      <w:r w:rsidRPr="00985CB4">
        <w:rPr>
          <w:rFonts w:ascii="Comic Sans MS" w:eastAsia="Times New Roman" w:hAnsi="Comic Sans MS" w:cs="Times New Roman"/>
          <w:color w:val="000000" w:themeColor="text1"/>
          <w:lang w:eastAsia="fr-FR"/>
        </w:rPr>
        <w:t>Le NEPG suggère au groupe de travail Pomme de Terre du COPA (Syndicalisme agricole européen) d’entamer des discussions, dans les meilleurs délais, avec EUROPATAT (Association Européenne du Commerce de la Pomme de Terre) et l’EUPPA (Association Européenne des Transformateurs de Pommes de terre)</w:t>
      </w:r>
    </w:p>
    <w:p w14:paraId="7BC7A889" w14:textId="1387DFE4" w:rsidR="00C5191D" w:rsidRPr="00985CB4" w:rsidRDefault="00CF06AA" w:rsidP="00985CB4">
      <w:pPr>
        <w:pStyle w:val="TitelBB"/>
        <w:jc w:val="both"/>
        <w:rPr>
          <w:rFonts w:ascii="Comic Sans MS" w:hAnsi="Comic Sans MS" w:cs="Times New Roman"/>
          <w:color w:val="000000" w:themeColor="text1"/>
          <w:sz w:val="22"/>
          <w:szCs w:val="22"/>
          <w:lang w:eastAsia="fr-FR"/>
        </w:rPr>
      </w:pPr>
      <w:r w:rsidRPr="00985CB4">
        <w:rPr>
          <w:rFonts w:ascii="Comic Sans MS" w:hAnsi="Comic Sans MS" w:cs="Times New Roman"/>
          <w:bCs w:val="0"/>
          <w:caps w:val="0"/>
          <w:color w:val="000000" w:themeColor="text1"/>
          <w:sz w:val="22"/>
          <w:szCs w:val="22"/>
          <w:u w:val="single"/>
          <w:lang w:val="fr-BE" w:eastAsia="fr-FR"/>
        </w:rPr>
        <w:lastRenderedPageBreak/>
        <w:t xml:space="preserve">2/ </w:t>
      </w:r>
      <w:proofErr w:type="spellStart"/>
      <w:r w:rsidR="00985CB4" w:rsidRPr="00985CB4">
        <w:rPr>
          <w:rFonts w:ascii="Comic Sans MS" w:hAnsi="Comic Sans MS" w:cs="Times New Roman"/>
          <w:bCs w:val="0"/>
          <w:caps w:val="0"/>
          <w:color w:val="000000" w:themeColor="text1"/>
          <w:sz w:val="22"/>
          <w:szCs w:val="22"/>
          <w:u w:val="single"/>
          <w:lang w:val="fr-BE" w:eastAsia="fr-FR"/>
        </w:rPr>
        <w:t>Belgapom</w:t>
      </w:r>
      <w:proofErr w:type="spellEnd"/>
      <w:r w:rsidR="00985CB4" w:rsidRPr="00985CB4">
        <w:rPr>
          <w:rFonts w:ascii="Comic Sans MS" w:hAnsi="Comic Sans MS" w:cs="Times New Roman"/>
          <w:bCs w:val="0"/>
          <w:caps w:val="0"/>
          <w:color w:val="000000" w:themeColor="text1"/>
          <w:sz w:val="22"/>
          <w:szCs w:val="22"/>
          <w:u w:val="single"/>
          <w:lang w:val="fr-BE" w:eastAsia="fr-FR"/>
        </w:rPr>
        <w:t xml:space="preserve"> et l’</w:t>
      </w:r>
      <w:proofErr w:type="spellStart"/>
      <w:r w:rsidR="00985CB4" w:rsidRPr="00985CB4">
        <w:rPr>
          <w:rFonts w:ascii="Comic Sans MS" w:hAnsi="Comic Sans MS" w:cs="Times New Roman"/>
          <w:bCs w:val="0"/>
          <w:caps w:val="0"/>
          <w:color w:val="000000" w:themeColor="text1"/>
          <w:sz w:val="22"/>
          <w:szCs w:val="22"/>
          <w:u w:val="single"/>
          <w:lang w:val="fr-BE" w:eastAsia="fr-FR"/>
        </w:rPr>
        <w:t>AgroFront</w:t>
      </w:r>
      <w:proofErr w:type="spellEnd"/>
      <w:r w:rsidR="00985CB4" w:rsidRPr="00985CB4">
        <w:rPr>
          <w:rFonts w:ascii="Comic Sans MS" w:hAnsi="Comic Sans MS" w:cs="Times New Roman"/>
          <w:bCs w:val="0"/>
          <w:caps w:val="0"/>
          <w:color w:val="000000" w:themeColor="text1"/>
          <w:sz w:val="22"/>
          <w:szCs w:val="22"/>
          <w:u w:val="single"/>
          <w:lang w:val="fr-BE" w:eastAsia="fr-FR"/>
        </w:rPr>
        <w:t xml:space="preserve"> se sont concertés sur les problèmes du secteur de la pomme de terre</w:t>
      </w:r>
      <w:r w:rsidR="00985CB4">
        <w:rPr>
          <w:rFonts w:ascii="Comic Sans MS" w:hAnsi="Comic Sans MS" w:cs="Times New Roman"/>
          <w:b w:val="0"/>
          <w:bCs w:val="0"/>
          <w:caps w:val="0"/>
          <w:color w:val="000000" w:themeColor="text1"/>
          <w:sz w:val="22"/>
          <w:szCs w:val="22"/>
          <w:lang w:val="fr-BE" w:eastAsia="fr-FR"/>
        </w:rPr>
        <w:t> : l’</w:t>
      </w:r>
      <w:proofErr w:type="spellStart"/>
      <w:r w:rsidR="00985CB4">
        <w:rPr>
          <w:rFonts w:ascii="Comic Sans MS" w:hAnsi="Comic Sans MS" w:cs="Times New Roman"/>
          <w:b w:val="0"/>
          <w:bCs w:val="0"/>
          <w:caps w:val="0"/>
          <w:color w:val="000000" w:themeColor="text1"/>
          <w:sz w:val="22"/>
          <w:szCs w:val="22"/>
          <w:lang w:val="fr-BE" w:eastAsia="fr-FR"/>
        </w:rPr>
        <w:t>AgroFront</w:t>
      </w:r>
      <w:proofErr w:type="spellEnd"/>
      <w:r w:rsidR="00985CB4">
        <w:rPr>
          <w:rFonts w:ascii="Comic Sans MS" w:hAnsi="Comic Sans MS" w:cs="Times New Roman"/>
          <w:b w:val="0"/>
          <w:bCs w:val="0"/>
          <w:caps w:val="0"/>
          <w:color w:val="000000" w:themeColor="text1"/>
          <w:sz w:val="22"/>
          <w:szCs w:val="22"/>
          <w:lang w:val="fr-BE" w:eastAsia="fr-FR"/>
        </w:rPr>
        <w:t xml:space="preserve"> (ABS/BB/FWA) et </w:t>
      </w:r>
      <w:proofErr w:type="spellStart"/>
      <w:r w:rsidR="00985CB4">
        <w:rPr>
          <w:rFonts w:ascii="Comic Sans MS" w:hAnsi="Comic Sans MS" w:cs="Times New Roman"/>
          <w:b w:val="0"/>
          <w:bCs w:val="0"/>
          <w:caps w:val="0"/>
          <w:color w:val="000000" w:themeColor="text1"/>
          <w:sz w:val="22"/>
          <w:szCs w:val="22"/>
          <w:lang w:val="fr-BE" w:eastAsia="fr-FR"/>
        </w:rPr>
        <w:t>B</w:t>
      </w:r>
      <w:r w:rsidR="00985CB4" w:rsidRPr="00985CB4">
        <w:rPr>
          <w:rFonts w:ascii="Comic Sans MS" w:hAnsi="Comic Sans MS" w:cs="Times New Roman"/>
          <w:b w:val="0"/>
          <w:bCs w:val="0"/>
          <w:caps w:val="0"/>
          <w:color w:val="000000" w:themeColor="text1"/>
          <w:sz w:val="22"/>
          <w:szCs w:val="22"/>
          <w:lang w:val="fr-BE" w:eastAsia="fr-FR"/>
        </w:rPr>
        <w:t>elgapom</w:t>
      </w:r>
      <w:proofErr w:type="spellEnd"/>
      <w:r w:rsidR="00985CB4" w:rsidRPr="00985CB4">
        <w:rPr>
          <w:rFonts w:ascii="Comic Sans MS" w:hAnsi="Comic Sans MS" w:cs="Times New Roman"/>
          <w:b w:val="0"/>
          <w:bCs w:val="0"/>
          <w:caps w:val="0"/>
          <w:color w:val="000000" w:themeColor="text1"/>
          <w:sz w:val="22"/>
          <w:szCs w:val="22"/>
          <w:lang w:val="fr-BE" w:eastAsia="fr-FR"/>
        </w:rPr>
        <w:t xml:space="preserve"> se sont concertés </w:t>
      </w:r>
      <w:r w:rsidR="00985CB4">
        <w:rPr>
          <w:rFonts w:ascii="Comic Sans MS" w:hAnsi="Comic Sans MS" w:cs="Times New Roman"/>
          <w:b w:val="0"/>
          <w:bCs w:val="0"/>
          <w:caps w:val="0"/>
          <w:color w:val="000000" w:themeColor="text1"/>
          <w:sz w:val="22"/>
          <w:szCs w:val="22"/>
          <w:lang w:val="fr-BE" w:eastAsia="fr-FR"/>
        </w:rPr>
        <w:t xml:space="preserve">ce 10 août </w:t>
      </w:r>
      <w:r w:rsidR="00985CB4" w:rsidRPr="00985CB4">
        <w:rPr>
          <w:rFonts w:ascii="Comic Sans MS" w:hAnsi="Comic Sans MS" w:cs="Times New Roman"/>
          <w:b w:val="0"/>
          <w:bCs w:val="0"/>
          <w:caps w:val="0"/>
          <w:color w:val="000000" w:themeColor="text1"/>
          <w:sz w:val="22"/>
          <w:szCs w:val="22"/>
          <w:lang w:val="fr-BE" w:eastAsia="fr-FR"/>
        </w:rPr>
        <w:t>sur la situation dans le</w:t>
      </w:r>
      <w:r w:rsidR="00985CB4">
        <w:rPr>
          <w:rFonts w:ascii="Comic Sans MS" w:hAnsi="Comic Sans MS" w:cs="Times New Roman"/>
          <w:b w:val="0"/>
          <w:bCs w:val="0"/>
          <w:caps w:val="0"/>
          <w:color w:val="000000" w:themeColor="text1"/>
          <w:sz w:val="22"/>
          <w:szCs w:val="22"/>
          <w:lang w:val="fr-BE" w:eastAsia="fr-FR"/>
        </w:rPr>
        <w:t xml:space="preserve"> </w:t>
      </w:r>
      <w:r w:rsidR="00985CB4" w:rsidRPr="00985CB4">
        <w:rPr>
          <w:rFonts w:ascii="Comic Sans MS" w:hAnsi="Comic Sans MS" w:cs="Times New Roman"/>
          <w:b w:val="0"/>
          <w:bCs w:val="0"/>
          <w:caps w:val="0"/>
          <w:color w:val="000000" w:themeColor="text1"/>
          <w:sz w:val="22"/>
          <w:szCs w:val="22"/>
          <w:lang w:val="fr-BE" w:eastAsia="fr-FR"/>
        </w:rPr>
        <w:t xml:space="preserve">secteur de la pomme de </w:t>
      </w:r>
      <w:proofErr w:type="spellStart"/>
      <w:r w:rsidR="00985CB4" w:rsidRPr="00985CB4">
        <w:rPr>
          <w:rFonts w:ascii="Comic Sans MS" w:hAnsi="Comic Sans MS" w:cs="Times New Roman"/>
          <w:b w:val="0"/>
          <w:bCs w:val="0"/>
          <w:caps w:val="0"/>
          <w:color w:val="000000" w:themeColor="text1"/>
          <w:sz w:val="22"/>
          <w:szCs w:val="22"/>
          <w:lang w:val="fr-BE" w:eastAsia="fr-FR"/>
        </w:rPr>
        <w:t>terre</w:t>
      </w:r>
      <w:proofErr w:type="spellEnd"/>
      <w:r w:rsidR="00985CB4" w:rsidRPr="00985CB4">
        <w:rPr>
          <w:rFonts w:ascii="Comic Sans MS" w:hAnsi="Comic Sans MS" w:cs="Times New Roman"/>
          <w:b w:val="0"/>
          <w:bCs w:val="0"/>
          <w:caps w:val="0"/>
          <w:color w:val="000000" w:themeColor="text1"/>
          <w:sz w:val="22"/>
          <w:szCs w:val="22"/>
          <w:lang w:val="fr-BE" w:eastAsia="fr-FR"/>
        </w:rPr>
        <w:t xml:space="preserve">. Les </w:t>
      </w:r>
      <w:proofErr w:type="spellStart"/>
      <w:r w:rsidR="00985CB4" w:rsidRPr="00985CB4">
        <w:rPr>
          <w:rFonts w:ascii="Comic Sans MS" w:hAnsi="Comic Sans MS" w:cs="Times New Roman"/>
          <w:b w:val="0"/>
          <w:bCs w:val="0"/>
          <w:caps w:val="0"/>
          <w:color w:val="000000" w:themeColor="text1"/>
          <w:sz w:val="22"/>
          <w:szCs w:val="22"/>
          <w:lang w:val="fr-BE" w:eastAsia="fr-FR"/>
        </w:rPr>
        <w:t>conditions</w:t>
      </w:r>
      <w:proofErr w:type="spellEnd"/>
      <w:r w:rsidR="00985CB4" w:rsidRPr="00985CB4">
        <w:rPr>
          <w:rFonts w:ascii="Comic Sans MS" w:hAnsi="Comic Sans MS" w:cs="Times New Roman"/>
          <w:b w:val="0"/>
          <w:bCs w:val="0"/>
          <w:caps w:val="0"/>
          <w:color w:val="000000" w:themeColor="text1"/>
          <w:sz w:val="22"/>
          <w:szCs w:val="22"/>
          <w:lang w:val="fr-BE" w:eastAsia="fr-FR"/>
        </w:rPr>
        <w:t xml:space="preserve"> </w:t>
      </w:r>
      <w:proofErr w:type="spellStart"/>
      <w:r w:rsidR="00985CB4" w:rsidRPr="00985CB4">
        <w:rPr>
          <w:rFonts w:ascii="Comic Sans MS" w:hAnsi="Comic Sans MS" w:cs="Times New Roman"/>
          <w:b w:val="0"/>
          <w:bCs w:val="0"/>
          <w:caps w:val="0"/>
          <w:color w:val="000000" w:themeColor="text1"/>
          <w:sz w:val="22"/>
          <w:szCs w:val="22"/>
          <w:lang w:val="fr-BE" w:eastAsia="fr-FR"/>
        </w:rPr>
        <w:t>météorologiques</w:t>
      </w:r>
      <w:proofErr w:type="spellEnd"/>
      <w:r w:rsidR="00985CB4" w:rsidRPr="00985CB4">
        <w:rPr>
          <w:rFonts w:ascii="Comic Sans MS" w:hAnsi="Comic Sans MS" w:cs="Times New Roman"/>
          <w:b w:val="0"/>
          <w:bCs w:val="0"/>
          <w:caps w:val="0"/>
          <w:color w:val="000000" w:themeColor="text1"/>
          <w:sz w:val="22"/>
          <w:szCs w:val="22"/>
          <w:lang w:val="fr-BE" w:eastAsia="fr-FR"/>
        </w:rPr>
        <w:t xml:space="preserve"> </w:t>
      </w:r>
      <w:proofErr w:type="spellStart"/>
      <w:r w:rsidR="00985CB4" w:rsidRPr="00985CB4">
        <w:rPr>
          <w:rFonts w:ascii="Comic Sans MS" w:hAnsi="Comic Sans MS" w:cs="Times New Roman"/>
          <w:b w:val="0"/>
          <w:bCs w:val="0"/>
          <w:caps w:val="0"/>
          <w:color w:val="000000" w:themeColor="text1"/>
          <w:sz w:val="22"/>
          <w:szCs w:val="22"/>
          <w:lang w:val="fr-BE" w:eastAsia="fr-FR"/>
        </w:rPr>
        <w:t>ex</w:t>
      </w:r>
      <w:r w:rsidR="00985CB4">
        <w:rPr>
          <w:rFonts w:ascii="Comic Sans MS" w:hAnsi="Comic Sans MS" w:cs="Times New Roman"/>
          <w:b w:val="0"/>
          <w:bCs w:val="0"/>
          <w:caps w:val="0"/>
          <w:color w:val="000000" w:themeColor="text1"/>
          <w:sz w:val="22"/>
          <w:szCs w:val="22"/>
          <w:lang w:val="fr-BE" w:eastAsia="fr-FR"/>
        </w:rPr>
        <w:t>ceptionnelles</w:t>
      </w:r>
      <w:proofErr w:type="spellEnd"/>
      <w:r w:rsidR="00985CB4">
        <w:rPr>
          <w:rFonts w:ascii="Comic Sans MS" w:hAnsi="Comic Sans MS" w:cs="Times New Roman"/>
          <w:b w:val="0"/>
          <w:bCs w:val="0"/>
          <w:caps w:val="0"/>
          <w:color w:val="000000" w:themeColor="text1"/>
          <w:sz w:val="22"/>
          <w:szCs w:val="22"/>
          <w:lang w:val="fr-BE" w:eastAsia="fr-FR"/>
        </w:rPr>
        <w:t xml:space="preserve"> de 2018 ont créé </w:t>
      </w:r>
      <w:r w:rsidR="00985CB4" w:rsidRPr="00985CB4">
        <w:rPr>
          <w:rFonts w:ascii="Comic Sans MS" w:hAnsi="Comic Sans MS" w:cs="Times New Roman"/>
          <w:b w:val="0"/>
          <w:bCs w:val="0"/>
          <w:caps w:val="0"/>
          <w:color w:val="000000" w:themeColor="text1"/>
          <w:sz w:val="22"/>
          <w:szCs w:val="22"/>
          <w:lang w:val="fr-BE" w:eastAsia="fr-FR"/>
        </w:rPr>
        <w:t>des</w:t>
      </w:r>
      <w:r w:rsidR="00985CB4">
        <w:rPr>
          <w:rFonts w:ascii="Comic Sans MS" w:hAnsi="Comic Sans MS" w:cs="Times New Roman"/>
          <w:b w:val="0"/>
          <w:bCs w:val="0"/>
          <w:caps w:val="0"/>
          <w:color w:val="000000" w:themeColor="text1"/>
          <w:sz w:val="22"/>
          <w:szCs w:val="22"/>
          <w:lang w:val="fr-BE" w:eastAsia="fr-FR"/>
        </w:rPr>
        <w:t xml:space="preserve"> </w:t>
      </w:r>
      <w:r w:rsidR="00985CB4" w:rsidRPr="00985CB4">
        <w:rPr>
          <w:rFonts w:ascii="Comic Sans MS" w:hAnsi="Comic Sans MS" w:cs="Times New Roman"/>
          <w:b w:val="0"/>
          <w:bCs w:val="0"/>
          <w:caps w:val="0"/>
          <w:color w:val="000000" w:themeColor="text1"/>
          <w:sz w:val="22"/>
          <w:szCs w:val="22"/>
          <w:lang w:val="fr-BE" w:eastAsia="fr-FR"/>
        </w:rPr>
        <w:t xml:space="preserve">problèmes sur le terrain. Le </w:t>
      </w:r>
      <w:proofErr w:type="spellStart"/>
      <w:r w:rsidR="00985CB4" w:rsidRPr="00985CB4">
        <w:rPr>
          <w:rFonts w:ascii="Comic Sans MS" w:hAnsi="Comic Sans MS" w:cs="Times New Roman"/>
          <w:b w:val="0"/>
          <w:bCs w:val="0"/>
          <w:caps w:val="0"/>
          <w:color w:val="000000" w:themeColor="text1"/>
          <w:sz w:val="22"/>
          <w:szCs w:val="22"/>
          <w:lang w:val="fr-BE" w:eastAsia="fr-FR"/>
        </w:rPr>
        <w:t>printemps</w:t>
      </w:r>
      <w:proofErr w:type="spellEnd"/>
      <w:r w:rsidR="00985CB4" w:rsidRPr="00985CB4">
        <w:rPr>
          <w:rFonts w:ascii="Comic Sans MS" w:hAnsi="Comic Sans MS" w:cs="Times New Roman"/>
          <w:b w:val="0"/>
          <w:bCs w:val="0"/>
          <w:caps w:val="0"/>
          <w:color w:val="000000" w:themeColor="text1"/>
          <w:sz w:val="22"/>
          <w:szCs w:val="22"/>
          <w:lang w:val="fr-BE" w:eastAsia="fr-FR"/>
        </w:rPr>
        <w:t xml:space="preserve"> </w:t>
      </w:r>
      <w:proofErr w:type="spellStart"/>
      <w:r w:rsidR="00985CB4" w:rsidRPr="00985CB4">
        <w:rPr>
          <w:rFonts w:ascii="Comic Sans MS" w:hAnsi="Comic Sans MS" w:cs="Times New Roman"/>
          <w:b w:val="0"/>
          <w:bCs w:val="0"/>
          <w:caps w:val="0"/>
          <w:color w:val="000000" w:themeColor="text1"/>
          <w:sz w:val="22"/>
          <w:szCs w:val="22"/>
          <w:lang w:val="fr-BE" w:eastAsia="fr-FR"/>
        </w:rPr>
        <w:t>très</w:t>
      </w:r>
      <w:proofErr w:type="spellEnd"/>
      <w:r w:rsidR="00985CB4" w:rsidRPr="00985CB4">
        <w:rPr>
          <w:rFonts w:ascii="Comic Sans MS" w:hAnsi="Comic Sans MS" w:cs="Times New Roman"/>
          <w:b w:val="0"/>
          <w:bCs w:val="0"/>
          <w:caps w:val="0"/>
          <w:color w:val="000000" w:themeColor="text1"/>
          <w:sz w:val="22"/>
          <w:szCs w:val="22"/>
          <w:lang w:val="fr-BE" w:eastAsia="fr-FR"/>
        </w:rPr>
        <w:t xml:space="preserve"> </w:t>
      </w:r>
      <w:proofErr w:type="spellStart"/>
      <w:r w:rsidR="00985CB4" w:rsidRPr="00985CB4">
        <w:rPr>
          <w:rFonts w:ascii="Comic Sans MS" w:hAnsi="Comic Sans MS" w:cs="Times New Roman"/>
          <w:b w:val="0"/>
          <w:bCs w:val="0"/>
          <w:caps w:val="0"/>
          <w:color w:val="000000" w:themeColor="text1"/>
          <w:sz w:val="22"/>
          <w:szCs w:val="22"/>
          <w:lang w:val="fr-BE" w:eastAsia="fr-FR"/>
        </w:rPr>
        <w:t>humide</w:t>
      </w:r>
      <w:proofErr w:type="spellEnd"/>
      <w:r w:rsidR="00985CB4" w:rsidRPr="00985CB4">
        <w:rPr>
          <w:rFonts w:ascii="Comic Sans MS" w:hAnsi="Comic Sans MS" w:cs="Times New Roman"/>
          <w:b w:val="0"/>
          <w:bCs w:val="0"/>
          <w:caps w:val="0"/>
          <w:color w:val="000000" w:themeColor="text1"/>
          <w:sz w:val="22"/>
          <w:szCs w:val="22"/>
          <w:lang w:val="fr-BE" w:eastAsia="fr-FR"/>
        </w:rPr>
        <w:t xml:space="preserve"> a </w:t>
      </w:r>
      <w:proofErr w:type="spellStart"/>
      <w:r w:rsidR="00985CB4" w:rsidRPr="00985CB4">
        <w:rPr>
          <w:rFonts w:ascii="Comic Sans MS" w:hAnsi="Comic Sans MS" w:cs="Times New Roman"/>
          <w:b w:val="0"/>
          <w:bCs w:val="0"/>
          <w:caps w:val="0"/>
          <w:color w:val="000000" w:themeColor="text1"/>
          <w:sz w:val="22"/>
          <w:szCs w:val="22"/>
          <w:lang w:val="fr-BE" w:eastAsia="fr-FR"/>
        </w:rPr>
        <w:t>d’abord</w:t>
      </w:r>
      <w:proofErr w:type="spellEnd"/>
      <w:r w:rsidR="00985CB4" w:rsidRPr="00985CB4">
        <w:rPr>
          <w:rFonts w:ascii="Comic Sans MS" w:hAnsi="Comic Sans MS" w:cs="Times New Roman"/>
          <w:b w:val="0"/>
          <w:bCs w:val="0"/>
          <w:caps w:val="0"/>
          <w:color w:val="000000" w:themeColor="text1"/>
          <w:sz w:val="22"/>
          <w:szCs w:val="22"/>
          <w:lang w:val="fr-BE" w:eastAsia="fr-FR"/>
        </w:rPr>
        <w:t xml:space="preserve"> </w:t>
      </w:r>
      <w:proofErr w:type="spellStart"/>
      <w:r w:rsidR="00985CB4" w:rsidRPr="00985CB4">
        <w:rPr>
          <w:rFonts w:ascii="Comic Sans MS" w:hAnsi="Comic Sans MS" w:cs="Times New Roman"/>
          <w:b w:val="0"/>
          <w:bCs w:val="0"/>
          <w:caps w:val="0"/>
          <w:color w:val="000000" w:themeColor="text1"/>
          <w:sz w:val="22"/>
          <w:szCs w:val="22"/>
          <w:lang w:val="fr-BE" w:eastAsia="fr-FR"/>
        </w:rPr>
        <w:t>retardé</w:t>
      </w:r>
      <w:proofErr w:type="spellEnd"/>
      <w:r w:rsidR="00985CB4" w:rsidRPr="00985CB4">
        <w:rPr>
          <w:rFonts w:ascii="Comic Sans MS" w:hAnsi="Comic Sans MS" w:cs="Times New Roman"/>
          <w:b w:val="0"/>
          <w:bCs w:val="0"/>
          <w:caps w:val="0"/>
          <w:color w:val="000000" w:themeColor="text1"/>
          <w:sz w:val="22"/>
          <w:szCs w:val="22"/>
          <w:lang w:val="fr-BE" w:eastAsia="fr-FR"/>
        </w:rPr>
        <w:t xml:space="preserve"> les plantations par rapport aux</w:t>
      </w:r>
      <w:r w:rsidR="00985CB4">
        <w:rPr>
          <w:rFonts w:ascii="Comic Sans MS" w:hAnsi="Comic Sans MS" w:cs="Times New Roman"/>
          <w:b w:val="0"/>
          <w:bCs w:val="0"/>
          <w:caps w:val="0"/>
          <w:color w:val="000000" w:themeColor="text1"/>
          <w:sz w:val="22"/>
          <w:szCs w:val="22"/>
          <w:lang w:val="fr-BE" w:eastAsia="fr-FR"/>
        </w:rPr>
        <w:t xml:space="preserve"> </w:t>
      </w:r>
      <w:r w:rsidR="00985CB4" w:rsidRPr="00985CB4">
        <w:rPr>
          <w:rFonts w:ascii="Comic Sans MS" w:hAnsi="Comic Sans MS" w:cs="Times New Roman"/>
          <w:b w:val="0"/>
          <w:bCs w:val="0"/>
          <w:caps w:val="0"/>
          <w:color w:val="000000" w:themeColor="text1"/>
          <w:sz w:val="22"/>
          <w:szCs w:val="22"/>
          <w:lang w:val="fr-BE" w:eastAsia="fr-FR"/>
        </w:rPr>
        <w:t xml:space="preserve">dates habituelles. La période de </w:t>
      </w:r>
      <w:proofErr w:type="spellStart"/>
      <w:r w:rsidR="00985CB4" w:rsidRPr="00985CB4">
        <w:rPr>
          <w:rFonts w:ascii="Comic Sans MS" w:hAnsi="Comic Sans MS" w:cs="Times New Roman"/>
          <w:b w:val="0"/>
          <w:bCs w:val="0"/>
          <w:caps w:val="0"/>
          <w:color w:val="000000" w:themeColor="text1"/>
          <w:sz w:val="22"/>
          <w:szCs w:val="22"/>
          <w:lang w:val="fr-BE" w:eastAsia="fr-FR"/>
        </w:rPr>
        <w:t>sécheresse</w:t>
      </w:r>
      <w:proofErr w:type="spellEnd"/>
      <w:r w:rsidR="00985CB4" w:rsidRPr="00985CB4">
        <w:rPr>
          <w:rFonts w:ascii="Comic Sans MS" w:hAnsi="Comic Sans MS" w:cs="Times New Roman"/>
          <w:b w:val="0"/>
          <w:bCs w:val="0"/>
          <w:caps w:val="0"/>
          <w:color w:val="000000" w:themeColor="text1"/>
          <w:sz w:val="22"/>
          <w:szCs w:val="22"/>
          <w:lang w:val="fr-BE" w:eastAsia="fr-FR"/>
        </w:rPr>
        <w:t xml:space="preserve"> et de </w:t>
      </w:r>
      <w:proofErr w:type="spellStart"/>
      <w:r w:rsidR="00985CB4" w:rsidRPr="00985CB4">
        <w:rPr>
          <w:rFonts w:ascii="Comic Sans MS" w:hAnsi="Comic Sans MS" w:cs="Times New Roman"/>
          <w:b w:val="0"/>
          <w:bCs w:val="0"/>
          <w:caps w:val="0"/>
          <w:color w:val="000000" w:themeColor="text1"/>
          <w:sz w:val="22"/>
          <w:szCs w:val="22"/>
          <w:lang w:val="fr-BE" w:eastAsia="fr-FR"/>
        </w:rPr>
        <w:t>chaleur</w:t>
      </w:r>
      <w:proofErr w:type="spellEnd"/>
      <w:r w:rsidR="00985CB4" w:rsidRPr="00985CB4">
        <w:rPr>
          <w:rFonts w:ascii="Comic Sans MS" w:hAnsi="Comic Sans MS" w:cs="Times New Roman"/>
          <w:b w:val="0"/>
          <w:bCs w:val="0"/>
          <w:caps w:val="0"/>
          <w:color w:val="000000" w:themeColor="text1"/>
          <w:sz w:val="22"/>
          <w:szCs w:val="22"/>
          <w:lang w:val="fr-BE" w:eastAsia="fr-FR"/>
        </w:rPr>
        <w:t xml:space="preserve"> </w:t>
      </w:r>
      <w:proofErr w:type="spellStart"/>
      <w:r w:rsidR="00985CB4" w:rsidRPr="00985CB4">
        <w:rPr>
          <w:rFonts w:ascii="Comic Sans MS" w:hAnsi="Comic Sans MS" w:cs="Times New Roman"/>
          <w:b w:val="0"/>
          <w:bCs w:val="0"/>
          <w:caps w:val="0"/>
          <w:color w:val="000000" w:themeColor="text1"/>
          <w:sz w:val="22"/>
          <w:szCs w:val="22"/>
          <w:lang w:val="fr-BE" w:eastAsia="fr-FR"/>
        </w:rPr>
        <w:t>extrêmes</w:t>
      </w:r>
      <w:proofErr w:type="spellEnd"/>
      <w:r w:rsidR="00985CB4" w:rsidRPr="00985CB4">
        <w:rPr>
          <w:rFonts w:ascii="Comic Sans MS" w:hAnsi="Comic Sans MS" w:cs="Times New Roman"/>
          <w:b w:val="0"/>
          <w:bCs w:val="0"/>
          <w:caps w:val="0"/>
          <w:color w:val="000000" w:themeColor="text1"/>
          <w:sz w:val="22"/>
          <w:szCs w:val="22"/>
          <w:lang w:val="fr-BE" w:eastAsia="fr-FR"/>
        </w:rPr>
        <w:t xml:space="preserve"> </w:t>
      </w:r>
      <w:proofErr w:type="spellStart"/>
      <w:r w:rsidR="00985CB4" w:rsidRPr="00985CB4">
        <w:rPr>
          <w:rFonts w:ascii="Comic Sans MS" w:hAnsi="Comic Sans MS" w:cs="Times New Roman"/>
          <w:b w:val="0"/>
          <w:bCs w:val="0"/>
          <w:caps w:val="0"/>
          <w:color w:val="000000" w:themeColor="text1"/>
          <w:sz w:val="22"/>
          <w:szCs w:val="22"/>
          <w:lang w:val="fr-BE" w:eastAsia="fr-FR"/>
        </w:rPr>
        <w:t>qui</w:t>
      </w:r>
      <w:proofErr w:type="spellEnd"/>
      <w:r w:rsidR="00985CB4" w:rsidRPr="00985CB4">
        <w:rPr>
          <w:rFonts w:ascii="Comic Sans MS" w:hAnsi="Comic Sans MS" w:cs="Times New Roman"/>
          <w:b w:val="0"/>
          <w:bCs w:val="0"/>
          <w:caps w:val="0"/>
          <w:color w:val="000000" w:themeColor="text1"/>
          <w:sz w:val="22"/>
          <w:szCs w:val="22"/>
          <w:lang w:val="fr-BE" w:eastAsia="fr-FR"/>
        </w:rPr>
        <w:t xml:space="preserve"> a </w:t>
      </w:r>
      <w:proofErr w:type="spellStart"/>
      <w:r w:rsidR="00985CB4" w:rsidRPr="00985CB4">
        <w:rPr>
          <w:rFonts w:ascii="Comic Sans MS" w:hAnsi="Comic Sans MS" w:cs="Times New Roman"/>
          <w:b w:val="0"/>
          <w:bCs w:val="0"/>
          <w:caps w:val="0"/>
          <w:color w:val="000000" w:themeColor="text1"/>
          <w:sz w:val="22"/>
          <w:szCs w:val="22"/>
          <w:lang w:val="fr-BE" w:eastAsia="fr-FR"/>
        </w:rPr>
        <w:t>suivi</w:t>
      </w:r>
      <w:proofErr w:type="spellEnd"/>
      <w:r w:rsidR="00985CB4" w:rsidRPr="00985CB4">
        <w:rPr>
          <w:rFonts w:ascii="Comic Sans MS" w:hAnsi="Comic Sans MS" w:cs="Times New Roman"/>
          <w:b w:val="0"/>
          <w:bCs w:val="0"/>
          <w:caps w:val="0"/>
          <w:color w:val="000000" w:themeColor="text1"/>
          <w:sz w:val="22"/>
          <w:szCs w:val="22"/>
          <w:lang w:val="fr-BE" w:eastAsia="fr-FR"/>
        </w:rPr>
        <w:t xml:space="preserve"> a </w:t>
      </w:r>
      <w:proofErr w:type="spellStart"/>
      <w:r w:rsidR="00985CB4" w:rsidRPr="00985CB4">
        <w:rPr>
          <w:rFonts w:ascii="Comic Sans MS" w:hAnsi="Comic Sans MS" w:cs="Times New Roman"/>
          <w:b w:val="0"/>
          <w:bCs w:val="0"/>
          <w:caps w:val="0"/>
          <w:color w:val="000000" w:themeColor="text1"/>
          <w:sz w:val="22"/>
          <w:szCs w:val="22"/>
          <w:lang w:val="fr-BE" w:eastAsia="fr-FR"/>
        </w:rPr>
        <w:t>occasionné</w:t>
      </w:r>
      <w:proofErr w:type="spellEnd"/>
      <w:r w:rsidR="00C5191D" w:rsidRPr="00985CB4">
        <w:rPr>
          <w:rFonts w:ascii="Comic Sans MS" w:hAnsi="Comic Sans MS" w:cs="Times New Roman"/>
          <w:b w:val="0"/>
          <w:bCs w:val="0"/>
          <w:caps w:val="0"/>
          <w:color w:val="000000" w:themeColor="text1"/>
          <w:sz w:val="22"/>
          <w:szCs w:val="22"/>
          <w:lang w:val="fr-BE" w:eastAsia="fr-FR"/>
        </w:rPr>
        <w:t xml:space="preserve">, </w:t>
      </w:r>
      <w:r w:rsidR="00985CB4" w:rsidRPr="00985CB4">
        <w:rPr>
          <w:rFonts w:ascii="Comic Sans MS" w:hAnsi="Comic Sans MS" w:cs="Times New Roman"/>
          <w:b w:val="0"/>
          <w:bCs w:val="0"/>
          <w:caps w:val="0"/>
          <w:color w:val="000000" w:themeColor="text1"/>
          <w:sz w:val="22"/>
          <w:szCs w:val="22"/>
          <w:lang w:val="fr-BE" w:eastAsia="fr-FR"/>
        </w:rPr>
        <w:t xml:space="preserve">quant à elle, des </w:t>
      </w:r>
      <w:proofErr w:type="spellStart"/>
      <w:r w:rsidR="00985CB4" w:rsidRPr="00985CB4">
        <w:rPr>
          <w:rFonts w:ascii="Comic Sans MS" w:hAnsi="Comic Sans MS" w:cs="Times New Roman"/>
          <w:b w:val="0"/>
          <w:bCs w:val="0"/>
          <w:caps w:val="0"/>
          <w:color w:val="000000" w:themeColor="text1"/>
          <w:sz w:val="22"/>
          <w:szCs w:val="22"/>
          <w:lang w:val="fr-BE" w:eastAsia="fr-FR"/>
        </w:rPr>
        <w:t>dégâts</w:t>
      </w:r>
      <w:proofErr w:type="spellEnd"/>
      <w:r w:rsidR="00985CB4" w:rsidRPr="00985CB4">
        <w:rPr>
          <w:rFonts w:ascii="Comic Sans MS" w:hAnsi="Comic Sans MS" w:cs="Times New Roman"/>
          <w:b w:val="0"/>
          <w:bCs w:val="0"/>
          <w:caps w:val="0"/>
          <w:color w:val="000000" w:themeColor="text1"/>
          <w:sz w:val="22"/>
          <w:szCs w:val="22"/>
          <w:lang w:val="fr-BE" w:eastAsia="fr-FR"/>
        </w:rPr>
        <w:t xml:space="preserve"> importants et </w:t>
      </w:r>
      <w:proofErr w:type="spellStart"/>
      <w:r w:rsidR="00985CB4" w:rsidRPr="00985CB4">
        <w:rPr>
          <w:rFonts w:ascii="Comic Sans MS" w:hAnsi="Comic Sans MS" w:cs="Times New Roman"/>
          <w:b w:val="0"/>
          <w:bCs w:val="0"/>
          <w:caps w:val="0"/>
          <w:color w:val="000000" w:themeColor="text1"/>
          <w:sz w:val="22"/>
          <w:szCs w:val="22"/>
          <w:lang w:val="fr-BE" w:eastAsia="fr-FR"/>
        </w:rPr>
        <w:t>imprévisibles</w:t>
      </w:r>
      <w:proofErr w:type="spellEnd"/>
      <w:r w:rsidR="00985CB4" w:rsidRPr="00985CB4">
        <w:rPr>
          <w:rFonts w:ascii="Comic Sans MS" w:hAnsi="Comic Sans MS" w:cs="Times New Roman"/>
          <w:b w:val="0"/>
          <w:bCs w:val="0"/>
          <w:caps w:val="0"/>
          <w:color w:val="000000" w:themeColor="text1"/>
          <w:sz w:val="22"/>
          <w:szCs w:val="22"/>
          <w:lang w:val="fr-BE" w:eastAsia="fr-FR"/>
        </w:rPr>
        <w:t xml:space="preserve"> au niveau du </w:t>
      </w:r>
      <w:proofErr w:type="spellStart"/>
      <w:r w:rsidR="00985CB4" w:rsidRPr="00985CB4">
        <w:rPr>
          <w:rFonts w:ascii="Comic Sans MS" w:hAnsi="Comic Sans MS" w:cs="Times New Roman"/>
          <w:b w:val="0"/>
          <w:bCs w:val="0"/>
          <w:caps w:val="0"/>
          <w:color w:val="000000" w:themeColor="text1"/>
          <w:sz w:val="22"/>
          <w:szCs w:val="22"/>
          <w:lang w:val="fr-BE" w:eastAsia="fr-FR"/>
        </w:rPr>
        <w:t>potentiel</w:t>
      </w:r>
      <w:proofErr w:type="spellEnd"/>
      <w:r w:rsidR="00985CB4" w:rsidRPr="00985CB4">
        <w:rPr>
          <w:rFonts w:ascii="Comic Sans MS" w:hAnsi="Comic Sans MS" w:cs="Times New Roman"/>
          <w:b w:val="0"/>
          <w:bCs w:val="0"/>
          <w:caps w:val="0"/>
          <w:color w:val="000000" w:themeColor="text1"/>
          <w:sz w:val="22"/>
          <w:szCs w:val="22"/>
          <w:lang w:val="fr-BE" w:eastAsia="fr-FR"/>
        </w:rPr>
        <w:t xml:space="preserve"> de </w:t>
      </w:r>
      <w:proofErr w:type="spellStart"/>
      <w:r w:rsidR="00985CB4" w:rsidRPr="00985CB4">
        <w:rPr>
          <w:rFonts w:ascii="Comic Sans MS" w:hAnsi="Comic Sans MS" w:cs="Times New Roman"/>
          <w:b w:val="0"/>
          <w:bCs w:val="0"/>
          <w:caps w:val="0"/>
          <w:color w:val="000000" w:themeColor="text1"/>
          <w:sz w:val="22"/>
          <w:szCs w:val="22"/>
          <w:lang w:val="fr-BE" w:eastAsia="fr-FR"/>
        </w:rPr>
        <w:t>récolte</w:t>
      </w:r>
      <w:proofErr w:type="spellEnd"/>
      <w:r w:rsidR="00985CB4" w:rsidRPr="00985CB4">
        <w:rPr>
          <w:rFonts w:ascii="Comic Sans MS" w:hAnsi="Comic Sans MS" w:cs="Times New Roman"/>
          <w:b w:val="0"/>
          <w:bCs w:val="0"/>
          <w:caps w:val="0"/>
          <w:color w:val="000000" w:themeColor="text1"/>
          <w:sz w:val="22"/>
          <w:szCs w:val="22"/>
          <w:lang w:val="fr-BE" w:eastAsia="fr-FR"/>
        </w:rPr>
        <w:t xml:space="preserve"> </w:t>
      </w:r>
      <w:proofErr w:type="spellStart"/>
      <w:r w:rsidR="00985CB4" w:rsidRPr="00985CB4">
        <w:rPr>
          <w:rFonts w:ascii="Comic Sans MS" w:hAnsi="Comic Sans MS" w:cs="Times New Roman"/>
          <w:b w:val="0"/>
          <w:bCs w:val="0"/>
          <w:caps w:val="0"/>
          <w:color w:val="000000" w:themeColor="text1"/>
          <w:sz w:val="22"/>
          <w:szCs w:val="22"/>
          <w:lang w:val="fr-BE" w:eastAsia="fr-FR"/>
        </w:rPr>
        <w:t>ainsi</w:t>
      </w:r>
      <w:proofErr w:type="spellEnd"/>
      <w:r w:rsidR="00985CB4" w:rsidRPr="00985CB4">
        <w:rPr>
          <w:rFonts w:ascii="Comic Sans MS" w:hAnsi="Comic Sans MS" w:cs="Times New Roman"/>
          <w:b w:val="0"/>
          <w:bCs w:val="0"/>
          <w:caps w:val="0"/>
          <w:color w:val="000000" w:themeColor="text1"/>
          <w:sz w:val="22"/>
          <w:szCs w:val="22"/>
          <w:lang w:val="fr-BE" w:eastAsia="fr-FR"/>
        </w:rPr>
        <w:t xml:space="preserve"> que des </w:t>
      </w:r>
      <w:proofErr w:type="gramStart"/>
      <w:r w:rsidR="00985CB4" w:rsidRPr="00985CB4">
        <w:rPr>
          <w:rFonts w:ascii="Comic Sans MS" w:hAnsi="Comic Sans MS" w:cs="Times New Roman"/>
          <w:b w:val="0"/>
          <w:bCs w:val="0"/>
          <w:caps w:val="0"/>
          <w:color w:val="000000" w:themeColor="text1"/>
          <w:sz w:val="22"/>
          <w:szCs w:val="22"/>
          <w:lang w:val="fr-BE" w:eastAsia="fr-FR"/>
        </w:rPr>
        <w:t xml:space="preserve">pertes </w:t>
      </w:r>
      <w:r w:rsidR="00985CB4">
        <w:rPr>
          <w:rFonts w:ascii="Comic Sans MS" w:hAnsi="Comic Sans MS" w:cs="Times New Roman"/>
          <w:b w:val="0"/>
          <w:bCs w:val="0"/>
          <w:caps w:val="0"/>
          <w:color w:val="000000" w:themeColor="text1"/>
          <w:sz w:val="22"/>
          <w:szCs w:val="22"/>
          <w:lang w:val="fr-BE" w:eastAsia="fr-FR"/>
        </w:rPr>
        <w:t xml:space="preserve"> p</w:t>
      </w:r>
      <w:r w:rsidR="00985CB4" w:rsidRPr="00985CB4">
        <w:rPr>
          <w:rFonts w:ascii="Comic Sans MS" w:hAnsi="Comic Sans MS" w:cs="Times New Roman"/>
          <w:b w:val="0"/>
          <w:bCs w:val="0"/>
          <w:caps w:val="0"/>
          <w:color w:val="000000" w:themeColor="text1"/>
          <w:sz w:val="22"/>
          <w:szCs w:val="22"/>
          <w:lang w:val="fr-BE" w:eastAsia="fr-FR"/>
        </w:rPr>
        <w:t>ossibles</w:t>
      </w:r>
      <w:proofErr w:type="gramEnd"/>
      <w:r w:rsidR="00985CB4" w:rsidRPr="00985CB4">
        <w:rPr>
          <w:rFonts w:ascii="Comic Sans MS" w:hAnsi="Comic Sans MS" w:cs="Times New Roman"/>
          <w:b w:val="0"/>
          <w:bCs w:val="0"/>
          <w:caps w:val="0"/>
          <w:color w:val="000000" w:themeColor="text1"/>
          <w:sz w:val="22"/>
          <w:szCs w:val="22"/>
          <w:lang w:val="fr-BE" w:eastAsia="fr-FR"/>
        </w:rPr>
        <w:t xml:space="preserve"> de qualité. Les </w:t>
      </w:r>
      <w:proofErr w:type="spellStart"/>
      <w:r w:rsidR="00985CB4" w:rsidRPr="00985CB4">
        <w:rPr>
          <w:rFonts w:ascii="Comic Sans MS" w:hAnsi="Comic Sans MS" w:cs="Times New Roman"/>
          <w:b w:val="0"/>
          <w:bCs w:val="0"/>
          <w:caps w:val="0"/>
          <w:color w:val="000000" w:themeColor="text1"/>
          <w:sz w:val="22"/>
          <w:szCs w:val="22"/>
          <w:lang w:val="fr-BE" w:eastAsia="fr-FR"/>
        </w:rPr>
        <w:t>interdictions</w:t>
      </w:r>
      <w:proofErr w:type="spellEnd"/>
      <w:r w:rsidR="00985CB4" w:rsidRPr="00985CB4">
        <w:rPr>
          <w:rFonts w:ascii="Comic Sans MS" w:hAnsi="Comic Sans MS" w:cs="Times New Roman"/>
          <w:b w:val="0"/>
          <w:bCs w:val="0"/>
          <w:caps w:val="0"/>
          <w:color w:val="000000" w:themeColor="text1"/>
          <w:sz w:val="22"/>
          <w:szCs w:val="22"/>
          <w:lang w:val="fr-BE" w:eastAsia="fr-FR"/>
        </w:rPr>
        <w:t xml:space="preserve"> </w:t>
      </w:r>
      <w:proofErr w:type="spellStart"/>
      <w:r w:rsidR="00985CB4" w:rsidRPr="00985CB4">
        <w:rPr>
          <w:rFonts w:ascii="Comic Sans MS" w:hAnsi="Comic Sans MS" w:cs="Times New Roman"/>
          <w:b w:val="0"/>
          <w:bCs w:val="0"/>
          <w:caps w:val="0"/>
          <w:color w:val="000000" w:themeColor="text1"/>
          <w:sz w:val="22"/>
          <w:szCs w:val="22"/>
          <w:lang w:val="fr-BE" w:eastAsia="fr-FR"/>
        </w:rPr>
        <w:t>d’arrosage</w:t>
      </w:r>
      <w:proofErr w:type="spellEnd"/>
      <w:r w:rsidR="00985CB4" w:rsidRPr="00985CB4">
        <w:rPr>
          <w:rFonts w:ascii="Comic Sans MS" w:hAnsi="Comic Sans MS" w:cs="Times New Roman"/>
          <w:b w:val="0"/>
          <w:bCs w:val="0"/>
          <w:caps w:val="0"/>
          <w:color w:val="000000" w:themeColor="text1"/>
          <w:sz w:val="22"/>
          <w:szCs w:val="22"/>
          <w:lang w:val="fr-BE" w:eastAsia="fr-FR"/>
        </w:rPr>
        <w:t xml:space="preserve"> des </w:t>
      </w:r>
      <w:proofErr w:type="spellStart"/>
      <w:r w:rsidR="00985CB4" w:rsidRPr="00985CB4">
        <w:rPr>
          <w:rFonts w:ascii="Comic Sans MS" w:hAnsi="Comic Sans MS" w:cs="Times New Roman"/>
          <w:b w:val="0"/>
          <w:bCs w:val="0"/>
          <w:caps w:val="0"/>
          <w:color w:val="000000" w:themeColor="text1"/>
          <w:sz w:val="22"/>
          <w:szCs w:val="22"/>
          <w:lang w:val="fr-BE" w:eastAsia="fr-FR"/>
        </w:rPr>
        <w:t>pommes</w:t>
      </w:r>
      <w:proofErr w:type="spellEnd"/>
      <w:r w:rsidR="00985CB4" w:rsidRPr="00985CB4">
        <w:rPr>
          <w:rFonts w:ascii="Comic Sans MS" w:hAnsi="Comic Sans MS" w:cs="Times New Roman"/>
          <w:b w:val="0"/>
          <w:bCs w:val="0"/>
          <w:caps w:val="0"/>
          <w:color w:val="000000" w:themeColor="text1"/>
          <w:sz w:val="22"/>
          <w:szCs w:val="22"/>
          <w:lang w:val="fr-BE" w:eastAsia="fr-FR"/>
        </w:rPr>
        <w:t xml:space="preserve"> de </w:t>
      </w:r>
      <w:proofErr w:type="spellStart"/>
      <w:r w:rsidR="00985CB4" w:rsidRPr="00985CB4">
        <w:rPr>
          <w:rFonts w:ascii="Comic Sans MS" w:hAnsi="Comic Sans MS" w:cs="Times New Roman"/>
          <w:b w:val="0"/>
          <w:bCs w:val="0"/>
          <w:caps w:val="0"/>
          <w:color w:val="000000" w:themeColor="text1"/>
          <w:sz w:val="22"/>
          <w:szCs w:val="22"/>
          <w:lang w:val="fr-BE" w:eastAsia="fr-FR"/>
        </w:rPr>
        <w:t>terre</w:t>
      </w:r>
      <w:proofErr w:type="spellEnd"/>
      <w:r w:rsidR="00985CB4" w:rsidRPr="00985CB4">
        <w:rPr>
          <w:rFonts w:ascii="Comic Sans MS" w:hAnsi="Comic Sans MS" w:cs="Times New Roman"/>
          <w:b w:val="0"/>
          <w:bCs w:val="0"/>
          <w:caps w:val="0"/>
          <w:color w:val="000000" w:themeColor="text1"/>
          <w:sz w:val="22"/>
          <w:szCs w:val="22"/>
          <w:lang w:val="fr-BE" w:eastAsia="fr-FR"/>
        </w:rPr>
        <w:t xml:space="preserve"> ont en </w:t>
      </w:r>
      <w:proofErr w:type="spellStart"/>
      <w:r w:rsidR="00985CB4" w:rsidRPr="00985CB4">
        <w:rPr>
          <w:rFonts w:ascii="Comic Sans MS" w:hAnsi="Comic Sans MS" w:cs="Times New Roman"/>
          <w:b w:val="0"/>
          <w:bCs w:val="0"/>
          <w:caps w:val="0"/>
          <w:color w:val="000000" w:themeColor="text1"/>
          <w:sz w:val="22"/>
          <w:szCs w:val="22"/>
          <w:lang w:val="fr-BE" w:eastAsia="fr-FR"/>
        </w:rPr>
        <w:t>outre</w:t>
      </w:r>
      <w:proofErr w:type="spellEnd"/>
      <w:r w:rsidR="00985CB4" w:rsidRPr="00985CB4">
        <w:rPr>
          <w:rFonts w:ascii="Comic Sans MS" w:hAnsi="Comic Sans MS" w:cs="Times New Roman"/>
          <w:b w:val="0"/>
          <w:bCs w:val="0"/>
          <w:caps w:val="0"/>
          <w:color w:val="000000" w:themeColor="text1"/>
          <w:sz w:val="22"/>
          <w:szCs w:val="22"/>
          <w:lang w:val="fr-BE" w:eastAsia="fr-FR"/>
        </w:rPr>
        <w:t xml:space="preserve"> </w:t>
      </w:r>
      <w:proofErr w:type="spellStart"/>
      <w:r w:rsidR="00985CB4" w:rsidRPr="00985CB4">
        <w:rPr>
          <w:rFonts w:ascii="Comic Sans MS" w:hAnsi="Comic Sans MS" w:cs="Times New Roman"/>
          <w:b w:val="0"/>
          <w:bCs w:val="0"/>
          <w:caps w:val="0"/>
          <w:color w:val="000000" w:themeColor="text1"/>
          <w:sz w:val="22"/>
          <w:szCs w:val="22"/>
          <w:lang w:val="fr-BE" w:eastAsia="fr-FR"/>
        </w:rPr>
        <w:t>empêché</w:t>
      </w:r>
      <w:proofErr w:type="spellEnd"/>
      <w:r w:rsidR="00985CB4" w:rsidRPr="00985CB4">
        <w:rPr>
          <w:rFonts w:ascii="Comic Sans MS" w:hAnsi="Comic Sans MS" w:cs="Times New Roman"/>
          <w:b w:val="0"/>
          <w:bCs w:val="0"/>
          <w:caps w:val="0"/>
          <w:color w:val="000000" w:themeColor="text1"/>
          <w:sz w:val="22"/>
          <w:szCs w:val="22"/>
          <w:lang w:val="fr-BE" w:eastAsia="fr-FR"/>
        </w:rPr>
        <w:t xml:space="preserve"> les </w:t>
      </w:r>
      <w:proofErr w:type="spellStart"/>
      <w:r w:rsidR="00985CB4" w:rsidRPr="00985CB4">
        <w:rPr>
          <w:rFonts w:ascii="Comic Sans MS" w:hAnsi="Comic Sans MS" w:cs="Times New Roman"/>
          <w:b w:val="0"/>
          <w:bCs w:val="0"/>
          <w:caps w:val="0"/>
          <w:color w:val="000000" w:themeColor="text1"/>
          <w:sz w:val="22"/>
          <w:szCs w:val="22"/>
          <w:lang w:val="fr-BE" w:eastAsia="fr-FR"/>
        </w:rPr>
        <w:t>producteurs</w:t>
      </w:r>
      <w:proofErr w:type="spellEnd"/>
      <w:r w:rsidR="00985CB4" w:rsidRPr="00985CB4">
        <w:rPr>
          <w:rFonts w:ascii="Comic Sans MS" w:hAnsi="Comic Sans MS" w:cs="Times New Roman"/>
          <w:b w:val="0"/>
          <w:bCs w:val="0"/>
          <w:caps w:val="0"/>
          <w:color w:val="000000" w:themeColor="text1"/>
          <w:sz w:val="22"/>
          <w:szCs w:val="22"/>
          <w:lang w:val="fr-BE" w:eastAsia="fr-FR"/>
        </w:rPr>
        <w:t xml:space="preserve"> de </w:t>
      </w:r>
      <w:proofErr w:type="spellStart"/>
      <w:r w:rsidR="00985CB4" w:rsidRPr="00985CB4">
        <w:rPr>
          <w:rFonts w:ascii="Comic Sans MS" w:hAnsi="Comic Sans MS" w:cs="Times New Roman"/>
          <w:b w:val="0"/>
          <w:bCs w:val="0"/>
          <w:caps w:val="0"/>
          <w:color w:val="000000" w:themeColor="text1"/>
          <w:sz w:val="22"/>
          <w:szCs w:val="22"/>
          <w:lang w:val="fr-BE" w:eastAsia="fr-FR"/>
        </w:rPr>
        <w:t>pouvoir</w:t>
      </w:r>
      <w:proofErr w:type="spellEnd"/>
      <w:r w:rsidR="00985CB4" w:rsidRPr="00985CB4">
        <w:rPr>
          <w:rFonts w:ascii="Comic Sans MS" w:hAnsi="Comic Sans MS" w:cs="Times New Roman"/>
          <w:b w:val="0"/>
          <w:bCs w:val="0"/>
          <w:caps w:val="0"/>
          <w:color w:val="000000" w:themeColor="text1"/>
          <w:sz w:val="22"/>
          <w:szCs w:val="22"/>
          <w:lang w:val="fr-BE" w:eastAsia="fr-FR"/>
        </w:rPr>
        <w:t xml:space="preserve"> limiter les </w:t>
      </w:r>
      <w:proofErr w:type="spellStart"/>
      <w:r w:rsidR="00985CB4" w:rsidRPr="00985CB4">
        <w:rPr>
          <w:rFonts w:ascii="Comic Sans MS" w:hAnsi="Comic Sans MS" w:cs="Times New Roman"/>
          <w:b w:val="0"/>
          <w:bCs w:val="0"/>
          <w:caps w:val="0"/>
          <w:color w:val="000000" w:themeColor="text1"/>
          <w:sz w:val="22"/>
          <w:szCs w:val="22"/>
          <w:lang w:val="fr-BE" w:eastAsia="fr-FR"/>
        </w:rPr>
        <w:t>dégâts</w:t>
      </w:r>
      <w:proofErr w:type="spellEnd"/>
      <w:r w:rsidR="00C5191D" w:rsidRPr="00985CB4">
        <w:rPr>
          <w:rFonts w:ascii="Comic Sans MS" w:hAnsi="Comic Sans MS" w:cs="Times New Roman"/>
          <w:b w:val="0"/>
          <w:bCs w:val="0"/>
          <w:caps w:val="0"/>
          <w:color w:val="000000" w:themeColor="text1"/>
          <w:sz w:val="22"/>
          <w:szCs w:val="22"/>
          <w:lang w:val="fr-BE" w:eastAsia="fr-FR"/>
        </w:rPr>
        <w:t>.</w:t>
      </w:r>
    </w:p>
    <w:p w14:paraId="7AD1AF9A" w14:textId="77777777" w:rsidR="00C5191D" w:rsidRPr="00985CB4" w:rsidRDefault="00C5191D" w:rsidP="00C5191D">
      <w:pPr>
        <w:jc w:val="both"/>
        <w:rPr>
          <w:rFonts w:ascii="Comic Sans MS" w:eastAsia="Times New Roman" w:hAnsi="Comic Sans MS" w:cs="Times New Roman"/>
          <w:color w:val="000000" w:themeColor="text1"/>
          <w:lang w:eastAsia="fr-FR"/>
        </w:rPr>
      </w:pPr>
      <w:r w:rsidRPr="00985CB4">
        <w:rPr>
          <w:rFonts w:ascii="Comic Sans MS" w:eastAsia="Times New Roman" w:hAnsi="Comic Sans MS" w:cs="Times New Roman"/>
          <w:color w:val="000000" w:themeColor="text1"/>
          <w:lang w:eastAsia="fr-FR"/>
        </w:rPr>
        <w:t xml:space="preserve">En ce qui concerne les pommes de terre primeurs, on constate des pertes élevées à la récolte, résultant de faibles calibres et de tubercules plus petits. Les membres de </w:t>
      </w:r>
      <w:proofErr w:type="spellStart"/>
      <w:r w:rsidRPr="00985CB4">
        <w:rPr>
          <w:rFonts w:ascii="Comic Sans MS" w:eastAsia="Times New Roman" w:hAnsi="Comic Sans MS" w:cs="Times New Roman"/>
          <w:color w:val="000000" w:themeColor="text1"/>
          <w:lang w:eastAsia="fr-FR"/>
        </w:rPr>
        <w:t>Belgapom</w:t>
      </w:r>
      <w:proofErr w:type="spellEnd"/>
      <w:r w:rsidRPr="00985CB4">
        <w:rPr>
          <w:rFonts w:ascii="Comic Sans MS" w:eastAsia="Times New Roman" w:hAnsi="Comic Sans MS" w:cs="Times New Roman"/>
          <w:color w:val="000000" w:themeColor="text1"/>
          <w:lang w:eastAsia="fr-FR"/>
        </w:rPr>
        <w:t xml:space="preserve"> reconnaissent ce problème et ont adaptés leurs exigences de qualité en conséquence. </w:t>
      </w:r>
    </w:p>
    <w:p w14:paraId="594A9BE8" w14:textId="77777777" w:rsidR="00C5191D" w:rsidRPr="00985CB4" w:rsidRDefault="00C5191D" w:rsidP="00C5191D">
      <w:pPr>
        <w:jc w:val="both"/>
        <w:rPr>
          <w:rFonts w:ascii="Comic Sans MS" w:eastAsia="Times New Roman" w:hAnsi="Comic Sans MS" w:cs="Times New Roman"/>
          <w:color w:val="000000" w:themeColor="text1"/>
          <w:lang w:eastAsia="fr-FR"/>
        </w:rPr>
      </w:pPr>
      <w:r w:rsidRPr="00985CB4">
        <w:rPr>
          <w:rFonts w:ascii="Comic Sans MS" w:eastAsia="Times New Roman" w:hAnsi="Comic Sans MS" w:cs="Times New Roman"/>
          <w:color w:val="000000" w:themeColor="text1"/>
          <w:lang w:eastAsia="fr-FR"/>
        </w:rPr>
        <w:t xml:space="preserve">Pour les pommes de terre de conservation, la situation n’est pas encore très précise ; la pluie de ces derniers jours pourrait permettre des repousses mais les pertes de rendement pourront néanmoins être importantes. La situation varie selon la région et la variété, ce qui est confirmé par les observations du PCA (Flandre) et de la FIWAP (Wallonie). C’est pourquoi la situation de ces pommes de terre sera à nouveau évaluée dans la seconde moitié de septembre et fera l’objet d’une nouvelle concertation interprofessionnelle. </w:t>
      </w:r>
    </w:p>
    <w:p w14:paraId="1E4C01F4" w14:textId="77777777" w:rsidR="00C5191D" w:rsidRPr="00985CB4" w:rsidRDefault="00C5191D" w:rsidP="00C5191D">
      <w:pPr>
        <w:jc w:val="both"/>
        <w:rPr>
          <w:rFonts w:ascii="Comic Sans MS" w:eastAsia="Times New Roman" w:hAnsi="Comic Sans MS" w:cs="Times New Roman"/>
          <w:color w:val="000000" w:themeColor="text1"/>
          <w:lang w:eastAsia="fr-FR"/>
        </w:rPr>
      </w:pPr>
      <w:r w:rsidRPr="00985CB4">
        <w:rPr>
          <w:rFonts w:ascii="Comic Sans MS" w:eastAsia="Times New Roman" w:hAnsi="Comic Sans MS" w:cs="Times New Roman"/>
          <w:color w:val="000000" w:themeColor="text1"/>
          <w:lang w:eastAsia="fr-FR"/>
        </w:rPr>
        <w:t>Les conditions météorologiques extrêmes de 2018 sont reconnues tant par l’</w:t>
      </w:r>
      <w:proofErr w:type="spellStart"/>
      <w:r w:rsidRPr="00985CB4">
        <w:rPr>
          <w:rFonts w:ascii="Comic Sans MS" w:eastAsia="Times New Roman" w:hAnsi="Comic Sans MS" w:cs="Times New Roman"/>
          <w:color w:val="000000" w:themeColor="text1"/>
          <w:lang w:eastAsia="fr-FR"/>
        </w:rPr>
        <w:t>Agrofront</w:t>
      </w:r>
      <w:proofErr w:type="spellEnd"/>
      <w:r w:rsidRPr="00985CB4">
        <w:rPr>
          <w:rFonts w:ascii="Comic Sans MS" w:eastAsia="Times New Roman" w:hAnsi="Comic Sans MS" w:cs="Times New Roman"/>
          <w:color w:val="000000" w:themeColor="text1"/>
          <w:lang w:eastAsia="fr-FR"/>
        </w:rPr>
        <w:t xml:space="preserve"> que par </w:t>
      </w:r>
      <w:proofErr w:type="spellStart"/>
      <w:r w:rsidRPr="00985CB4">
        <w:rPr>
          <w:rFonts w:ascii="Comic Sans MS" w:eastAsia="Times New Roman" w:hAnsi="Comic Sans MS" w:cs="Times New Roman"/>
          <w:color w:val="000000" w:themeColor="text1"/>
          <w:lang w:eastAsia="fr-FR"/>
        </w:rPr>
        <w:t>Belgapom</w:t>
      </w:r>
      <w:proofErr w:type="spellEnd"/>
      <w:r w:rsidRPr="00985CB4">
        <w:rPr>
          <w:rFonts w:ascii="Comic Sans MS" w:eastAsia="Times New Roman" w:hAnsi="Comic Sans MS" w:cs="Times New Roman"/>
          <w:color w:val="000000" w:themeColor="text1"/>
          <w:lang w:eastAsia="fr-FR"/>
        </w:rPr>
        <w:t xml:space="preserve"> comme une situation exceptionnelle et imprévisible. Dès lors, </w:t>
      </w:r>
      <w:proofErr w:type="spellStart"/>
      <w:r w:rsidRPr="00985CB4">
        <w:rPr>
          <w:rFonts w:ascii="Comic Sans MS" w:eastAsia="Times New Roman" w:hAnsi="Comic Sans MS" w:cs="Times New Roman"/>
          <w:color w:val="000000" w:themeColor="text1"/>
          <w:lang w:eastAsia="fr-FR"/>
        </w:rPr>
        <w:t>Belgapom</w:t>
      </w:r>
      <w:proofErr w:type="spellEnd"/>
      <w:r w:rsidRPr="00985CB4">
        <w:rPr>
          <w:rFonts w:ascii="Comic Sans MS" w:eastAsia="Times New Roman" w:hAnsi="Comic Sans MS" w:cs="Times New Roman"/>
          <w:color w:val="000000" w:themeColor="text1"/>
          <w:lang w:eastAsia="fr-FR"/>
        </w:rPr>
        <w:t xml:space="preserve"> insiste auprès de ses membres pour qu’ils puissent se concerter individuellement avec les producteurs qui ne pourront respecter leurs obligations contractuelles. Une solution uniforme n’étant pas possible, il s’agira pour chaque cas de rechercher une solution durable qui garantira la prise en compte des intérêts des deux parties. </w:t>
      </w:r>
    </w:p>
    <w:p w14:paraId="64F3ABFB" w14:textId="799A5A04" w:rsidR="00C5191D" w:rsidRPr="00985CB4" w:rsidRDefault="00C5191D" w:rsidP="00985CB4">
      <w:pPr>
        <w:jc w:val="both"/>
        <w:rPr>
          <w:rFonts w:ascii="Comic Sans MS" w:eastAsia="Times New Roman" w:hAnsi="Comic Sans MS" w:cs="Times New Roman"/>
          <w:color w:val="000000" w:themeColor="text1"/>
          <w:lang w:eastAsia="fr-FR"/>
        </w:rPr>
      </w:pPr>
      <w:r w:rsidRPr="00985CB4">
        <w:rPr>
          <w:rFonts w:ascii="Comic Sans MS" w:eastAsia="Times New Roman" w:hAnsi="Comic Sans MS" w:cs="Times New Roman"/>
          <w:color w:val="000000" w:themeColor="text1"/>
          <w:lang w:eastAsia="fr-FR"/>
        </w:rPr>
        <w:t>Une approche globale de ces questions est en outre envisagée pour le long terme. L</w:t>
      </w:r>
      <w:r w:rsidR="00985CB4">
        <w:rPr>
          <w:rFonts w:ascii="Comic Sans MS" w:eastAsia="Times New Roman" w:hAnsi="Comic Sans MS" w:cs="Times New Roman"/>
          <w:color w:val="000000" w:themeColor="text1"/>
          <w:lang w:eastAsia="fr-FR"/>
        </w:rPr>
        <w:t xml:space="preserve">’organisation de branche de la </w:t>
      </w:r>
      <w:r w:rsidRPr="00985CB4">
        <w:rPr>
          <w:rFonts w:ascii="Comic Sans MS" w:eastAsia="Times New Roman" w:hAnsi="Comic Sans MS" w:cs="Times New Roman"/>
          <w:color w:val="000000" w:themeColor="text1"/>
          <w:lang w:eastAsia="fr-FR"/>
        </w:rPr>
        <w:t xml:space="preserve">pomme de terre, dont la création est prévue en novembre prochain à </w:t>
      </w:r>
      <w:proofErr w:type="spellStart"/>
      <w:r w:rsidRPr="00985CB4">
        <w:rPr>
          <w:rFonts w:ascii="Comic Sans MS" w:eastAsia="Times New Roman" w:hAnsi="Comic Sans MS" w:cs="Times New Roman"/>
          <w:color w:val="000000" w:themeColor="text1"/>
          <w:lang w:eastAsia="fr-FR"/>
        </w:rPr>
        <w:t>Interpom</w:t>
      </w:r>
      <w:proofErr w:type="spellEnd"/>
      <w:r w:rsidRPr="00985CB4">
        <w:rPr>
          <w:rFonts w:ascii="Comic Sans MS" w:eastAsia="Times New Roman" w:hAnsi="Comic Sans MS" w:cs="Times New Roman"/>
          <w:color w:val="000000" w:themeColor="text1"/>
          <w:lang w:eastAsia="fr-FR"/>
        </w:rPr>
        <w:t>, devra jouer un rôle important dans ce cadre.</w:t>
      </w:r>
    </w:p>
    <w:p w14:paraId="3C16DEFE" w14:textId="3DF98023" w:rsidR="00C5191D" w:rsidRPr="00985CB4" w:rsidRDefault="00985CB4" w:rsidP="00666BF3">
      <w:pPr>
        <w:spacing w:after="0"/>
        <w:rPr>
          <w:rFonts w:ascii="Comic Sans MS" w:eastAsia="Times New Roman" w:hAnsi="Comic Sans MS" w:cs="Times New Roman"/>
          <w:color w:val="000000" w:themeColor="text1"/>
          <w:lang w:eastAsia="fr-FR"/>
        </w:rPr>
      </w:pPr>
      <w:r>
        <w:rPr>
          <w:rFonts w:ascii="Comic Sans MS" w:eastAsia="Times New Roman" w:hAnsi="Comic Sans MS" w:cs="Times New Roman"/>
          <w:color w:val="000000" w:themeColor="text1"/>
          <w:lang w:eastAsia="fr-FR"/>
        </w:rPr>
        <w:t xml:space="preserve">Pour plus </w:t>
      </w:r>
      <w:proofErr w:type="gramStart"/>
      <w:r>
        <w:rPr>
          <w:rFonts w:ascii="Comic Sans MS" w:eastAsia="Times New Roman" w:hAnsi="Comic Sans MS" w:cs="Times New Roman"/>
          <w:color w:val="000000" w:themeColor="text1"/>
          <w:lang w:eastAsia="fr-FR"/>
        </w:rPr>
        <w:t>d’</w:t>
      </w:r>
      <w:r w:rsidR="00E707D5">
        <w:rPr>
          <w:rFonts w:ascii="Comic Sans MS" w:eastAsia="Times New Roman" w:hAnsi="Comic Sans MS" w:cs="Times New Roman"/>
          <w:color w:val="000000" w:themeColor="text1"/>
          <w:lang w:eastAsia="fr-FR"/>
        </w:rPr>
        <w:t>info</w:t>
      </w:r>
      <w:r w:rsidR="00C5191D" w:rsidRPr="00985CB4">
        <w:rPr>
          <w:rFonts w:ascii="Comic Sans MS" w:eastAsia="Times New Roman" w:hAnsi="Comic Sans MS" w:cs="Times New Roman"/>
          <w:color w:val="000000" w:themeColor="text1"/>
          <w:lang w:eastAsia="fr-FR"/>
        </w:rPr>
        <w:t>:</w:t>
      </w:r>
      <w:proofErr w:type="gramEnd"/>
      <w:r w:rsidR="00C5191D" w:rsidRPr="00985CB4">
        <w:rPr>
          <w:rFonts w:ascii="Comic Sans MS" w:eastAsia="Times New Roman" w:hAnsi="Comic Sans MS" w:cs="Times New Roman"/>
          <w:color w:val="000000" w:themeColor="text1"/>
          <w:lang w:eastAsia="fr-FR"/>
        </w:rPr>
        <w:t xml:space="preserve"> </w:t>
      </w:r>
      <w:r w:rsidR="00E707D5" w:rsidRPr="00985CB4">
        <w:rPr>
          <w:rFonts w:ascii="Comic Sans MS" w:eastAsia="Times New Roman" w:hAnsi="Comic Sans MS" w:cs="Times New Roman"/>
          <w:color w:val="000000" w:themeColor="text1"/>
          <w:lang w:eastAsia="fr-FR"/>
        </w:rPr>
        <w:t>Alain Masure (FWA) 081 627 417</w:t>
      </w:r>
      <w:r w:rsidR="00E707D5">
        <w:rPr>
          <w:rFonts w:ascii="Comic Sans MS" w:eastAsia="Times New Roman" w:hAnsi="Comic Sans MS" w:cs="Times New Roman"/>
          <w:color w:val="000000" w:themeColor="text1"/>
          <w:lang w:eastAsia="fr-FR"/>
        </w:rPr>
        <w:t xml:space="preserve"> - </w:t>
      </w:r>
      <w:r w:rsidR="00E707D5" w:rsidRPr="00985CB4">
        <w:rPr>
          <w:rFonts w:ascii="Comic Sans MS" w:eastAsia="Times New Roman" w:hAnsi="Comic Sans MS" w:cs="Times New Roman"/>
          <w:color w:val="000000" w:themeColor="text1"/>
          <w:lang w:eastAsia="fr-FR"/>
        </w:rPr>
        <w:t>Hendrik Vandamme (ABS)  0476 41 51 58</w:t>
      </w:r>
      <w:r w:rsidR="00E707D5">
        <w:rPr>
          <w:rFonts w:ascii="Comic Sans MS" w:eastAsia="Times New Roman" w:hAnsi="Comic Sans MS" w:cs="Times New Roman"/>
          <w:color w:val="000000" w:themeColor="text1"/>
          <w:lang w:eastAsia="fr-FR"/>
        </w:rPr>
        <w:t xml:space="preserve"> - </w:t>
      </w:r>
      <w:r w:rsidR="00C5191D" w:rsidRPr="00985CB4">
        <w:rPr>
          <w:rFonts w:ascii="Comic Sans MS" w:eastAsia="Times New Roman" w:hAnsi="Comic Sans MS" w:cs="Times New Roman"/>
          <w:color w:val="000000" w:themeColor="text1"/>
          <w:lang w:eastAsia="fr-FR"/>
        </w:rPr>
        <w:t xml:space="preserve">Guy </w:t>
      </w:r>
      <w:proofErr w:type="spellStart"/>
      <w:r w:rsidR="00C5191D" w:rsidRPr="00985CB4">
        <w:rPr>
          <w:rFonts w:ascii="Comic Sans MS" w:eastAsia="Times New Roman" w:hAnsi="Comic Sans MS" w:cs="Times New Roman"/>
          <w:color w:val="000000" w:themeColor="text1"/>
          <w:lang w:eastAsia="fr-FR"/>
        </w:rPr>
        <w:t>Vandepoel</w:t>
      </w:r>
      <w:proofErr w:type="spellEnd"/>
      <w:r w:rsidR="00C5191D" w:rsidRPr="00985CB4">
        <w:rPr>
          <w:rFonts w:ascii="Comic Sans MS" w:eastAsia="Times New Roman" w:hAnsi="Comic Sans MS" w:cs="Times New Roman"/>
          <w:color w:val="000000" w:themeColor="text1"/>
          <w:lang w:eastAsia="fr-FR"/>
        </w:rPr>
        <w:t xml:space="preserve"> (</w:t>
      </w:r>
      <w:proofErr w:type="spellStart"/>
      <w:r w:rsidR="00C5191D" w:rsidRPr="00985CB4">
        <w:rPr>
          <w:rFonts w:ascii="Comic Sans MS" w:eastAsia="Times New Roman" w:hAnsi="Comic Sans MS" w:cs="Times New Roman"/>
          <w:color w:val="000000" w:themeColor="text1"/>
          <w:lang w:eastAsia="fr-FR"/>
        </w:rPr>
        <w:t>Boerenbond</w:t>
      </w:r>
      <w:proofErr w:type="spellEnd"/>
      <w:r w:rsidR="00C5191D" w:rsidRPr="00985CB4">
        <w:rPr>
          <w:rFonts w:ascii="Comic Sans MS" w:eastAsia="Times New Roman" w:hAnsi="Comic Sans MS" w:cs="Times New Roman"/>
          <w:color w:val="000000" w:themeColor="text1"/>
          <w:lang w:eastAsia="fr-FR"/>
        </w:rPr>
        <w:t>) 0478 95 87 88</w:t>
      </w:r>
      <w:r w:rsidR="00E707D5">
        <w:rPr>
          <w:rFonts w:ascii="Comic Sans MS" w:eastAsia="Times New Roman" w:hAnsi="Comic Sans MS" w:cs="Times New Roman"/>
          <w:color w:val="000000" w:themeColor="text1"/>
          <w:lang w:eastAsia="fr-FR"/>
        </w:rPr>
        <w:t xml:space="preserve"> - </w:t>
      </w:r>
      <w:r w:rsidR="00E707D5" w:rsidRPr="00985CB4">
        <w:rPr>
          <w:rFonts w:ascii="Comic Sans MS" w:eastAsia="Times New Roman" w:hAnsi="Comic Sans MS" w:cs="Times New Roman"/>
          <w:color w:val="000000" w:themeColor="text1"/>
          <w:lang w:eastAsia="fr-FR"/>
        </w:rPr>
        <w:t>Romain Cools (</w:t>
      </w:r>
      <w:proofErr w:type="spellStart"/>
      <w:r w:rsidR="00E707D5" w:rsidRPr="00985CB4">
        <w:rPr>
          <w:rFonts w:ascii="Comic Sans MS" w:eastAsia="Times New Roman" w:hAnsi="Comic Sans MS" w:cs="Times New Roman"/>
          <w:color w:val="000000" w:themeColor="text1"/>
          <w:lang w:eastAsia="fr-FR"/>
        </w:rPr>
        <w:t>Belgapom</w:t>
      </w:r>
      <w:proofErr w:type="spellEnd"/>
      <w:r w:rsidR="00E707D5" w:rsidRPr="00985CB4">
        <w:rPr>
          <w:rFonts w:ascii="Comic Sans MS" w:eastAsia="Times New Roman" w:hAnsi="Comic Sans MS" w:cs="Times New Roman"/>
          <w:color w:val="000000" w:themeColor="text1"/>
          <w:lang w:eastAsia="fr-FR"/>
        </w:rPr>
        <w:t>) 0475 32 87 57</w:t>
      </w:r>
      <w:r w:rsidR="00E707D5">
        <w:rPr>
          <w:rFonts w:ascii="Comic Sans MS" w:eastAsia="Times New Roman" w:hAnsi="Comic Sans MS" w:cs="Times New Roman"/>
          <w:color w:val="000000" w:themeColor="text1"/>
          <w:lang w:eastAsia="fr-FR"/>
        </w:rPr>
        <w:t>.</w:t>
      </w:r>
    </w:p>
    <w:p w14:paraId="6034E166" w14:textId="77777777" w:rsidR="00CF06AA" w:rsidRPr="00E707D5" w:rsidRDefault="00CF06AA" w:rsidP="00716232">
      <w:pPr>
        <w:spacing w:after="0"/>
        <w:jc w:val="both"/>
        <w:rPr>
          <w:rFonts w:ascii="Comic Sans MS" w:eastAsia="Times New Roman" w:hAnsi="Comic Sans MS" w:cs="Times New Roman"/>
          <w:color w:val="000000" w:themeColor="text1"/>
          <w:sz w:val="16"/>
          <w:szCs w:val="16"/>
          <w:lang w:eastAsia="fr-FR"/>
        </w:rPr>
      </w:pPr>
    </w:p>
    <w:p w14:paraId="3DDC58EA" w14:textId="04B09B6F" w:rsidR="00063F32" w:rsidRPr="00E707D5" w:rsidRDefault="00CF06AA" w:rsidP="00716232">
      <w:pPr>
        <w:spacing w:after="0"/>
        <w:jc w:val="both"/>
        <w:rPr>
          <w:rFonts w:ascii="Comic Sans MS" w:eastAsia="Times New Roman" w:hAnsi="Comic Sans MS" w:cs="Times New Roman"/>
          <w:b/>
          <w:color w:val="000000" w:themeColor="text1"/>
          <w:u w:val="single"/>
          <w:lang w:eastAsia="fr-FR"/>
        </w:rPr>
      </w:pPr>
      <w:r w:rsidRPr="00E707D5">
        <w:rPr>
          <w:rFonts w:ascii="Comic Sans MS" w:eastAsia="Times New Roman" w:hAnsi="Comic Sans MS" w:cs="Times New Roman"/>
          <w:b/>
          <w:color w:val="000000" w:themeColor="text1"/>
          <w:u w:val="single"/>
          <w:lang w:eastAsia="fr-FR"/>
        </w:rPr>
        <w:t xml:space="preserve">3/ </w:t>
      </w:r>
      <w:r w:rsidR="00913EA2" w:rsidRPr="00ED344C">
        <w:rPr>
          <w:rFonts w:ascii="Comic Sans MS" w:eastAsia="Times New Roman" w:hAnsi="Comic Sans MS" w:cs="Times New Roman"/>
          <w:b/>
          <w:color w:val="000000" w:themeColor="text1"/>
          <w:u w:val="single"/>
          <w:lang w:eastAsia="fr-FR"/>
        </w:rPr>
        <w:t xml:space="preserve">Commissions communales </w:t>
      </w:r>
      <w:r>
        <w:rPr>
          <w:rFonts w:ascii="Comic Sans MS" w:eastAsia="Times New Roman" w:hAnsi="Comic Sans MS" w:cs="Times New Roman"/>
          <w:b/>
          <w:color w:val="000000" w:themeColor="text1"/>
          <w:u w:val="single"/>
          <w:lang w:eastAsia="fr-FR"/>
        </w:rPr>
        <w:t>de constat de dommages agricoles :</w:t>
      </w:r>
    </w:p>
    <w:p w14:paraId="5383CC51" w14:textId="56623CFD" w:rsidR="00DB0F2B" w:rsidRPr="00E707D5" w:rsidRDefault="00CF06AA" w:rsidP="00716232">
      <w:pPr>
        <w:spacing w:after="0"/>
        <w:jc w:val="both"/>
        <w:rPr>
          <w:rFonts w:ascii="Comic Sans MS" w:eastAsia="Times New Roman" w:hAnsi="Comic Sans MS" w:cs="Times New Roman"/>
          <w:color w:val="000000" w:themeColor="text1"/>
          <w:lang w:eastAsia="fr-FR"/>
        </w:rPr>
      </w:pPr>
      <w:r w:rsidRPr="00E707D5">
        <w:rPr>
          <w:rFonts w:ascii="Comic Sans MS" w:eastAsia="Times New Roman" w:hAnsi="Comic Sans MS" w:cs="Times New Roman"/>
          <w:color w:val="000000" w:themeColor="text1"/>
          <w:lang w:eastAsia="fr-FR"/>
        </w:rPr>
        <w:t>En complément de l’information diffusée la semaine passée : en cas de location annuelle de la parcelle, c’est le déclarant PAC qui doit assurer les démarches auprès de la Commune concernée.</w:t>
      </w:r>
    </w:p>
    <w:p w14:paraId="11CAA196" w14:textId="3FE38F63" w:rsidR="00E707D5" w:rsidRPr="00E707D5" w:rsidRDefault="00E707D5" w:rsidP="00716232">
      <w:pPr>
        <w:spacing w:after="0"/>
        <w:jc w:val="both"/>
        <w:rPr>
          <w:rFonts w:ascii="Comic Sans MS" w:eastAsia="Times New Roman" w:hAnsi="Comic Sans MS" w:cs="Times New Roman"/>
          <w:color w:val="000000" w:themeColor="text1"/>
          <w:lang w:eastAsia="fr-FR"/>
        </w:rPr>
      </w:pPr>
      <w:r w:rsidRPr="00E707D5">
        <w:rPr>
          <w:rFonts w:ascii="Comic Sans MS" w:eastAsia="Times New Roman" w:hAnsi="Comic Sans MS" w:cs="Times New Roman"/>
          <w:color w:val="000000" w:themeColor="text1"/>
          <w:lang w:eastAsia="fr-FR"/>
        </w:rPr>
        <w:t xml:space="preserve">Sur base des précipitations enregistrées jusqu’au 31 juillet, 166 communes sont officiellement reconnues comme impactées par une sécheresse exceptionnelle. D’autres communes pourraient rejoindre la liste lorsque l’IRM aura pris en compte le mois d’août. </w:t>
      </w:r>
    </w:p>
    <w:p w14:paraId="71039430" w14:textId="4498487B" w:rsidR="00CF06AA" w:rsidRPr="00666BF3" w:rsidRDefault="00CF06AA" w:rsidP="00716232">
      <w:pPr>
        <w:spacing w:after="0"/>
        <w:jc w:val="both"/>
        <w:rPr>
          <w:rFonts w:ascii="Comic Sans MS" w:eastAsia="Times New Roman" w:hAnsi="Comic Sans MS" w:cs="Times New Roman"/>
          <w:color w:val="000000" w:themeColor="text1"/>
          <w:sz w:val="16"/>
          <w:szCs w:val="16"/>
          <w:lang w:eastAsia="fr-FR"/>
        </w:rPr>
      </w:pPr>
    </w:p>
    <w:p w14:paraId="212169DB" w14:textId="06E7B137" w:rsidR="00CF06AA" w:rsidRPr="003A40C5" w:rsidRDefault="00CF06AA" w:rsidP="00716232">
      <w:pPr>
        <w:spacing w:after="0"/>
        <w:jc w:val="both"/>
        <w:rPr>
          <w:rFonts w:ascii="Comic Sans MS" w:eastAsia="Times New Roman" w:hAnsi="Comic Sans MS" w:cs="Times New Roman"/>
          <w:b/>
          <w:color w:val="000000" w:themeColor="text1"/>
          <w:u w:val="single"/>
          <w:lang w:eastAsia="fr-FR"/>
        </w:rPr>
      </w:pPr>
      <w:r w:rsidRPr="003A40C5">
        <w:rPr>
          <w:rFonts w:ascii="Comic Sans MS" w:eastAsia="Times New Roman" w:hAnsi="Comic Sans MS" w:cs="Times New Roman"/>
          <w:b/>
          <w:color w:val="000000" w:themeColor="text1"/>
          <w:u w:val="single"/>
          <w:lang w:eastAsia="fr-FR"/>
        </w:rPr>
        <w:t xml:space="preserve">4/ Retour des pluies – risque de rejet et utilisation d’hydrazide </w:t>
      </w:r>
      <w:proofErr w:type="spellStart"/>
      <w:r w:rsidRPr="003A40C5">
        <w:rPr>
          <w:rFonts w:ascii="Comic Sans MS" w:eastAsia="Times New Roman" w:hAnsi="Comic Sans MS" w:cs="Times New Roman"/>
          <w:b/>
          <w:color w:val="000000" w:themeColor="text1"/>
          <w:u w:val="single"/>
          <w:lang w:eastAsia="fr-FR"/>
        </w:rPr>
        <w:t>maléïque</w:t>
      </w:r>
      <w:proofErr w:type="spellEnd"/>
      <w:r w:rsidRPr="003A40C5">
        <w:rPr>
          <w:rFonts w:ascii="Comic Sans MS" w:eastAsia="Times New Roman" w:hAnsi="Comic Sans MS" w:cs="Times New Roman"/>
          <w:b/>
          <w:color w:val="000000" w:themeColor="text1"/>
          <w:u w:val="single"/>
          <w:lang w:eastAsia="fr-FR"/>
        </w:rPr>
        <w:t xml:space="preserve"> : </w:t>
      </w:r>
    </w:p>
    <w:p w14:paraId="3AF1EDAB" w14:textId="04939A0B" w:rsidR="003A40C5" w:rsidRPr="003A40C5" w:rsidRDefault="003A40C5" w:rsidP="003A40C5">
      <w:pPr>
        <w:jc w:val="both"/>
        <w:rPr>
          <w:rFonts w:ascii="Comic Sans MS" w:eastAsia="Times New Roman" w:hAnsi="Comic Sans MS" w:cs="Times New Roman"/>
          <w:color w:val="000000" w:themeColor="text1"/>
          <w:lang w:eastAsia="fr-FR"/>
        </w:rPr>
      </w:pPr>
      <w:r w:rsidRPr="003A40C5">
        <w:rPr>
          <w:rFonts w:ascii="Comic Sans MS" w:eastAsia="Times New Roman" w:hAnsi="Comic Sans MS" w:cs="Times New Roman"/>
          <w:color w:val="000000" w:themeColor="text1"/>
          <w:lang w:eastAsia="fr-FR"/>
        </w:rPr>
        <w:t>Après les fortes chaleurs de la fin juin et du début juillet, le retour de conditions plus fraiches et un peu plus humides peuvent provoquer l’expression de repousses physiologiques dans les parcelles à risques.</w:t>
      </w:r>
      <w:r>
        <w:rPr>
          <w:rFonts w:ascii="Comic Sans MS" w:eastAsia="Times New Roman" w:hAnsi="Comic Sans MS" w:cs="Times New Roman"/>
          <w:color w:val="000000" w:themeColor="text1"/>
          <w:lang w:eastAsia="fr-FR"/>
        </w:rPr>
        <w:t xml:space="preserve"> </w:t>
      </w:r>
      <w:r w:rsidRPr="003A40C5">
        <w:rPr>
          <w:rFonts w:ascii="Comic Sans MS" w:eastAsia="Times New Roman" w:hAnsi="Comic Sans MS" w:cs="Times New Roman"/>
          <w:color w:val="000000" w:themeColor="text1"/>
          <w:lang w:eastAsia="fr-FR"/>
        </w:rPr>
        <w:t xml:space="preserve">Quelles sont les </w:t>
      </w:r>
      <w:r>
        <w:rPr>
          <w:rFonts w:ascii="Comic Sans MS" w:eastAsia="Times New Roman" w:hAnsi="Comic Sans MS" w:cs="Times New Roman"/>
          <w:color w:val="000000" w:themeColor="text1"/>
          <w:lang w:eastAsia="fr-FR"/>
        </w:rPr>
        <w:t>parcelles à risques ? Variété Bintje, a</w:t>
      </w:r>
      <w:r w:rsidRPr="003A40C5">
        <w:rPr>
          <w:rFonts w:ascii="Comic Sans MS" w:eastAsia="Times New Roman" w:hAnsi="Comic Sans MS" w:cs="Times New Roman"/>
          <w:color w:val="000000" w:themeColor="text1"/>
          <w:lang w:eastAsia="fr-FR"/>
        </w:rPr>
        <w:t>nciennes prairies</w:t>
      </w:r>
      <w:r>
        <w:rPr>
          <w:rFonts w:ascii="Comic Sans MS" w:eastAsia="Times New Roman" w:hAnsi="Comic Sans MS" w:cs="Times New Roman"/>
          <w:color w:val="000000" w:themeColor="text1"/>
          <w:lang w:eastAsia="fr-FR"/>
        </w:rPr>
        <w:t>, p</w:t>
      </w:r>
      <w:r w:rsidRPr="003A40C5">
        <w:rPr>
          <w:rFonts w:ascii="Comic Sans MS" w:eastAsia="Times New Roman" w:hAnsi="Comic Sans MS" w:cs="Times New Roman"/>
          <w:color w:val="000000" w:themeColor="text1"/>
          <w:lang w:eastAsia="fr-FR"/>
        </w:rPr>
        <w:t>arcelles</w:t>
      </w:r>
      <w:r>
        <w:rPr>
          <w:rFonts w:ascii="Comic Sans MS" w:eastAsia="Times New Roman" w:hAnsi="Comic Sans MS" w:cs="Times New Roman"/>
          <w:color w:val="000000" w:themeColor="text1"/>
          <w:lang w:eastAsia="fr-FR"/>
        </w:rPr>
        <w:t xml:space="preserve"> ayant reçu trop d’azote, p</w:t>
      </w:r>
      <w:r w:rsidRPr="003A40C5">
        <w:rPr>
          <w:rFonts w:ascii="Comic Sans MS" w:eastAsia="Times New Roman" w:hAnsi="Comic Sans MS" w:cs="Times New Roman"/>
          <w:color w:val="000000" w:themeColor="text1"/>
          <w:lang w:eastAsia="fr-FR"/>
        </w:rPr>
        <w:t xml:space="preserve">arcelles avec des défauts de structure, </w:t>
      </w:r>
      <w:r>
        <w:rPr>
          <w:rFonts w:ascii="Comic Sans MS" w:eastAsia="Times New Roman" w:hAnsi="Comic Sans MS" w:cs="Times New Roman"/>
          <w:color w:val="000000" w:themeColor="text1"/>
          <w:lang w:eastAsia="fr-FR"/>
        </w:rPr>
        <w:t>parcelles avec d</w:t>
      </w:r>
      <w:r w:rsidRPr="003A40C5">
        <w:rPr>
          <w:rFonts w:ascii="Comic Sans MS" w:eastAsia="Times New Roman" w:hAnsi="Comic Sans MS" w:cs="Times New Roman"/>
          <w:color w:val="000000" w:themeColor="text1"/>
          <w:lang w:eastAsia="fr-FR"/>
        </w:rPr>
        <w:t>éveloppement foliaire faible.</w:t>
      </w:r>
    </w:p>
    <w:p w14:paraId="618441C6" w14:textId="05806563" w:rsidR="003A40C5" w:rsidRPr="003A40C5" w:rsidRDefault="003A40C5" w:rsidP="003A40C5">
      <w:pPr>
        <w:jc w:val="both"/>
        <w:rPr>
          <w:rFonts w:ascii="Comic Sans MS" w:eastAsia="Times New Roman" w:hAnsi="Comic Sans MS" w:cs="Times New Roman"/>
          <w:color w:val="000000" w:themeColor="text1"/>
          <w:lang w:eastAsia="fr-FR"/>
        </w:rPr>
      </w:pPr>
      <w:r w:rsidRPr="003A40C5">
        <w:rPr>
          <w:rFonts w:ascii="Comic Sans MS" w:eastAsia="Times New Roman" w:hAnsi="Comic Sans MS" w:cs="Times New Roman"/>
          <w:color w:val="000000" w:themeColor="text1"/>
          <w:lang w:eastAsia="fr-FR"/>
        </w:rPr>
        <w:t>Pour rappel, le rejet résulte d’une perturbation physiologique de la plante qui mène à la formation de nouveaux tubercules ou de feuilles en cours de croissance.</w:t>
      </w:r>
      <w:r>
        <w:rPr>
          <w:rFonts w:ascii="Comic Sans MS" w:eastAsia="Times New Roman" w:hAnsi="Comic Sans MS" w:cs="Times New Roman"/>
          <w:color w:val="000000" w:themeColor="text1"/>
          <w:lang w:eastAsia="fr-FR"/>
        </w:rPr>
        <w:t xml:space="preserve"> </w:t>
      </w:r>
      <w:r w:rsidRPr="003A40C5">
        <w:rPr>
          <w:rFonts w:ascii="Comic Sans MS" w:eastAsia="Times New Roman" w:hAnsi="Comic Sans MS" w:cs="Times New Roman"/>
          <w:color w:val="000000" w:themeColor="text1"/>
          <w:lang w:eastAsia="fr-FR"/>
        </w:rPr>
        <w:t xml:space="preserve">Ces nouveaux tubercules vont appeler de la </w:t>
      </w:r>
      <w:r w:rsidRPr="003A40C5">
        <w:rPr>
          <w:rFonts w:ascii="Comic Sans MS" w:eastAsia="Times New Roman" w:hAnsi="Comic Sans MS" w:cs="Times New Roman"/>
          <w:color w:val="000000" w:themeColor="text1"/>
          <w:lang w:eastAsia="fr-FR"/>
        </w:rPr>
        <w:lastRenderedPageBreak/>
        <w:t>matière sèche au cours de leur grossissement, perturbant ainsi la progression du calibre et du PSE de la récolte en cours.</w:t>
      </w:r>
    </w:p>
    <w:p w14:paraId="7D67A76B" w14:textId="3D01584B" w:rsidR="003A40C5" w:rsidRPr="003A40C5" w:rsidRDefault="003A40C5" w:rsidP="003A40C5">
      <w:pPr>
        <w:jc w:val="both"/>
        <w:rPr>
          <w:rFonts w:ascii="Comic Sans MS" w:eastAsia="Times New Roman" w:hAnsi="Comic Sans MS" w:cs="Times New Roman"/>
          <w:color w:val="000000" w:themeColor="text1"/>
          <w:lang w:eastAsia="fr-FR"/>
        </w:rPr>
      </w:pPr>
      <w:r w:rsidRPr="003A40C5">
        <w:rPr>
          <w:rFonts w:ascii="Comic Sans MS" w:eastAsia="Times New Roman" w:hAnsi="Comic Sans MS" w:cs="Times New Roman"/>
          <w:color w:val="000000" w:themeColor="text1"/>
          <w:lang w:eastAsia="fr-FR"/>
        </w:rPr>
        <w:t>Peut-on rétablir cette perturbation physiologique</w:t>
      </w:r>
      <w:r>
        <w:rPr>
          <w:rFonts w:ascii="Comic Sans MS" w:eastAsia="Times New Roman" w:hAnsi="Comic Sans MS" w:cs="Times New Roman"/>
          <w:color w:val="000000" w:themeColor="text1"/>
          <w:lang w:eastAsia="fr-FR"/>
        </w:rPr>
        <w:t xml:space="preserve"> ? </w:t>
      </w:r>
      <w:r w:rsidRPr="003A40C5">
        <w:rPr>
          <w:rFonts w:ascii="Comic Sans MS" w:eastAsia="Times New Roman" w:hAnsi="Comic Sans MS" w:cs="Times New Roman"/>
          <w:color w:val="000000" w:themeColor="text1"/>
          <w:lang w:eastAsia="fr-FR"/>
        </w:rPr>
        <w:t>Il n’est pas possible de la rétablir, cependant on peut limiter partiellement ses effets indésirables par l’emploi de l’hydrazide maléique.</w:t>
      </w:r>
      <w:r>
        <w:rPr>
          <w:rFonts w:ascii="Comic Sans MS" w:eastAsia="Times New Roman" w:hAnsi="Comic Sans MS" w:cs="Times New Roman"/>
          <w:color w:val="000000" w:themeColor="text1"/>
          <w:lang w:eastAsia="fr-FR"/>
        </w:rPr>
        <w:t xml:space="preserve"> </w:t>
      </w:r>
      <w:r w:rsidRPr="003A40C5">
        <w:rPr>
          <w:rFonts w:ascii="Comic Sans MS" w:eastAsia="Times New Roman" w:hAnsi="Comic Sans MS" w:cs="Times New Roman"/>
          <w:color w:val="000000" w:themeColor="text1"/>
          <w:lang w:eastAsia="fr-FR"/>
        </w:rPr>
        <w:t>L’hydrazide maléique bloque la division cellulaire et peut donc aider à empêcher la germination des tubercules primaires au champ. Pour cela il faut que la matière active parvienne jusqu’aux tubercules, ce qui nécessite des conditions poussantes. Le délai entre l’application de la matière active et sa capacité à bloquer la division cellulaire varie de 2 à 3 semaines.</w:t>
      </w:r>
      <w:r>
        <w:rPr>
          <w:rFonts w:ascii="Comic Sans MS" w:eastAsia="Times New Roman" w:hAnsi="Comic Sans MS" w:cs="Times New Roman"/>
          <w:color w:val="000000" w:themeColor="text1"/>
          <w:lang w:eastAsia="fr-FR"/>
        </w:rPr>
        <w:t xml:space="preserve"> </w:t>
      </w:r>
      <w:r w:rsidRPr="003A40C5">
        <w:rPr>
          <w:rFonts w:ascii="Comic Sans MS" w:eastAsia="Times New Roman" w:hAnsi="Comic Sans MS" w:cs="Times New Roman"/>
          <w:color w:val="000000" w:themeColor="text1"/>
          <w:lang w:eastAsia="fr-FR"/>
        </w:rPr>
        <w:t>Dès lors :</w:t>
      </w:r>
    </w:p>
    <w:p w14:paraId="0C8EBFFE" w14:textId="4CE2941C" w:rsidR="003A40C5" w:rsidRPr="003A40C5" w:rsidRDefault="003A40C5" w:rsidP="003A40C5">
      <w:pPr>
        <w:spacing w:after="0"/>
        <w:jc w:val="both"/>
        <w:rPr>
          <w:rFonts w:ascii="Comic Sans MS" w:eastAsia="Times New Roman" w:hAnsi="Comic Sans MS" w:cs="Times New Roman"/>
          <w:color w:val="000000" w:themeColor="text1"/>
          <w:lang w:eastAsia="fr-FR"/>
        </w:rPr>
      </w:pPr>
      <w:r w:rsidRPr="003A40C5">
        <w:rPr>
          <w:rFonts w:ascii="Comic Sans MS" w:eastAsia="Times New Roman" w:hAnsi="Comic Sans MS" w:cs="Times New Roman"/>
          <w:color w:val="000000" w:themeColor="text1"/>
          <w:lang w:eastAsia="fr-FR"/>
        </w:rPr>
        <w:t>-</w:t>
      </w:r>
      <w:r>
        <w:rPr>
          <w:rFonts w:ascii="Comic Sans MS" w:eastAsia="Times New Roman" w:hAnsi="Comic Sans MS" w:cs="Times New Roman"/>
          <w:color w:val="000000" w:themeColor="text1"/>
          <w:lang w:eastAsia="fr-FR"/>
        </w:rPr>
        <w:t xml:space="preserve"> </w:t>
      </w:r>
      <w:r w:rsidRPr="003A40C5">
        <w:rPr>
          <w:rFonts w:ascii="Comic Sans MS" w:eastAsia="Times New Roman" w:hAnsi="Comic Sans MS" w:cs="Times New Roman"/>
          <w:color w:val="000000" w:themeColor="text1"/>
          <w:lang w:eastAsia="fr-FR"/>
        </w:rPr>
        <w:t xml:space="preserve">Le traitement doit donc avoir lieu au </w:t>
      </w:r>
      <w:r>
        <w:rPr>
          <w:rFonts w:ascii="Comic Sans MS" w:eastAsia="Times New Roman" w:hAnsi="Comic Sans MS" w:cs="Times New Roman"/>
          <w:color w:val="000000" w:themeColor="text1"/>
          <w:lang w:eastAsia="fr-FR"/>
        </w:rPr>
        <w:t>moins 3 semaines avant défanage</w:t>
      </w:r>
    </w:p>
    <w:p w14:paraId="5B681A29" w14:textId="4656112D" w:rsidR="003A40C5" w:rsidRPr="003A40C5" w:rsidRDefault="003A40C5" w:rsidP="003A40C5">
      <w:pPr>
        <w:spacing w:after="0"/>
        <w:jc w:val="both"/>
        <w:rPr>
          <w:rFonts w:ascii="Comic Sans MS" w:eastAsia="Times New Roman" w:hAnsi="Comic Sans MS" w:cs="Times New Roman"/>
          <w:color w:val="000000" w:themeColor="text1"/>
          <w:lang w:eastAsia="fr-FR"/>
        </w:rPr>
      </w:pPr>
      <w:r w:rsidRPr="003A40C5">
        <w:rPr>
          <w:rFonts w:ascii="Comic Sans MS" w:eastAsia="Times New Roman" w:hAnsi="Comic Sans MS" w:cs="Times New Roman"/>
          <w:color w:val="000000" w:themeColor="text1"/>
          <w:lang w:eastAsia="fr-FR"/>
        </w:rPr>
        <w:t>- 80% (</w:t>
      </w:r>
      <w:r>
        <w:rPr>
          <w:rFonts w:ascii="Comic Sans MS" w:eastAsia="Times New Roman" w:hAnsi="Comic Sans MS" w:cs="Times New Roman"/>
          <w:color w:val="000000" w:themeColor="text1"/>
          <w:lang w:eastAsia="fr-FR"/>
        </w:rPr>
        <w:t xml:space="preserve">en nombre) </w:t>
      </w:r>
      <w:r w:rsidRPr="003A40C5">
        <w:rPr>
          <w:rFonts w:ascii="Comic Sans MS" w:eastAsia="Times New Roman" w:hAnsi="Comic Sans MS" w:cs="Times New Roman"/>
          <w:color w:val="000000" w:themeColor="text1"/>
          <w:lang w:eastAsia="fr-FR"/>
        </w:rPr>
        <w:t>des tubercules primaires doivent avoir un calibre de min 35</w:t>
      </w:r>
      <w:r>
        <w:rPr>
          <w:rFonts w:ascii="Comic Sans MS" w:eastAsia="Times New Roman" w:hAnsi="Comic Sans MS" w:cs="Times New Roman"/>
          <w:color w:val="000000" w:themeColor="text1"/>
          <w:lang w:eastAsia="fr-FR"/>
        </w:rPr>
        <w:t xml:space="preserve"> </w:t>
      </w:r>
      <w:r w:rsidRPr="003A40C5">
        <w:rPr>
          <w:rFonts w:ascii="Comic Sans MS" w:eastAsia="Times New Roman" w:hAnsi="Comic Sans MS" w:cs="Times New Roman"/>
          <w:color w:val="000000" w:themeColor="text1"/>
          <w:lang w:eastAsia="fr-FR"/>
        </w:rPr>
        <w:t xml:space="preserve">mm </w:t>
      </w:r>
    </w:p>
    <w:p w14:paraId="43C07B26" w14:textId="09255548" w:rsidR="003A40C5" w:rsidRPr="003A40C5" w:rsidRDefault="003A40C5" w:rsidP="003A40C5">
      <w:pPr>
        <w:spacing w:after="0"/>
        <w:jc w:val="both"/>
        <w:rPr>
          <w:rFonts w:ascii="Comic Sans MS" w:eastAsia="Times New Roman" w:hAnsi="Comic Sans MS" w:cs="Times New Roman"/>
          <w:color w:val="000000" w:themeColor="text1"/>
          <w:lang w:eastAsia="fr-FR"/>
        </w:rPr>
      </w:pPr>
      <w:r w:rsidRPr="003A40C5">
        <w:rPr>
          <w:rFonts w:ascii="Comic Sans MS" w:eastAsia="Times New Roman" w:hAnsi="Comic Sans MS" w:cs="Times New Roman"/>
          <w:color w:val="000000" w:themeColor="text1"/>
          <w:lang w:eastAsia="fr-FR"/>
        </w:rPr>
        <w:t>-</w:t>
      </w:r>
      <w:r>
        <w:rPr>
          <w:rFonts w:ascii="Comic Sans MS" w:eastAsia="Times New Roman" w:hAnsi="Comic Sans MS" w:cs="Times New Roman"/>
          <w:color w:val="000000" w:themeColor="text1"/>
          <w:lang w:eastAsia="fr-FR"/>
        </w:rPr>
        <w:t xml:space="preserve"> </w:t>
      </w:r>
      <w:r w:rsidRPr="003A40C5">
        <w:rPr>
          <w:rFonts w:ascii="Comic Sans MS" w:eastAsia="Times New Roman" w:hAnsi="Comic Sans MS" w:cs="Times New Roman"/>
          <w:color w:val="000000" w:themeColor="text1"/>
          <w:lang w:eastAsia="fr-FR"/>
        </w:rPr>
        <w:t xml:space="preserve">La </w:t>
      </w:r>
      <w:r>
        <w:rPr>
          <w:rFonts w:ascii="Comic Sans MS" w:eastAsia="Times New Roman" w:hAnsi="Comic Sans MS" w:cs="Times New Roman"/>
          <w:color w:val="000000" w:themeColor="text1"/>
          <w:lang w:eastAsia="fr-FR"/>
        </w:rPr>
        <w:t>végétation doit être bien verte</w:t>
      </w:r>
    </w:p>
    <w:p w14:paraId="43A75B49" w14:textId="6935B954" w:rsidR="003A40C5" w:rsidRPr="003A40C5" w:rsidRDefault="003A40C5" w:rsidP="003A40C5">
      <w:pPr>
        <w:spacing w:after="0"/>
        <w:jc w:val="both"/>
        <w:rPr>
          <w:rFonts w:ascii="Comic Sans MS" w:eastAsia="Times New Roman" w:hAnsi="Comic Sans MS" w:cs="Times New Roman"/>
          <w:color w:val="000000" w:themeColor="text1"/>
          <w:lang w:eastAsia="fr-FR"/>
        </w:rPr>
      </w:pPr>
      <w:r>
        <w:rPr>
          <w:rFonts w:ascii="Comic Sans MS" w:eastAsia="Times New Roman" w:hAnsi="Comic Sans MS" w:cs="Times New Roman"/>
          <w:color w:val="000000" w:themeColor="text1"/>
          <w:lang w:eastAsia="fr-FR"/>
        </w:rPr>
        <w:t>- T</w:t>
      </w:r>
      <w:r w:rsidRPr="003A40C5">
        <w:rPr>
          <w:rFonts w:ascii="Comic Sans MS" w:eastAsia="Times New Roman" w:hAnsi="Comic Sans MS" w:cs="Times New Roman"/>
          <w:color w:val="000000" w:themeColor="text1"/>
          <w:lang w:eastAsia="fr-FR"/>
        </w:rPr>
        <w:t>raiter le soir de préférence, avec une bonne hygrométrie</w:t>
      </w:r>
      <w:r>
        <w:rPr>
          <w:rFonts w:ascii="Comic Sans MS" w:eastAsia="Times New Roman" w:hAnsi="Comic Sans MS" w:cs="Times New Roman"/>
          <w:color w:val="000000" w:themeColor="text1"/>
          <w:lang w:eastAsia="fr-FR"/>
        </w:rPr>
        <w:t>, avec min 300 litres d’eau à l’hectare</w:t>
      </w:r>
    </w:p>
    <w:p w14:paraId="0665DB76" w14:textId="12DE3F12" w:rsidR="003A40C5" w:rsidRPr="003A40C5" w:rsidRDefault="003A40C5" w:rsidP="003A40C5">
      <w:pPr>
        <w:spacing w:after="0"/>
        <w:jc w:val="both"/>
        <w:rPr>
          <w:rFonts w:ascii="Comic Sans MS" w:eastAsia="Times New Roman" w:hAnsi="Comic Sans MS" w:cs="Times New Roman"/>
          <w:color w:val="000000" w:themeColor="text1"/>
          <w:lang w:eastAsia="fr-FR"/>
        </w:rPr>
      </w:pPr>
      <w:r>
        <w:rPr>
          <w:rFonts w:ascii="Comic Sans MS" w:eastAsia="Times New Roman" w:hAnsi="Comic Sans MS" w:cs="Times New Roman"/>
          <w:color w:val="000000" w:themeColor="text1"/>
          <w:lang w:eastAsia="fr-FR"/>
        </w:rPr>
        <w:t>- Veiller à u</w:t>
      </w:r>
      <w:r w:rsidRPr="003A40C5">
        <w:rPr>
          <w:rFonts w:ascii="Comic Sans MS" w:eastAsia="Times New Roman" w:hAnsi="Comic Sans MS" w:cs="Times New Roman"/>
          <w:color w:val="000000" w:themeColor="text1"/>
          <w:lang w:eastAsia="fr-FR"/>
        </w:rPr>
        <w:t>n délai de 24 h sans pluie après le traitement (il s’agit d’une molécule qui traverse difficilement la cuticule de la feuille)</w:t>
      </w:r>
    </w:p>
    <w:p w14:paraId="0CA0EC7A" w14:textId="70E436DB" w:rsidR="003A40C5" w:rsidRPr="003A40C5" w:rsidRDefault="003A40C5" w:rsidP="003A40C5">
      <w:pPr>
        <w:spacing w:after="0"/>
        <w:jc w:val="both"/>
        <w:rPr>
          <w:rFonts w:ascii="Comic Sans MS" w:eastAsia="Times New Roman" w:hAnsi="Comic Sans MS" w:cs="Times New Roman"/>
          <w:color w:val="000000" w:themeColor="text1"/>
          <w:lang w:eastAsia="fr-FR"/>
        </w:rPr>
      </w:pPr>
      <w:r w:rsidRPr="003A40C5">
        <w:rPr>
          <w:rFonts w:ascii="Comic Sans MS" w:eastAsia="Times New Roman" w:hAnsi="Comic Sans MS" w:cs="Times New Roman"/>
          <w:color w:val="000000" w:themeColor="text1"/>
          <w:lang w:eastAsia="fr-FR"/>
        </w:rPr>
        <w:t>-</w:t>
      </w:r>
      <w:r>
        <w:rPr>
          <w:rFonts w:ascii="Comic Sans MS" w:eastAsia="Times New Roman" w:hAnsi="Comic Sans MS" w:cs="Times New Roman"/>
          <w:color w:val="000000" w:themeColor="text1"/>
          <w:lang w:eastAsia="fr-FR"/>
        </w:rPr>
        <w:t xml:space="preserve"> </w:t>
      </w:r>
      <w:r w:rsidRPr="003A40C5">
        <w:rPr>
          <w:rFonts w:ascii="Comic Sans MS" w:eastAsia="Times New Roman" w:hAnsi="Comic Sans MS" w:cs="Times New Roman"/>
          <w:color w:val="000000" w:themeColor="text1"/>
          <w:lang w:eastAsia="fr-FR"/>
        </w:rPr>
        <w:t xml:space="preserve">Faire un passage spécifique pour le traitement (pas </w:t>
      </w:r>
      <w:r>
        <w:rPr>
          <w:rFonts w:ascii="Comic Sans MS" w:eastAsia="Times New Roman" w:hAnsi="Comic Sans MS" w:cs="Times New Roman"/>
          <w:color w:val="000000" w:themeColor="text1"/>
          <w:lang w:eastAsia="fr-FR"/>
        </w:rPr>
        <w:t>en même temps que le fongicide)</w:t>
      </w:r>
    </w:p>
    <w:p w14:paraId="149CB70D" w14:textId="7E1971C8" w:rsidR="003A40C5" w:rsidRPr="003A40C5" w:rsidRDefault="003A40C5" w:rsidP="003A40C5">
      <w:pPr>
        <w:jc w:val="both"/>
        <w:rPr>
          <w:rFonts w:ascii="Comic Sans MS" w:eastAsia="Times New Roman" w:hAnsi="Comic Sans MS" w:cs="Times New Roman"/>
          <w:color w:val="000000" w:themeColor="text1"/>
          <w:lang w:eastAsia="fr-FR"/>
        </w:rPr>
      </w:pPr>
      <w:r w:rsidRPr="003A40C5">
        <w:rPr>
          <w:rFonts w:ascii="Comic Sans MS" w:eastAsia="Times New Roman" w:hAnsi="Comic Sans MS" w:cs="Times New Roman"/>
          <w:color w:val="000000" w:themeColor="text1"/>
          <w:lang w:eastAsia="fr-FR"/>
        </w:rPr>
        <w:t>-</w:t>
      </w:r>
      <w:r>
        <w:rPr>
          <w:rFonts w:ascii="Comic Sans MS" w:eastAsia="Times New Roman" w:hAnsi="Comic Sans MS" w:cs="Times New Roman"/>
          <w:color w:val="000000" w:themeColor="text1"/>
          <w:lang w:eastAsia="fr-FR"/>
        </w:rPr>
        <w:t xml:space="preserve"> </w:t>
      </w:r>
      <w:r w:rsidRPr="003A40C5">
        <w:rPr>
          <w:rFonts w:ascii="Comic Sans MS" w:eastAsia="Times New Roman" w:hAnsi="Comic Sans MS" w:cs="Times New Roman"/>
          <w:color w:val="000000" w:themeColor="text1"/>
          <w:lang w:eastAsia="fr-FR"/>
        </w:rPr>
        <w:t>La température ne peut dépasser les 25 °c (l’activité physiologique de la plante est alors réduite, ce qui peut nuire au transfert de la matière active vers les tubercules).</w:t>
      </w:r>
    </w:p>
    <w:p w14:paraId="3F71068E" w14:textId="7AEBB83C" w:rsidR="003A40C5" w:rsidRPr="003A40C5" w:rsidRDefault="00666BF3" w:rsidP="003A40C5">
      <w:pPr>
        <w:jc w:val="both"/>
        <w:rPr>
          <w:rFonts w:ascii="Comic Sans MS" w:eastAsia="Times New Roman" w:hAnsi="Comic Sans MS" w:cs="Times New Roman"/>
          <w:color w:val="000000" w:themeColor="text1"/>
          <w:lang w:eastAsia="fr-FR"/>
        </w:rPr>
      </w:pPr>
      <w:r w:rsidRPr="00666BF3">
        <w:drawing>
          <wp:anchor distT="0" distB="0" distL="114300" distR="114300" simplePos="0" relativeHeight="252333056" behindDoc="0" locked="0" layoutInCell="1" allowOverlap="1" wp14:anchorId="2341C36D" wp14:editId="3F3AB898">
            <wp:simplePos x="0" y="0"/>
            <wp:positionH relativeFrom="margin">
              <wp:posOffset>1140460</wp:posOffset>
            </wp:positionH>
            <wp:positionV relativeFrom="paragraph">
              <wp:posOffset>837565</wp:posOffset>
            </wp:positionV>
            <wp:extent cx="5505450" cy="3046095"/>
            <wp:effectExtent l="0" t="0" r="0" b="0"/>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05450" cy="30460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A40C5" w:rsidRPr="003A40C5">
        <w:rPr>
          <w:rFonts w:ascii="Comic Sans MS" w:eastAsia="Times New Roman" w:hAnsi="Comic Sans MS" w:cs="Times New Roman"/>
          <w:color w:val="000000" w:themeColor="text1"/>
          <w:lang w:eastAsia="fr-FR"/>
        </w:rPr>
        <w:t>Que faire concrètement ?</w:t>
      </w:r>
      <w:r w:rsidR="003A40C5">
        <w:rPr>
          <w:rFonts w:ascii="Comic Sans MS" w:eastAsia="Times New Roman" w:hAnsi="Comic Sans MS" w:cs="Times New Roman"/>
          <w:color w:val="000000" w:themeColor="text1"/>
          <w:lang w:eastAsia="fr-FR"/>
        </w:rPr>
        <w:t xml:space="preserve"> </w:t>
      </w:r>
      <w:r w:rsidR="003A40C5" w:rsidRPr="003A40C5">
        <w:rPr>
          <w:rFonts w:ascii="Comic Sans MS" w:eastAsia="Times New Roman" w:hAnsi="Comic Sans MS" w:cs="Times New Roman"/>
          <w:color w:val="000000" w:themeColor="text1"/>
          <w:lang w:eastAsia="fr-FR"/>
        </w:rPr>
        <w:t>Tout d’abord évaluer correctement la proportion de tubercules primaires atteints par un symptôme de rejet.</w:t>
      </w:r>
      <w:r>
        <w:rPr>
          <w:rFonts w:ascii="Comic Sans MS" w:eastAsia="Times New Roman" w:hAnsi="Comic Sans MS" w:cs="Times New Roman"/>
          <w:color w:val="000000" w:themeColor="text1"/>
          <w:lang w:eastAsia="fr-FR"/>
        </w:rPr>
        <w:t xml:space="preserve"> </w:t>
      </w:r>
      <w:r w:rsidR="003A40C5" w:rsidRPr="003A40C5">
        <w:rPr>
          <w:rFonts w:ascii="Comic Sans MS" w:eastAsia="Times New Roman" w:hAnsi="Comic Sans MS" w:cs="Times New Roman"/>
          <w:color w:val="000000" w:themeColor="text1"/>
          <w:lang w:eastAsia="fr-FR"/>
        </w:rPr>
        <w:t>Pour ce faire, on prélèvera 5 plantes consécutives à au moins 3 endroits différents de la parcelle. Lors de ce prélèvement on veillera à déterrer doucement les tubercules pour ne pas casser les germes.</w:t>
      </w:r>
      <w:r>
        <w:rPr>
          <w:rFonts w:ascii="Comic Sans MS" w:eastAsia="Times New Roman" w:hAnsi="Comic Sans MS" w:cs="Times New Roman"/>
          <w:color w:val="000000" w:themeColor="text1"/>
          <w:lang w:eastAsia="fr-FR"/>
        </w:rPr>
        <w:t xml:space="preserve"> </w:t>
      </w:r>
      <w:r w:rsidR="003A40C5" w:rsidRPr="003A40C5">
        <w:rPr>
          <w:rFonts w:ascii="Comic Sans MS" w:eastAsia="Times New Roman" w:hAnsi="Comic Sans MS" w:cs="Times New Roman"/>
          <w:color w:val="000000" w:themeColor="text1"/>
          <w:lang w:eastAsia="fr-FR"/>
        </w:rPr>
        <w:t>On identifiera les différentes formes de rejet en fonction du schéma</w:t>
      </w:r>
      <w:r>
        <w:rPr>
          <w:rFonts w:ascii="Comic Sans MS" w:eastAsia="Times New Roman" w:hAnsi="Comic Sans MS" w:cs="Times New Roman"/>
          <w:color w:val="000000" w:themeColor="text1"/>
          <w:lang w:eastAsia="fr-FR"/>
        </w:rPr>
        <w:t xml:space="preserve"> ci-contre</w:t>
      </w:r>
      <w:r w:rsidR="003A40C5" w:rsidRPr="003A40C5">
        <w:rPr>
          <w:rFonts w:ascii="Comic Sans MS" w:eastAsia="Times New Roman" w:hAnsi="Comic Sans MS" w:cs="Times New Roman"/>
          <w:color w:val="000000" w:themeColor="text1"/>
          <w:lang w:eastAsia="fr-FR"/>
        </w:rPr>
        <w:t xml:space="preserve">, sachant que la forme la plus problématique est la « B ».  </w:t>
      </w:r>
    </w:p>
    <w:p w14:paraId="7E39A06B" w14:textId="469B858A" w:rsidR="003A40C5" w:rsidRPr="003A40C5" w:rsidRDefault="003A40C5" w:rsidP="003A40C5">
      <w:pPr>
        <w:jc w:val="both"/>
        <w:rPr>
          <w:rFonts w:ascii="Comic Sans MS" w:eastAsia="Times New Roman" w:hAnsi="Comic Sans MS" w:cs="Times New Roman"/>
          <w:color w:val="000000" w:themeColor="text1"/>
          <w:lang w:eastAsia="fr-FR"/>
        </w:rPr>
      </w:pPr>
      <w:r w:rsidRPr="003A40C5">
        <w:rPr>
          <w:rFonts w:ascii="Comic Sans MS" w:eastAsia="Times New Roman" w:hAnsi="Comic Sans MS" w:cs="Times New Roman"/>
          <w:color w:val="000000" w:themeColor="text1"/>
          <w:lang w:eastAsia="fr-FR"/>
        </w:rPr>
        <w:t>Etes-vous en situation de risque ?</w:t>
      </w:r>
      <w:r w:rsidR="00666BF3">
        <w:rPr>
          <w:rFonts w:ascii="Comic Sans MS" w:eastAsia="Times New Roman" w:hAnsi="Comic Sans MS" w:cs="Times New Roman"/>
          <w:color w:val="000000" w:themeColor="text1"/>
          <w:lang w:eastAsia="fr-FR"/>
        </w:rPr>
        <w:t xml:space="preserve"> </w:t>
      </w:r>
      <w:r w:rsidRPr="003A40C5">
        <w:rPr>
          <w:rFonts w:ascii="Comic Sans MS" w:eastAsia="Times New Roman" w:hAnsi="Comic Sans MS" w:cs="Times New Roman"/>
          <w:color w:val="000000" w:themeColor="text1"/>
          <w:lang w:eastAsia="fr-FR"/>
        </w:rPr>
        <w:t>A moins de 10% de tubercules primaires avec symptômes (1</w:t>
      </w:r>
      <w:r w:rsidR="00666BF3">
        <w:rPr>
          <w:rFonts w:ascii="Comic Sans MS" w:eastAsia="Times New Roman" w:hAnsi="Comic Sans MS" w:cs="Times New Roman"/>
          <w:color w:val="000000" w:themeColor="text1"/>
          <w:lang w:eastAsia="fr-FR"/>
        </w:rPr>
        <w:t xml:space="preserve"> tubercule</w:t>
      </w:r>
      <w:r w:rsidRPr="003A40C5">
        <w:rPr>
          <w:rFonts w:ascii="Comic Sans MS" w:eastAsia="Times New Roman" w:hAnsi="Comic Sans MS" w:cs="Times New Roman"/>
          <w:color w:val="000000" w:themeColor="text1"/>
          <w:lang w:eastAsia="fr-FR"/>
        </w:rPr>
        <w:t xml:space="preserve"> à la motte) on peut considérer le rejet comme faible. Au-delà de 15 – 20 %,</w:t>
      </w:r>
      <w:r w:rsidR="00666BF3">
        <w:rPr>
          <w:rFonts w:ascii="Comic Sans MS" w:eastAsia="Times New Roman" w:hAnsi="Comic Sans MS" w:cs="Times New Roman"/>
          <w:color w:val="000000" w:themeColor="text1"/>
          <w:lang w:eastAsia="fr-FR"/>
        </w:rPr>
        <w:t xml:space="preserve"> </w:t>
      </w:r>
      <w:r w:rsidRPr="003A40C5">
        <w:rPr>
          <w:rFonts w:ascii="Comic Sans MS" w:eastAsia="Times New Roman" w:hAnsi="Comic Sans MS" w:cs="Times New Roman"/>
          <w:color w:val="000000" w:themeColor="text1"/>
          <w:lang w:eastAsia="fr-FR"/>
        </w:rPr>
        <w:t xml:space="preserve">(2 </w:t>
      </w:r>
      <w:r w:rsidR="00666BF3">
        <w:rPr>
          <w:rFonts w:ascii="Comic Sans MS" w:eastAsia="Times New Roman" w:hAnsi="Comic Sans MS" w:cs="Times New Roman"/>
          <w:color w:val="000000" w:themeColor="text1"/>
          <w:lang w:eastAsia="fr-FR"/>
        </w:rPr>
        <w:t>tubercules</w:t>
      </w:r>
      <w:r w:rsidRPr="003A40C5">
        <w:rPr>
          <w:rFonts w:ascii="Comic Sans MS" w:eastAsia="Times New Roman" w:hAnsi="Comic Sans MS" w:cs="Times New Roman"/>
          <w:color w:val="000000" w:themeColor="text1"/>
          <w:lang w:eastAsia="fr-FR"/>
        </w:rPr>
        <w:t xml:space="preserve"> à la motte et plus) le rejet devient considérable, sans que l’on ne puisse pour autant déterminer l’ampleur de l’impact sur la qualité finale de la récolte.</w:t>
      </w:r>
      <w:r w:rsidR="00666BF3">
        <w:rPr>
          <w:rFonts w:ascii="Comic Sans MS" w:eastAsia="Times New Roman" w:hAnsi="Comic Sans MS" w:cs="Times New Roman"/>
          <w:color w:val="000000" w:themeColor="text1"/>
          <w:lang w:eastAsia="fr-FR"/>
        </w:rPr>
        <w:t xml:space="preserve"> </w:t>
      </w:r>
      <w:r w:rsidRPr="003A40C5">
        <w:rPr>
          <w:rFonts w:ascii="Comic Sans MS" w:eastAsia="Times New Roman" w:hAnsi="Comic Sans MS" w:cs="Times New Roman"/>
          <w:color w:val="000000" w:themeColor="text1"/>
          <w:lang w:eastAsia="fr-FR"/>
        </w:rPr>
        <w:t xml:space="preserve">Le recourt à l’utilisation de l’hydrazide maléique ne se justifie que si vous êtes en situation de risque (plus de 1 </w:t>
      </w:r>
      <w:r w:rsidR="00666BF3">
        <w:rPr>
          <w:rFonts w:ascii="Comic Sans MS" w:eastAsia="Times New Roman" w:hAnsi="Comic Sans MS" w:cs="Times New Roman"/>
          <w:color w:val="000000" w:themeColor="text1"/>
          <w:lang w:eastAsia="fr-FR"/>
        </w:rPr>
        <w:t>tubercule</w:t>
      </w:r>
      <w:r w:rsidRPr="003A40C5">
        <w:rPr>
          <w:rFonts w:ascii="Comic Sans MS" w:eastAsia="Times New Roman" w:hAnsi="Comic Sans MS" w:cs="Times New Roman"/>
          <w:color w:val="000000" w:themeColor="text1"/>
          <w:lang w:eastAsia="fr-FR"/>
        </w:rPr>
        <w:t xml:space="preserve"> à la motte) et que les conditions d’utilisations sont réunies.</w:t>
      </w:r>
      <w:r w:rsidR="00666BF3">
        <w:rPr>
          <w:rFonts w:ascii="Comic Sans MS" w:eastAsia="Times New Roman" w:hAnsi="Comic Sans MS" w:cs="Times New Roman"/>
          <w:color w:val="000000" w:themeColor="text1"/>
          <w:lang w:eastAsia="fr-FR"/>
        </w:rPr>
        <w:t xml:space="preserve"> </w:t>
      </w:r>
      <w:r w:rsidRPr="003A40C5">
        <w:rPr>
          <w:rFonts w:ascii="Comic Sans MS" w:eastAsia="Times New Roman" w:hAnsi="Comic Sans MS" w:cs="Times New Roman"/>
          <w:color w:val="000000" w:themeColor="text1"/>
          <w:lang w:eastAsia="fr-FR"/>
        </w:rPr>
        <w:t>L’efficacité de l’hydrazide maléique est meilleure lorsque le traitement est réalisé tôt (dès le début des symptômes).</w:t>
      </w:r>
      <w:r w:rsidR="00666BF3">
        <w:rPr>
          <w:rFonts w:ascii="Comic Sans MS" w:eastAsia="Times New Roman" w:hAnsi="Comic Sans MS" w:cs="Times New Roman"/>
          <w:color w:val="000000" w:themeColor="text1"/>
          <w:lang w:eastAsia="fr-FR"/>
        </w:rPr>
        <w:t xml:space="preserve"> </w:t>
      </w:r>
      <w:r w:rsidRPr="003A40C5">
        <w:rPr>
          <w:rFonts w:ascii="Comic Sans MS" w:eastAsia="Times New Roman" w:hAnsi="Comic Sans MS" w:cs="Times New Roman"/>
          <w:color w:val="000000" w:themeColor="text1"/>
          <w:lang w:eastAsia="fr-FR"/>
        </w:rPr>
        <w:t>Le traitement devient peu efficace au- delà du stade 10 mm et plus des tubercules secondaires.</w:t>
      </w:r>
    </w:p>
    <w:p w14:paraId="6583E570" w14:textId="1005D3D4" w:rsidR="00BD6126" w:rsidRDefault="00BD6126" w:rsidP="00716232">
      <w:pPr>
        <w:spacing w:after="0"/>
        <w:jc w:val="both"/>
        <w:rPr>
          <w:rFonts w:ascii="Comic Sans MS" w:eastAsia="Times New Roman" w:hAnsi="Comic Sans MS" w:cs="Times New Roman"/>
          <w:color w:val="000000" w:themeColor="text1"/>
          <w:lang w:eastAsia="fr-FR"/>
        </w:rPr>
      </w:pPr>
    </w:p>
    <w:p w14:paraId="4A9C3332" w14:textId="70431788" w:rsidR="00BD6126" w:rsidRDefault="00CF06AA" w:rsidP="00716232">
      <w:pPr>
        <w:spacing w:after="0"/>
        <w:jc w:val="both"/>
        <w:rPr>
          <w:rFonts w:ascii="Comic Sans MS" w:eastAsia="Times New Roman" w:hAnsi="Comic Sans MS" w:cs="Times New Roman"/>
          <w:b/>
          <w:color w:val="000000" w:themeColor="text1"/>
          <w:u w:val="single"/>
          <w:lang w:eastAsia="fr-FR"/>
        </w:rPr>
      </w:pPr>
      <w:r w:rsidRPr="00666BF3">
        <w:rPr>
          <w:rFonts w:ascii="Comic Sans MS" w:eastAsia="Times New Roman" w:hAnsi="Comic Sans MS" w:cs="Times New Roman"/>
          <w:b/>
          <w:color w:val="000000" w:themeColor="text1"/>
          <w:u w:val="single"/>
          <w:lang w:eastAsia="fr-FR"/>
        </w:rPr>
        <w:t>5/ Rendement et qualité des variétés hâtives en Flandre (source : PCA/</w:t>
      </w:r>
      <w:proofErr w:type="spellStart"/>
      <w:r w:rsidRPr="00666BF3">
        <w:rPr>
          <w:rFonts w:ascii="Comic Sans MS" w:eastAsia="Times New Roman" w:hAnsi="Comic Sans MS" w:cs="Times New Roman"/>
          <w:b/>
          <w:color w:val="000000" w:themeColor="text1"/>
          <w:u w:val="single"/>
          <w:lang w:eastAsia="fr-FR"/>
        </w:rPr>
        <w:t>Inagro</w:t>
      </w:r>
      <w:proofErr w:type="spellEnd"/>
      <w:r w:rsidRPr="00666BF3">
        <w:rPr>
          <w:rFonts w:ascii="Comic Sans MS" w:eastAsia="Times New Roman" w:hAnsi="Comic Sans MS" w:cs="Times New Roman"/>
          <w:b/>
          <w:color w:val="000000" w:themeColor="text1"/>
          <w:u w:val="single"/>
          <w:lang w:eastAsia="fr-FR"/>
        </w:rPr>
        <w:t xml:space="preserve">) : </w:t>
      </w:r>
    </w:p>
    <w:p w14:paraId="58EAC29A" w14:textId="438CBE9F" w:rsidR="00666BF3" w:rsidRPr="00666BF3" w:rsidRDefault="00666BF3" w:rsidP="00716232">
      <w:pPr>
        <w:spacing w:after="0"/>
        <w:jc w:val="both"/>
        <w:rPr>
          <w:rFonts w:ascii="Comic Sans MS" w:eastAsia="Times New Roman" w:hAnsi="Comic Sans MS" w:cs="Times New Roman"/>
          <w:color w:val="000000" w:themeColor="text1"/>
          <w:lang w:eastAsia="fr-FR"/>
        </w:rPr>
      </w:pPr>
      <w:r>
        <w:rPr>
          <w:rFonts w:ascii="Comic Sans MS" w:eastAsia="Times New Roman" w:hAnsi="Comic Sans MS" w:cs="Times New Roman"/>
          <w:color w:val="000000" w:themeColor="text1"/>
          <w:lang w:eastAsia="fr-FR"/>
        </w:rPr>
        <w:t xml:space="preserve">Huit parcelles de </w:t>
      </w:r>
      <w:proofErr w:type="spellStart"/>
      <w:r>
        <w:rPr>
          <w:rFonts w:ascii="Comic Sans MS" w:eastAsia="Times New Roman" w:hAnsi="Comic Sans MS" w:cs="Times New Roman"/>
          <w:color w:val="000000" w:themeColor="text1"/>
          <w:lang w:eastAsia="fr-FR"/>
        </w:rPr>
        <w:t>Sinora</w:t>
      </w:r>
      <w:proofErr w:type="spellEnd"/>
      <w:r>
        <w:rPr>
          <w:rFonts w:ascii="Comic Sans MS" w:eastAsia="Times New Roman" w:hAnsi="Comic Sans MS" w:cs="Times New Roman"/>
          <w:color w:val="000000" w:themeColor="text1"/>
          <w:lang w:eastAsia="fr-FR"/>
        </w:rPr>
        <w:t xml:space="preserve"> échantillonnées le 13 août montrent un rendement moyen de 31 t/ha. Les parcelles irriguées s’étalent entre 30 et 42 t/ha, les non-irriguées entre 23 et 32 t/ha. Le rendement moyen des 10 dernières années est de 42 t/ha. La progression moyenne ces 12 derniers jours est estimée à 500 kg/</w:t>
      </w:r>
      <w:proofErr w:type="spellStart"/>
      <w:r>
        <w:rPr>
          <w:rFonts w:ascii="Comic Sans MS" w:eastAsia="Times New Roman" w:hAnsi="Comic Sans MS" w:cs="Times New Roman"/>
          <w:color w:val="000000" w:themeColor="text1"/>
          <w:lang w:eastAsia="fr-FR"/>
        </w:rPr>
        <w:t>ha.jour</w:t>
      </w:r>
      <w:proofErr w:type="spellEnd"/>
      <w:r>
        <w:rPr>
          <w:rFonts w:ascii="Comic Sans MS" w:eastAsia="Times New Roman" w:hAnsi="Comic Sans MS" w:cs="Times New Roman"/>
          <w:color w:val="000000" w:themeColor="text1"/>
          <w:lang w:eastAsia="fr-FR"/>
        </w:rPr>
        <w:t xml:space="preserve">, ce qui est beaucoup plus qu’en seconde partie de juillet. Le calibre moyen s’établit à 69 % de 50 mm+ (soit 21 t/ha), à comparer avec la « normale » de 82 % (33 t/ha). Le PSE moyen a légèrement baissé vers 389 g/5 kg. </w:t>
      </w:r>
    </w:p>
    <w:p w14:paraId="6C251D6B" w14:textId="77777777" w:rsidR="005C69FA" w:rsidRPr="00284E10" w:rsidRDefault="005C69FA" w:rsidP="000524FD">
      <w:pPr>
        <w:spacing w:after="0" w:line="240" w:lineRule="auto"/>
        <w:ind w:right="142"/>
        <w:jc w:val="both"/>
        <w:rPr>
          <w:rFonts w:ascii="Comic Sans MS" w:eastAsia="Times New Roman" w:hAnsi="Comic Sans MS" w:cs="Times New Roman"/>
          <w:b/>
          <w:color w:val="000000" w:themeColor="text1"/>
          <w:sz w:val="8"/>
          <w:szCs w:val="8"/>
          <w:u w:val="single"/>
          <w:lang w:eastAsia="fr-FR"/>
        </w:rPr>
      </w:pPr>
    </w:p>
    <w:p w14:paraId="767463CE" w14:textId="77777777" w:rsidR="0001482E" w:rsidRDefault="0001482E" w:rsidP="000524FD">
      <w:pPr>
        <w:spacing w:after="0" w:line="240" w:lineRule="auto"/>
        <w:ind w:right="142"/>
        <w:jc w:val="both"/>
        <w:rPr>
          <w:rFonts w:ascii="Comic Sans MS" w:eastAsia="Times New Roman" w:hAnsi="Comic Sans MS" w:cs="Times New Roman"/>
          <w:b/>
          <w:color w:val="000000" w:themeColor="text1"/>
          <w:u w:val="single"/>
          <w:lang w:eastAsia="fr-FR"/>
        </w:rPr>
      </w:pPr>
    </w:p>
    <w:p w14:paraId="06D49C30" w14:textId="2D0A127F" w:rsidR="00072F60" w:rsidRPr="00C01637" w:rsidRDefault="005C69FA" w:rsidP="00666BF3">
      <w:pPr>
        <w:pBdr>
          <w:top w:val="single" w:sz="4" w:space="1" w:color="auto"/>
          <w:left w:val="single" w:sz="4" w:space="4" w:color="auto"/>
          <w:bottom w:val="single" w:sz="4" w:space="1" w:color="auto"/>
          <w:right w:val="single" w:sz="4" w:space="4" w:color="auto"/>
        </w:pBdr>
        <w:spacing w:after="0" w:line="240" w:lineRule="auto"/>
        <w:ind w:right="142"/>
        <w:jc w:val="both"/>
        <w:rPr>
          <w:rFonts w:ascii="Comic Sans MS" w:eastAsia="Times New Roman" w:hAnsi="Comic Sans MS" w:cs="Times New Roman"/>
          <w:color w:val="000000" w:themeColor="text1"/>
          <w:lang w:eastAsia="fr-FR"/>
        </w:rPr>
      </w:pPr>
      <w:r w:rsidRPr="00C01637">
        <w:rPr>
          <w:rFonts w:ascii="Comic Sans MS" w:eastAsia="Times New Roman" w:hAnsi="Comic Sans MS" w:cs="Times New Roman"/>
          <w:b/>
          <w:color w:val="000000" w:themeColor="text1"/>
          <w:u w:val="single"/>
          <w:lang w:eastAsia="fr-FR"/>
        </w:rPr>
        <w:t>P</w:t>
      </w:r>
      <w:r w:rsidR="00005AF9" w:rsidRPr="00C01637">
        <w:rPr>
          <w:rFonts w:ascii="Comic Sans MS" w:eastAsia="Times New Roman" w:hAnsi="Comic Sans MS" w:cs="Times New Roman"/>
          <w:b/>
          <w:color w:val="000000" w:themeColor="text1"/>
          <w:u w:val="single"/>
          <w:lang w:eastAsia="fr-FR"/>
        </w:rPr>
        <w:t>OMMAK</w:t>
      </w:r>
      <w:r w:rsidR="00005AF9" w:rsidRPr="00C01637">
        <w:rPr>
          <w:rFonts w:ascii="Comic Sans MS" w:eastAsia="Times New Roman" w:hAnsi="Comic Sans MS" w:cs="Times New Roman"/>
          <w:color w:val="000000" w:themeColor="text1"/>
          <w:lang w:eastAsia="fr-FR"/>
        </w:rPr>
        <w:t xml:space="preserve"> : </w:t>
      </w:r>
      <w:r w:rsidR="00072F60" w:rsidRPr="00C01637">
        <w:rPr>
          <w:rFonts w:ascii="Comic Sans MS" w:eastAsia="Times New Roman" w:hAnsi="Comic Sans MS" w:cs="Times New Roman"/>
          <w:color w:val="000000" w:themeColor="text1"/>
          <w:lang w:eastAsia="fr-FR"/>
        </w:rPr>
        <w:t xml:space="preserve">Visitez la liste </w:t>
      </w:r>
      <w:proofErr w:type="spellStart"/>
      <w:r w:rsidR="00072F60" w:rsidRPr="00C01637">
        <w:rPr>
          <w:rFonts w:ascii="Comic Sans MS" w:eastAsia="Times New Roman" w:hAnsi="Comic Sans MS" w:cs="Times New Roman"/>
          <w:color w:val="000000" w:themeColor="text1"/>
          <w:lang w:eastAsia="fr-FR"/>
        </w:rPr>
        <w:t>Pommak</w:t>
      </w:r>
      <w:proofErr w:type="spellEnd"/>
      <w:r w:rsidR="00072F60" w:rsidRPr="00C01637">
        <w:rPr>
          <w:rFonts w:ascii="Comic Sans MS" w:eastAsia="Times New Roman" w:hAnsi="Comic Sans MS" w:cs="Times New Roman"/>
          <w:color w:val="000000" w:themeColor="text1"/>
          <w:lang w:eastAsia="fr-FR"/>
        </w:rPr>
        <w:t>, de nouvelles transactions vous y attendent !</w:t>
      </w:r>
    </w:p>
    <w:p w14:paraId="66E31706" w14:textId="370ACBDC" w:rsidR="00A06D96" w:rsidRPr="00C01637" w:rsidRDefault="002F3548" w:rsidP="00666BF3">
      <w:pPr>
        <w:pBdr>
          <w:top w:val="single" w:sz="4" w:space="1" w:color="auto"/>
          <w:left w:val="single" w:sz="4" w:space="4" w:color="auto"/>
          <w:bottom w:val="single" w:sz="4" w:space="1" w:color="auto"/>
          <w:right w:val="single" w:sz="4" w:space="4" w:color="auto"/>
        </w:pBdr>
        <w:spacing w:after="0" w:line="240" w:lineRule="auto"/>
        <w:ind w:right="142"/>
        <w:jc w:val="both"/>
        <w:rPr>
          <w:rFonts w:ascii="Comic Sans MS" w:eastAsia="Times New Roman" w:hAnsi="Comic Sans MS" w:cs="Times New Roman"/>
          <w:color w:val="000000" w:themeColor="text1"/>
          <w:lang w:eastAsia="fr-FR"/>
        </w:rPr>
      </w:pPr>
      <w:r w:rsidRPr="00C01637">
        <w:rPr>
          <w:rFonts w:ascii="Comic Sans MS" w:hAnsi="Comic Sans MS"/>
          <w:b/>
          <w:noProof/>
          <w:color w:val="000000" w:themeColor="text1"/>
          <w:u w:val="single"/>
          <w:lang w:eastAsia="fr-BE"/>
        </w:rPr>
        <w:drawing>
          <wp:anchor distT="0" distB="0" distL="114300" distR="114300" simplePos="0" relativeHeight="252206080" behindDoc="0" locked="0" layoutInCell="1" allowOverlap="1" wp14:anchorId="43B52A8E" wp14:editId="5BCAC9BE">
            <wp:simplePos x="0" y="0"/>
            <wp:positionH relativeFrom="margin">
              <wp:posOffset>5006975</wp:posOffset>
            </wp:positionH>
            <wp:positionV relativeFrom="paragraph">
              <wp:posOffset>9525</wp:posOffset>
            </wp:positionV>
            <wp:extent cx="1567180" cy="657225"/>
            <wp:effectExtent l="0" t="0" r="0" b="952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mmak.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67180" cy="657225"/>
                    </a:xfrm>
                    <a:prstGeom prst="rect">
                      <a:avLst/>
                    </a:prstGeom>
                  </pic:spPr>
                </pic:pic>
              </a:graphicData>
            </a:graphic>
            <wp14:sizeRelH relativeFrom="margin">
              <wp14:pctWidth>0</wp14:pctWidth>
            </wp14:sizeRelH>
            <wp14:sizeRelV relativeFrom="margin">
              <wp14:pctHeight>0</wp14:pctHeight>
            </wp14:sizeRelV>
          </wp:anchor>
        </w:drawing>
      </w:r>
      <w:r w:rsidR="008E61EF" w:rsidRPr="00C01637">
        <w:rPr>
          <w:rFonts w:ascii="Comic Sans MS" w:eastAsia="Times New Roman" w:hAnsi="Comic Sans MS" w:cs="Times New Roman"/>
          <w:color w:val="000000" w:themeColor="text1"/>
          <w:lang w:eastAsia="fr-FR"/>
        </w:rPr>
        <w:t xml:space="preserve">Vous vendez ou vous achetez des pommes de terre sur le marché libre ? </w:t>
      </w:r>
      <w:r w:rsidR="00467720" w:rsidRPr="00C01637">
        <w:rPr>
          <w:rFonts w:ascii="Comic Sans MS" w:eastAsia="Times New Roman" w:hAnsi="Comic Sans MS" w:cs="Times New Roman"/>
          <w:color w:val="000000" w:themeColor="text1"/>
          <w:lang w:eastAsia="fr-FR"/>
        </w:rPr>
        <w:t xml:space="preserve">Ayez le réflexe </w:t>
      </w:r>
      <w:proofErr w:type="spellStart"/>
      <w:r w:rsidR="00467720" w:rsidRPr="00C01637">
        <w:rPr>
          <w:rFonts w:ascii="Comic Sans MS" w:eastAsia="Times New Roman" w:hAnsi="Comic Sans MS" w:cs="Times New Roman"/>
          <w:color w:val="000000" w:themeColor="text1"/>
          <w:lang w:eastAsia="fr-FR"/>
        </w:rPr>
        <w:t>Pommak</w:t>
      </w:r>
      <w:proofErr w:type="spellEnd"/>
      <w:r w:rsidR="00467720" w:rsidRPr="00C01637">
        <w:rPr>
          <w:rFonts w:ascii="Comic Sans MS" w:eastAsia="Times New Roman" w:hAnsi="Comic Sans MS" w:cs="Times New Roman"/>
          <w:color w:val="000000" w:themeColor="text1"/>
          <w:lang w:eastAsia="fr-FR"/>
        </w:rPr>
        <w:t xml:space="preserve"> : </w:t>
      </w:r>
      <w:hyperlink r:id="rId16" w:history="1">
        <w:r w:rsidR="00467720" w:rsidRPr="00C01637">
          <w:rPr>
            <w:rStyle w:val="Lienhypertexte"/>
            <w:rFonts w:ascii="Comic Sans MS" w:eastAsia="Times New Roman" w:hAnsi="Comic Sans MS"/>
            <w:lang w:eastAsia="fr-FR"/>
          </w:rPr>
          <w:t>www.pommak.be</w:t>
        </w:r>
      </w:hyperlink>
      <w:r w:rsidR="00467720" w:rsidRPr="00C01637">
        <w:rPr>
          <w:rStyle w:val="Lienhypertexte"/>
          <w:rFonts w:ascii="Comic Sans MS" w:eastAsia="Times New Roman" w:hAnsi="Comic Sans MS"/>
          <w:lang w:eastAsia="fr-FR"/>
        </w:rPr>
        <w:t xml:space="preserve">. </w:t>
      </w:r>
      <w:r w:rsidR="008E61EF" w:rsidRPr="00C01637">
        <w:rPr>
          <w:rFonts w:ascii="Comic Sans MS" w:eastAsia="Times New Roman" w:hAnsi="Comic Sans MS" w:cs="Times New Roman"/>
          <w:color w:val="000000" w:themeColor="text1"/>
          <w:lang w:eastAsia="fr-FR"/>
        </w:rPr>
        <w:t xml:space="preserve">Echangez l’info en temps réel avec les participants </w:t>
      </w:r>
      <w:proofErr w:type="spellStart"/>
      <w:r w:rsidR="008E61EF" w:rsidRPr="00C01637">
        <w:rPr>
          <w:rFonts w:ascii="Comic Sans MS" w:eastAsia="Times New Roman" w:hAnsi="Comic Sans MS" w:cs="Times New Roman"/>
          <w:color w:val="000000" w:themeColor="text1"/>
          <w:lang w:eastAsia="fr-FR"/>
        </w:rPr>
        <w:t>Pommak</w:t>
      </w:r>
      <w:proofErr w:type="spellEnd"/>
      <w:r w:rsidR="008E61EF" w:rsidRPr="00C01637">
        <w:rPr>
          <w:rFonts w:ascii="Comic Sans MS" w:eastAsia="Times New Roman" w:hAnsi="Comic Sans MS" w:cs="Times New Roman"/>
          <w:color w:val="000000" w:themeColor="text1"/>
          <w:lang w:eastAsia="fr-FR"/>
        </w:rPr>
        <w:t>.</w:t>
      </w:r>
      <w:r w:rsidR="00061FE8" w:rsidRPr="00C01637">
        <w:rPr>
          <w:rFonts w:ascii="Comic Sans MS" w:eastAsia="Times New Roman" w:hAnsi="Comic Sans MS" w:cs="Times New Roman"/>
          <w:color w:val="000000" w:themeColor="text1"/>
          <w:lang w:eastAsia="fr-FR"/>
        </w:rPr>
        <w:t xml:space="preserve"> </w:t>
      </w:r>
    </w:p>
    <w:p w14:paraId="74A7900E" w14:textId="72CFB6AC" w:rsidR="0035416C" w:rsidRPr="00C01637" w:rsidRDefault="0035416C" w:rsidP="007639A5">
      <w:pPr>
        <w:spacing w:after="0"/>
        <w:rPr>
          <w:rFonts w:ascii="Comic Sans MS" w:hAnsi="Comic Sans MS"/>
          <w:b/>
          <w:color w:val="FFCC00"/>
          <w:sz w:val="4"/>
          <w:szCs w:val="4"/>
          <w:highlight w:val="darkGreen"/>
          <w:u w:val="single"/>
        </w:rPr>
      </w:pPr>
    </w:p>
    <w:p w14:paraId="487FD028" w14:textId="77777777" w:rsidR="0001482E" w:rsidRPr="0001482E" w:rsidRDefault="0001482E" w:rsidP="007639A5">
      <w:pPr>
        <w:spacing w:after="0"/>
        <w:rPr>
          <w:rFonts w:ascii="Comic Sans MS" w:hAnsi="Comic Sans MS"/>
          <w:b/>
          <w:color w:val="FFCC00"/>
          <w:sz w:val="16"/>
          <w:szCs w:val="16"/>
          <w:highlight w:val="darkGreen"/>
          <w:u w:val="single"/>
        </w:rPr>
      </w:pPr>
    </w:p>
    <w:p w14:paraId="3D8796E3" w14:textId="609D3CDE" w:rsidR="00450F85" w:rsidRPr="00C01637" w:rsidRDefault="00CC39AA" w:rsidP="007639A5">
      <w:pPr>
        <w:spacing w:after="0"/>
        <w:rPr>
          <w:rFonts w:ascii="Comic Sans MS" w:hAnsi="Comic Sans MS"/>
          <w:b/>
          <w:bCs/>
          <w:u w:val="single"/>
        </w:rPr>
      </w:pPr>
      <w:r w:rsidRPr="00C01637">
        <w:rPr>
          <w:rFonts w:ascii="Comic Sans MS" w:hAnsi="Comic Sans MS"/>
          <w:b/>
          <w:color w:val="FFCC00"/>
          <w:highlight w:val="darkGreen"/>
          <w:u w:val="single"/>
        </w:rPr>
        <w:t xml:space="preserve">Belgique (semaine </w:t>
      </w:r>
      <w:r w:rsidR="00D92469">
        <w:rPr>
          <w:rFonts w:ascii="Comic Sans MS" w:hAnsi="Comic Sans MS"/>
          <w:b/>
          <w:color w:val="FFCC00"/>
          <w:highlight w:val="darkGreen"/>
          <w:u w:val="single"/>
        </w:rPr>
        <w:t>33</w:t>
      </w:r>
      <w:proofErr w:type="gramStart"/>
      <w:r w:rsidRPr="00C01637">
        <w:rPr>
          <w:rFonts w:ascii="Comic Sans MS" w:hAnsi="Comic Sans MS"/>
          <w:b/>
          <w:color w:val="FFCC00"/>
          <w:highlight w:val="darkGreen"/>
          <w:u w:val="single"/>
        </w:rPr>
        <w:t>):</w:t>
      </w:r>
      <w:proofErr w:type="gramEnd"/>
      <w:r w:rsidRPr="00C01637">
        <w:rPr>
          <w:rFonts w:ascii="Comic Sans MS" w:hAnsi="Comic Sans MS"/>
          <w:sz w:val="20"/>
          <w:szCs w:val="20"/>
          <w:u w:val="single"/>
        </w:rPr>
        <w:t xml:space="preserve"> </w:t>
      </w:r>
      <w:r w:rsidRPr="00C01637">
        <w:rPr>
          <w:rFonts w:ascii="Comic Sans MS" w:hAnsi="Comic Sans MS"/>
          <w:u w:val="single"/>
        </w:rPr>
        <w:t xml:space="preserve">message des marchés </w:t>
      </w:r>
      <w:proofErr w:type="spellStart"/>
      <w:r w:rsidRPr="00C01637">
        <w:rPr>
          <w:rFonts w:ascii="Comic Sans MS" w:hAnsi="Comic Sans MS"/>
          <w:u w:val="single"/>
        </w:rPr>
        <w:t>Fiwap</w:t>
      </w:r>
      <w:proofErr w:type="spellEnd"/>
      <w:r w:rsidRPr="00C01637">
        <w:rPr>
          <w:rFonts w:ascii="Comic Sans MS" w:hAnsi="Comic Sans MS"/>
          <w:u w:val="single"/>
        </w:rPr>
        <w:t xml:space="preserve"> / PCA :</w:t>
      </w:r>
    </w:p>
    <w:p w14:paraId="533C8197" w14:textId="77777777" w:rsidR="00F60F92" w:rsidRPr="00F60F92" w:rsidRDefault="00F60F92" w:rsidP="005B3715">
      <w:pPr>
        <w:pStyle w:val="Corpsdetexte2"/>
        <w:jc w:val="both"/>
        <w:rPr>
          <w:rFonts w:ascii="Comic Sans MS" w:eastAsiaTheme="minorHAnsi" w:hAnsi="Comic Sans MS" w:cstheme="minorBidi"/>
          <w:color w:val="000000" w:themeColor="text1"/>
          <w:sz w:val="6"/>
          <w:szCs w:val="6"/>
          <w:lang w:eastAsia="en-US"/>
        </w:rPr>
      </w:pPr>
      <w:bookmarkStart w:id="1" w:name="_Hlk515896895"/>
    </w:p>
    <w:p w14:paraId="285B5B05" w14:textId="77777777" w:rsidR="002F3548" w:rsidRDefault="005B3715" w:rsidP="005B3715">
      <w:pPr>
        <w:pStyle w:val="Corpsdetexte2"/>
        <w:jc w:val="both"/>
        <w:rPr>
          <w:rFonts w:ascii="Comic Sans MS" w:hAnsi="Comic Sans MS"/>
          <w:color w:val="000000" w:themeColor="text1"/>
        </w:rPr>
      </w:pPr>
      <w:r w:rsidRPr="00B97A51">
        <w:rPr>
          <w:rFonts w:ascii="Comic Sans MS" w:eastAsiaTheme="minorHAnsi" w:hAnsi="Comic Sans MS" w:cstheme="minorBidi"/>
          <w:color w:val="339966"/>
          <w:u w:val="single"/>
          <w:lang w:eastAsia="en-US"/>
        </w:rPr>
        <w:t xml:space="preserve">Variétés </w:t>
      </w:r>
      <w:r w:rsidR="00D92469">
        <w:rPr>
          <w:rFonts w:ascii="Comic Sans MS" w:eastAsiaTheme="minorHAnsi" w:hAnsi="Comic Sans MS" w:cstheme="minorBidi"/>
          <w:color w:val="339966"/>
          <w:u w:val="single"/>
          <w:lang w:eastAsia="en-US"/>
        </w:rPr>
        <w:t xml:space="preserve">hâtives </w:t>
      </w:r>
      <w:r w:rsidRPr="00B97A51">
        <w:rPr>
          <w:rFonts w:ascii="Comic Sans MS" w:eastAsiaTheme="minorHAnsi" w:hAnsi="Comic Sans MS" w:cstheme="minorBidi"/>
          <w:color w:val="339966"/>
          <w:u w:val="single"/>
          <w:lang w:eastAsia="en-US"/>
        </w:rPr>
        <w:t>industrielles</w:t>
      </w:r>
      <w:r w:rsidRPr="00C01637">
        <w:rPr>
          <w:rFonts w:ascii="Comic Sans MS" w:eastAsiaTheme="minorHAnsi" w:hAnsi="Comic Sans MS" w:cstheme="minorBidi"/>
          <w:color w:val="339966"/>
          <w:lang w:eastAsia="en-US"/>
        </w:rPr>
        <w:t> </w:t>
      </w:r>
      <w:r w:rsidR="00D92E60">
        <w:rPr>
          <w:rFonts w:ascii="Comic Sans MS" w:hAnsi="Comic Sans MS"/>
          <w:color w:val="000000" w:themeColor="text1"/>
        </w:rPr>
        <w:t xml:space="preserve">: </w:t>
      </w:r>
      <w:r w:rsidR="008B4F8C" w:rsidRPr="00C01637">
        <w:rPr>
          <w:rFonts w:ascii="Comic Sans MS" w:hAnsi="Comic Sans MS"/>
          <w:color w:val="000000" w:themeColor="text1"/>
        </w:rPr>
        <w:t xml:space="preserve">Prix pour le </w:t>
      </w:r>
      <w:proofErr w:type="spellStart"/>
      <w:r w:rsidR="008B4F8C" w:rsidRPr="00C01637">
        <w:rPr>
          <w:rFonts w:ascii="Comic Sans MS" w:hAnsi="Comic Sans MS"/>
          <w:color w:val="000000" w:themeColor="text1"/>
        </w:rPr>
        <w:t>tout venant</w:t>
      </w:r>
      <w:proofErr w:type="spellEnd"/>
      <w:r w:rsidR="008B4F8C" w:rsidRPr="00C01637">
        <w:rPr>
          <w:rFonts w:ascii="Comic Sans MS" w:hAnsi="Comic Sans MS"/>
          <w:color w:val="000000" w:themeColor="text1"/>
        </w:rPr>
        <w:t xml:space="preserve">, 35 mm+, min 60% 50 mm+, min 360 g/5kg de PSE, vrac, </w:t>
      </w:r>
      <w:proofErr w:type="spellStart"/>
      <w:r w:rsidR="008B4F8C" w:rsidRPr="00C01637">
        <w:rPr>
          <w:rFonts w:ascii="Comic Sans MS" w:hAnsi="Comic Sans MS"/>
          <w:color w:val="000000" w:themeColor="text1"/>
        </w:rPr>
        <w:t>fritable</w:t>
      </w:r>
      <w:proofErr w:type="spellEnd"/>
      <w:r w:rsidR="008B4F8C" w:rsidRPr="00C01637">
        <w:rPr>
          <w:rFonts w:ascii="Comic Sans MS" w:hAnsi="Comic Sans MS"/>
          <w:color w:val="000000" w:themeColor="text1"/>
        </w:rPr>
        <w:t>, départ, hors TVA, livraison directe :</w:t>
      </w:r>
      <w:r w:rsidR="00D92469">
        <w:rPr>
          <w:rFonts w:ascii="Comic Sans MS" w:hAnsi="Comic Sans MS"/>
          <w:color w:val="000000" w:themeColor="text1"/>
        </w:rPr>
        <w:t xml:space="preserve"> </w:t>
      </w:r>
      <w:r w:rsidR="00D92469" w:rsidRPr="00D92469">
        <w:rPr>
          <w:rFonts w:ascii="Comic Sans MS" w:hAnsi="Comic Sans MS"/>
          <w:b/>
          <w:color w:val="000000" w:themeColor="text1"/>
        </w:rPr>
        <w:t>autour de</w:t>
      </w:r>
      <w:r w:rsidR="00D92469" w:rsidRPr="00D92469">
        <w:rPr>
          <w:rFonts w:ascii="Comic Sans MS" w:hAnsi="Comic Sans MS"/>
          <w:color w:val="000000" w:themeColor="text1"/>
        </w:rPr>
        <w:t xml:space="preserve"> </w:t>
      </w:r>
      <w:r w:rsidR="004E470C">
        <w:rPr>
          <w:rFonts w:ascii="Comic Sans MS" w:hAnsi="Comic Sans MS"/>
          <w:b/>
          <w:color w:val="000000" w:themeColor="text1"/>
        </w:rPr>
        <w:t>25</w:t>
      </w:r>
      <w:r w:rsidR="002C4E0B" w:rsidRPr="002C4E0B">
        <w:rPr>
          <w:rFonts w:ascii="Comic Sans MS" w:hAnsi="Comic Sans MS"/>
          <w:b/>
          <w:color w:val="000000" w:themeColor="text1"/>
        </w:rPr>
        <w:t>,00</w:t>
      </w:r>
      <w:r w:rsidR="00D92469">
        <w:rPr>
          <w:rFonts w:ascii="Comic Sans MS" w:hAnsi="Comic Sans MS"/>
          <w:b/>
          <w:color w:val="000000" w:themeColor="text1"/>
        </w:rPr>
        <w:t xml:space="preserve"> </w:t>
      </w:r>
      <w:r w:rsidR="002C4E0B" w:rsidRPr="002C4E0B">
        <w:rPr>
          <w:rFonts w:ascii="Comic Sans MS" w:hAnsi="Comic Sans MS"/>
          <w:b/>
          <w:color w:val="000000" w:themeColor="text1"/>
        </w:rPr>
        <w:t>€/q</w:t>
      </w:r>
      <w:r w:rsidR="00D92469">
        <w:rPr>
          <w:rFonts w:ascii="Comic Sans MS" w:hAnsi="Comic Sans MS"/>
          <w:color w:val="000000" w:themeColor="text1"/>
        </w:rPr>
        <w:t xml:space="preserve">, marché stable. </w:t>
      </w:r>
      <w:r w:rsidR="00D92E60">
        <w:rPr>
          <w:rFonts w:ascii="Comic Sans MS" w:hAnsi="Comic Sans MS"/>
          <w:color w:val="000000" w:themeColor="text1"/>
        </w:rPr>
        <w:t xml:space="preserve">L’offre est quasi nulle vu les très faibles rendements (qui sont régulièrement insuffisants pour honorer les contrats). </w:t>
      </w:r>
      <w:r w:rsidR="002F3548">
        <w:rPr>
          <w:rFonts w:ascii="Comic Sans MS" w:hAnsi="Comic Sans MS"/>
          <w:color w:val="000000" w:themeColor="text1"/>
        </w:rPr>
        <w:t xml:space="preserve">Plusieurs usines tournent au ralenti faute d’approvisionnement en hâtives. Les acheteurs prospectent dans des variétés du marché du frais dont le PSE est suffisamment élevé et dont la couleur de friture est correcte. </w:t>
      </w:r>
    </w:p>
    <w:p w14:paraId="45103355" w14:textId="1D217A3E" w:rsidR="00AE3D26" w:rsidRDefault="00D92469" w:rsidP="005B3715">
      <w:pPr>
        <w:pStyle w:val="Corpsdetexte2"/>
        <w:jc w:val="both"/>
        <w:rPr>
          <w:rFonts w:ascii="Comic Sans MS" w:hAnsi="Comic Sans MS"/>
          <w:color w:val="000000" w:themeColor="text1"/>
        </w:rPr>
      </w:pPr>
      <w:r>
        <w:rPr>
          <w:rFonts w:ascii="Comic Sans MS" w:hAnsi="Comic Sans MS"/>
          <w:color w:val="000000" w:themeColor="text1"/>
        </w:rPr>
        <w:t>Les pluies des 5 derniers jours ont copieusement arrosé l’ouest du pays (40 à 70 mm sur l’ouest de la Flandre occidentale, 30 à 50 mm sur le Tournaisis…</w:t>
      </w:r>
      <w:r w:rsidR="002F3548">
        <w:rPr>
          <w:rFonts w:ascii="Comic Sans MS" w:hAnsi="Comic Sans MS"/>
          <w:color w:val="000000" w:themeColor="text1"/>
        </w:rPr>
        <w:t xml:space="preserve">). Elles sont restées modérées sur la plupart des régions de Flandre, et restent insuffisantes (10 à 30 mm) sur le Hainaut oriental, le Brabant wallon, la Hesbaye et le nord-Namurois. </w:t>
      </w:r>
    </w:p>
    <w:p w14:paraId="3743BEF6" w14:textId="3D01BF74" w:rsidR="004E470C" w:rsidRDefault="004E470C" w:rsidP="005B3715">
      <w:pPr>
        <w:pStyle w:val="Corpsdetexte2"/>
        <w:jc w:val="both"/>
        <w:rPr>
          <w:rFonts w:ascii="Comic Sans MS" w:hAnsi="Comic Sans MS"/>
          <w:color w:val="000000" w:themeColor="text1"/>
        </w:rPr>
      </w:pPr>
    </w:p>
    <w:p w14:paraId="071AA80D" w14:textId="31E0C1E9" w:rsidR="004E470C" w:rsidRPr="00C01637" w:rsidRDefault="003A40C5" w:rsidP="005B3715">
      <w:pPr>
        <w:pStyle w:val="Corpsdetexte2"/>
        <w:jc w:val="both"/>
        <w:rPr>
          <w:rFonts w:ascii="Comic Sans MS" w:hAnsi="Comic Sans MS"/>
          <w:color w:val="000000" w:themeColor="text1"/>
        </w:rPr>
      </w:pPr>
      <w:r w:rsidRPr="003A40C5">
        <w:drawing>
          <wp:inline distT="0" distB="0" distL="0" distR="0" wp14:anchorId="1BD8C615" wp14:editId="3A8AF166">
            <wp:extent cx="6115050" cy="3773932"/>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16886" cy="3775065"/>
                    </a:xfrm>
                    <a:prstGeom prst="rect">
                      <a:avLst/>
                    </a:prstGeom>
                    <a:noFill/>
                    <a:ln>
                      <a:noFill/>
                    </a:ln>
                  </pic:spPr>
                </pic:pic>
              </a:graphicData>
            </a:graphic>
          </wp:inline>
        </w:drawing>
      </w:r>
    </w:p>
    <w:bookmarkEnd w:id="1"/>
    <w:p w14:paraId="358CBBBB" w14:textId="44868BED" w:rsidR="00AE494E" w:rsidRPr="00C01637" w:rsidRDefault="00AE494E" w:rsidP="00897FF1">
      <w:pPr>
        <w:spacing w:after="0"/>
        <w:rPr>
          <w:rFonts w:ascii="Comic Sans MS" w:hAnsi="Comic Sans MS"/>
        </w:rPr>
      </w:pPr>
      <w:r w:rsidRPr="00C01637">
        <w:rPr>
          <w:rFonts w:ascii="Comic Sans MS" w:hAnsi="Comic Sans MS"/>
          <w:b/>
          <w:bCs/>
          <w:color w:val="FFCC00"/>
          <w:sz w:val="24"/>
          <w:szCs w:val="24"/>
          <w:highlight w:val="darkGreen"/>
          <w:u w:val="single"/>
        </w:rPr>
        <w:lastRenderedPageBreak/>
        <w:t xml:space="preserve">Marchés physiques </w:t>
      </w:r>
      <w:proofErr w:type="gramStart"/>
      <w:r w:rsidRPr="00C01637">
        <w:rPr>
          <w:rFonts w:ascii="Comic Sans MS" w:hAnsi="Comic Sans MS"/>
          <w:b/>
          <w:bCs/>
          <w:color w:val="FFCC00"/>
          <w:sz w:val="24"/>
          <w:szCs w:val="24"/>
          <w:highlight w:val="darkGreen"/>
          <w:u w:val="single"/>
        </w:rPr>
        <w:t>européens</w:t>
      </w:r>
      <w:r w:rsidRPr="00C01637">
        <w:rPr>
          <w:color w:val="FFCC00"/>
          <w:highlight w:val="darkGreen"/>
        </w:rPr>
        <w:t>:</w:t>
      </w:r>
      <w:proofErr w:type="gramEnd"/>
      <w:r w:rsidRPr="00C01637">
        <w:t xml:space="preserve"> </w:t>
      </w:r>
      <w:r w:rsidRPr="00C01637">
        <w:rPr>
          <w:rFonts w:ascii="Comic Sans MS" w:hAnsi="Comic Sans MS"/>
        </w:rPr>
        <w:t xml:space="preserve">récapitulatif des cours (source: NEPG): </w:t>
      </w:r>
    </w:p>
    <w:tbl>
      <w:tblPr>
        <w:tblW w:w="11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835"/>
        <w:gridCol w:w="1701"/>
        <w:gridCol w:w="1842"/>
        <w:gridCol w:w="1842"/>
        <w:gridCol w:w="1842"/>
        <w:gridCol w:w="732"/>
        <w:gridCol w:w="263"/>
      </w:tblGrid>
      <w:tr w:rsidR="0065659D" w:rsidRPr="00C01637" w14:paraId="2702BE0E" w14:textId="77777777" w:rsidTr="00F27A01">
        <w:trPr>
          <w:trHeight w:val="390"/>
        </w:trPr>
        <w:tc>
          <w:tcPr>
            <w:tcW w:w="2835" w:type="dxa"/>
            <w:vAlign w:val="center"/>
          </w:tcPr>
          <w:p w14:paraId="730ABA64" w14:textId="0EE860CB" w:rsidR="0065659D" w:rsidRPr="00C01637" w:rsidRDefault="0065659D" w:rsidP="0065659D">
            <w:pPr>
              <w:pStyle w:val="Retraitcorpsdetexte3"/>
              <w:spacing w:after="0" w:line="240" w:lineRule="auto"/>
              <w:ind w:left="-496" w:right="72"/>
              <w:jc w:val="right"/>
              <w:rPr>
                <w:rFonts w:ascii="Comic Sans MS" w:hAnsi="Comic Sans MS"/>
                <w:sz w:val="18"/>
                <w:szCs w:val="18"/>
              </w:rPr>
            </w:pPr>
            <w:r w:rsidRPr="00C01637">
              <w:rPr>
                <w:rFonts w:ascii="Comic Sans MS" w:hAnsi="Comic Sans MS"/>
                <w:b/>
                <w:bCs/>
                <w:sz w:val="18"/>
                <w:szCs w:val="18"/>
              </w:rPr>
              <w:t>€/tonne</w:t>
            </w:r>
          </w:p>
        </w:tc>
        <w:tc>
          <w:tcPr>
            <w:tcW w:w="1701" w:type="dxa"/>
          </w:tcPr>
          <w:p w14:paraId="7D9D76C6" w14:textId="5CD5D868" w:rsidR="0065659D" w:rsidRPr="00C01637" w:rsidRDefault="0065659D" w:rsidP="0065659D">
            <w:pPr>
              <w:pStyle w:val="Retraitcorpsdetexte3"/>
              <w:spacing w:after="0" w:line="240" w:lineRule="auto"/>
              <w:ind w:left="0" w:right="255"/>
              <w:jc w:val="center"/>
              <w:rPr>
                <w:rFonts w:ascii="Comic Sans MS" w:hAnsi="Comic Sans MS"/>
                <w:bCs/>
                <w:sz w:val="18"/>
                <w:szCs w:val="18"/>
              </w:rPr>
            </w:pPr>
            <w:r>
              <w:rPr>
                <w:rFonts w:ascii="Comic Sans MS" w:hAnsi="Comic Sans MS"/>
                <w:b/>
                <w:bCs/>
                <w:sz w:val="18"/>
                <w:szCs w:val="18"/>
              </w:rPr>
              <w:t>Semaine 30</w:t>
            </w:r>
          </w:p>
        </w:tc>
        <w:tc>
          <w:tcPr>
            <w:tcW w:w="1842" w:type="dxa"/>
          </w:tcPr>
          <w:p w14:paraId="1CE2923A" w14:textId="1A62A426" w:rsidR="0065659D" w:rsidRPr="00C01637" w:rsidRDefault="0065659D" w:rsidP="0065659D">
            <w:pPr>
              <w:pStyle w:val="Retraitcorpsdetexte3"/>
              <w:spacing w:after="0" w:line="240" w:lineRule="auto"/>
              <w:ind w:left="0"/>
              <w:jc w:val="center"/>
              <w:rPr>
                <w:rFonts w:ascii="Comic Sans MS" w:hAnsi="Comic Sans MS"/>
                <w:b/>
                <w:bCs/>
                <w:sz w:val="18"/>
                <w:szCs w:val="18"/>
              </w:rPr>
            </w:pPr>
            <w:r>
              <w:rPr>
                <w:rFonts w:ascii="Comic Sans MS" w:hAnsi="Comic Sans MS"/>
                <w:b/>
                <w:bCs/>
                <w:sz w:val="18"/>
                <w:szCs w:val="18"/>
              </w:rPr>
              <w:t>Semaine 31</w:t>
            </w:r>
          </w:p>
        </w:tc>
        <w:tc>
          <w:tcPr>
            <w:tcW w:w="1842" w:type="dxa"/>
          </w:tcPr>
          <w:p w14:paraId="3B107E22" w14:textId="16CBBCF9" w:rsidR="0065659D" w:rsidRPr="00C01637" w:rsidRDefault="0065659D" w:rsidP="0065659D">
            <w:pPr>
              <w:pStyle w:val="Retraitcorpsdetexte3"/>
              <w:spacing w:after="0" w:line="240" w:lineRule="auto"/>
              <w:ind w:left="0" w:right="66"/>
              <w:jc w:val="center"/>
              <w:rPr>
                <w:rFonts w:ascii="Comic Sans MS" w:hAnsi="Comic Sans MS"/>
                <w:b/>
                <w:bCs/>
                <w:sz w:val="18"/>
                <w:szCs w:val="18"/>
              </w:rPr>
            </w:pPr>
            <w:r>
              <w:rPr>
                <w:rFonts w:ascii="Comic Sans MS" w:hAnsi="Comic Sans MS"/>
                <w:b/>
                <w:bCs/>
                <w:sz w:val="18"/>
                <w:szCs w:val="18"/>
              </w:rPr>
              <w:t>Semaine 32</w:t>
            </w:r>
          </w:p>
        </w:tc>
        <w:tc>
          <w:tcPr>
            <w:tcW w:w="1842" w:type="dxa"/>
          </w:tcPr>
          <w:p w14:paraId="755559BF" w14:textId="15933A8A" w:rsidR="0065659D" w:rsidRPr="00C01637" w:rsidRDefault="0065659D" w:rsidP="0065659D">
            <w:pPr>
              <w:pStyle w:val="Retraitcorpsdetexte3"/>
              <w:spacing w:after="0" w:line="240" w:lineRule="auto"/>
              <w:ind w:left="0"/>
              <w:jc w:val="center"/>
              <w:rPr>
                <w:rFonts w:ascii="Comic Sans MS" w:hAnsi="Comic Sans MS"/>
                <w:b/>
                <w:bCs/>
                <w:sz w:val="18"/>
                <w:szCs w:val="18"/>
              </w:rPr>
            </w:pPr>
            <w:r>
              <w:rPr>
                <w:rFonts w:ascii="Comic Sans MS" w:hAnsi="Comic Sans MS"/>
                <w:b/>
                <w:bCs/>
                <w:sz w:val="18"/>
                <w:szCs w:val="18"/>
              </w:rPr>
              <w:t>Semaine 32</w:t>
            </w:r>
          </w:p>
        </w:tc>
        <w:tc>
          <w:tcPr>
            <w:tcW w:w="995" w:type="dxa"/>
            <w:gridSpan w:val="2"/>
            <w:vAlign w:val="center"/>
          </w:tcPr>
          <w:p w14:paraId="02C3A7A3" w14:textId="14DCCA9B" w:rsidR="0065659D" w:rsidRPr="00C01637" w:rsidRDefault="0065659D" w:rsidP="0065659D">
            <w:pPr>
              <w:pStyle w:val="Retraitcorpsdetexte3"/>
              <w:spacing w:after="0" w:line="240" w:lineRule="auto"/>
              <w:ind w:left="0"/>
              <w:jc w:val="center"/>
              <w:rPr>
                <w:rFonts w:ascii="Comic Sans MS" w:hAnsi="Comic Sans MS"/>
                <w:b/>
                <w:bCs/>
                <w:sz w:val="18"/>
                <w:szCs w:val="18"/>
              </w:rPr>
            </w:pPr>
            <w:r w:rsidRPr="00C01637">
              <w:rPr>
                <w:rFonts w:ascii="Comic Sans MS" w:hAnsi="Comic Sans MS"/>
                <w:b/>
                <w:bCs/>
                <w:sz w:val="18"/>
                <w:szCs w:val="18"/>
              </w:rPr>
              <w:t>Tendance</w:t>
            </w:r>
          </w:p>
        </w:tc>
      </w:tr>
      <w:tr w:rsidR="0065659D" w:rsidRPr="00F27A01" w14:paraId="737275BA" w14:textId="77777777" w:rsidTr="00FA24AF">
        <w:trPr>
          <w:trHeight w:val="1125"/>
        </w:trPr>
        <w:tc>
          <w:tcPr>
            <w:tcW w:w="2835" w:type="dxa"/>
          </w:tcPr>
          <w:p w14:paraId="0F67F6C1" w14:textId="0E8F0B10" w:rsidR="0065659D" w:rsidRDefault="0065659D" w:rsidP="0065659D">
            <w:pPr>
              <w:pStyle w:val="Retraitcorpsdetexte3"/>
              <w:tabs>
                <w:tab w:val="left" w:pos="2482"/>
              </w:tabs>
              <w:spacing w:after="0" w:line="240" w:lineRule="auto"/>
              <w:ind w:left="0" w:right="72"/>
              <w:rPr>
                <w:rFonts w:ascii="Comic Sans MS" w:hAnsi="Comic Sans MS"/>
                <w:bCs/>
                <w:sz w:val="18"/>
                <w:szCs w:val="18"/>
              </w:rPr>
            </w:pPr>
            <w:r w:rsidRPr="00C01637">
              <w:rPr>
                <w:noProof/>
                <w:lang w:eastAsia="fr-BE"/>
              </w:rPr>
              <w:drawing>
                <wp:anchor distT="0" distB="0" distL="114300" distR="114300" simplePos="0" relativeHeight="252332032" behindDoc="0" locked="0" layoutInCell="1" allowOverlap="1" wp14:anchorId="140C09E0" wp14:editId="034EE80A">
                  <wp:simplePos x="0" y="0"/>
                  <wp:positionH relativeFrom="column">
                    <wp:posOffset>-51435</wp:posOffset>
                  </wp:positionH>
                  <wp:positionV relativeFrom="paragraph">
                    <wp:posOffset>-274955</wp:posOffset>
                  </wp:positionV>
                  <wp:extent cx="574431" cy="600075"/>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4431" cy="600075"/>
                          </a:xfrm>
                          <a:prstGeom prst="rect">
                            <a:avLst/>
                          </a:prstGeom>
                          <a:noFill/>
                        </pic:spPr>
                      </pic:pic>
                    </a:graphicData>
                  </a:graphic>
                  <wp14:sizeRelH relativeFrom="page">
                    <wp14:pctWidth>0</wp14:pctWidth>
                  </wp14:sizeRelH>
                  <wp14:sizeRelV relativeFrom="page">
                    <wp14:pctHeight>0</wp14:pctHeight>
                  </wp14:sizeRelV>
                </wp:anchor>
              </w:drawing>
            </w:r>
            <w:r w:rsidRPr="00C01637">
              <w:rPr>
                <w:rFonts w:ascii="Comic Sans MS" w:hAnsi="Comic Sans MS"/>
                <w:bCs/>
                <w:sz w:val="18"/>
                <w:szCs w:val="18"/>
              </w:rPr>
              <w:t xml:space="preserve">                </w:t>
            </w:r>
            <w:r w:rsidRPr="00C01637">
              <w:rPr>
                <w:rFonts w:ascii="Comic Sans MS" w:hAnsi="Comic Sans MS"/>
                <w:b/>
                <w:bCs/>
                <w:sz w:val="18"/>
                <w:szCs w:val="18"/>
              </w:rPr>
              <w:t>Belgique</w:t>
            </w:r>
            <w:r w:rsidRPr="00C01637">
              <w:rPr>
                <w:rFonts w:ascii="Comic Sans MS" w:hAnsi="Comic Sans MS"/>
                <w:bCs/>
                <w:sz w:val="18"/>
                <w:szCs w:val="18"/>
              </w:rPr>
              <w:t xml:space="preserve">      Bintje </w:t>
            </w:r>
            <w:proofErr w:type="spellStart"/>
            <w:r w:rsidRPr="00C01637">
              <w:rPr>
                <w:rFonts w:ascii="Comic Sans MS" w:hAnsi="Comic Sans MS"/>
                <w:bCs/>
                <w:sz w:val="18"/>
                <w:szCs w:val="18"/>
              </w:rPr>
              <w:t>Bintje</w:t>
            </w:r>
            <w:proofErr w:type="spellEnd"/>
            <w:r w:rsidRPr="00C01637">
              <w:rPr>
                <w:rFonts w:ascii="Comic Sans MS" w:hAnsi="Comic Sans MS"/>
                <w:bCs/>
                <w:sz w:val="18"/>
                <w:szCs w:val="18"/>
              </w:rPr>
              <w:t xml:space="preserve">                          Fontane</w:t>
            </w:r>
          </w:p>
          <w:p w14:paraId="20A81824" w14:textId="6A0DB717" w:rsidR="0065659D" w:rsidRDefault="0065659D" w:rsidP="0065659D">
            <w:pPr>
              <w:pStyle w:val="Retraitcorpsdetexte3"/>
              <w:tabs>
                <w:tab w:val="left" w:pos="2482"/>
              </w:tabs>
              <w:spacing w:after="0" w:line="240" w:lineRule="auto"/>
              <w:ind w:left="0" w:right="72"/>
              <w:rPr>
                <w:rFonts w:ascii="Comic Sans MS" w:hAnsi="Comic Sans MS"/>
                <w:bCs/>
                <w:sz w:val="18"/>
                <w:szCs w:val="18"/>
              </w:rPr>
            </w:pPr>
            <w:r>
              <w:rPr>
                <w:rFonts w:ascii="Comic Sans MS" w:hAnsi="Comic Sans MS"/>
                <w:bCs/>
                <w:sz w:val="18"/>
                <w:szCs w:val="18"/>
              </w:rPr>
              <w:t xml:space="preserve">                                Challenger</w:t>
            </w:r>
          </w:p>
          <w:p w14:paraId="2271F174" w14:textId="5C2ED508" w:rsidR="0065659D" w:rsidRPr="00C01637" w:rsidRDefault="0065659D" w:rsidP="0065659D">
            <w:pPr>
              <w:pStyle w:val="Retraitcorpsdetexte3"/>
              <w:tabs>
                <w:tab w:val="left" w:pos="2482"/>
              </w:tabs>
              <w:spacing w:after="0" w:line="240" w:lineRule="auto"/>
              <w:ind w:left="0" w:right="72"/>
              <w:rPr>
                <w:rFonts w:ascii="Comic Sans MS" w:hAnsi="Comic Sans MS"/>
                <w:bCs/>
                <w:sz w:val="18"/>
                <w:szCs w:val="18"/>
              </w:rPr>
            </w:pPr>
            <w:r>
              <w:rPr>
                <w:rFonts w:ascii="Comic Sans MS" w:hAnsi="Comic Sans MS"/>
                <w:bCs/>
                <w:sz w:val="18"/>
                <w:szCs w:val="18"/>
              </w:rPr>
              <w:t xml:space="preserve">          Hâtives (récolte 2018)</w:t>
            </w:r>
          </w:p>
        </w:tc>
        <w:tc>
          <w:tcPr>
            <w:tcW w:w="1701" w:type="dxa"/>
            <w:shd w:val="clear" w:color="auto" w:fill="FFFFFF" w:themeFill="background1"/>
          </w:tcPr>
          <w:p w14:paraId="7C0EFB50" w14:textId="77777777" w:rsidR="0065659D" w:rsidRPr="00F27A01" w:rsidRDefault="0065659D" w:rsidP="0065659D">
            <w:pPr>
              <w:spacing w:after="0" w:line="240" w:lineRule="auto"/>
              <w:jc w:val="center"/>
              <w:rPr>
                <w:rFonts w:ascii="Comic Sans MS" w:hAnsi="Comic Sans MS"/>
                <w:sz w:val="19"/>
                <w:szCs w:val="19"/>
              </w:rPr>
            </w:pPr>
            <w:r w:rsidRPr="00F27A01">
              <w:rPr>
                <w:rFonts w:ascii="Comic Sans MS" w:hAnsi="Comic Sans MS"/>
                <w:sz w:val="19"/>
                <w:szCs w:val="19"/>
              </w:rPr>
              <w:t>40,00 – 50,00</w:t>
            </w:r>
          </w:p>
          <w:p w14:paraId="65CC2572" w14:textId="77777777" w:rsidR="0065659D" w:rsidRPr="00F27A01" w:rsidRDefault="0065659D" w:rsidP="0065659D">
            <w:pPr>
              <w:spacing w:after="0" w:line="240" w:lineRule="auto"/>
              <w:jc w:val="center"/>
              <w:rPr>
                <w:rFonts w:ascii="Comic Sans MS" w:hAnsi="Comic Sans MS"/>
                <w:sz w:val="19"/>
                <w:szCs w:val="19"/>
              </w:rPr>
            </w:pPr>
            <w:r w:rsidRPr="00F27A01">
              <w:rPr>
                <w:rFonts w:ascii="Comic Sans MS" w:hAnsi="Comic Sans MS"/>
                <w:sz w:val="19"/>
                <w:szCs w:val="19"/>
              </w:rPr>
              <w:t>100,00 – 160,00</w:t>
            </w:r>
          </w:p>
          <w:p w14:paraId="63C56A24" w14:textId="77777777" w:rsidR="0065659D" w:rsidRPr="00F27A01" w:rsidRDefault="0065659D" w:rsidP="0065659D">
            <w:pPr>
              <w:spacing w:after="0" w:line="240" w:lineRule="auto"/>
              <w:jc w:val="center"/>
              <w:rPr>
                <w:rFonts w:ascii="Comic Sans MS" w:hAnsi="Comic Sans MS"/>
                <w:sz w:val="19"/>
                <w:szCs w:val="19"/>
              </w:rPr>
            </w:pPr>
            <w:r w:rsidRPr="00F27A01">
              <w:rPr>
                <w:rFonts w:ascii="Comic Sans MS" w:hAnsi="Comic Sans MS"/>
                <w:sz w:val="19"/>
                <w:szCs w:val="19"/>
              </w:rPr>
              <w:t>100,00 -120,00</w:t>
            </w:r>
          </w:p>
          <w:p w14:paraId="11AF66B4" w14:textId="2785DE37" w:rsidR="0065659D" w:rsidRPr="00F27A01" w:rsidRDefault="0065659D" w:rsidP="0065659D">
            <w:pPr>
              <w:spacing w:after="0" w:line="240" w:lineRule="auto"/>
              <w:jc w:val="center"/>
              <w:rPr>
                <w:rFonts w:ascii="Comic Sans MS" w:hAnsi="Comic Sans MS"/>
                <w:sz w:val="19"/>
                <w:szCs w:val="19"/>
              </w:rPr>
            </w:pPr>
            <w:r w:rsidRPr="00F27A01">
              <w:rPr>
                <w:rFonts w:ascii="Comic Sans MS" w:hAnsi="Comic Sans MS"/>
                <w:sz w:val="19"/>
                <w:szCs w:val="19"/>
              </w:rPr>
              <w:t>200,00</w:t>
            </w:r>
          </w:p>
        </w:tc>
        <w:tc>
          <w:tcPr>
            <w:tcW w:w="1842" w:type="dxa"/>
            <w:shd w:val="clear" w:color="auto" w:fill="FFFFFF" w:themeFill="background1"/>
          </w:tcPr>
          <w:p w14:paraId="11273FA3" w14:textId="77777777" w:rsidR="0065659D" w:rsidRPr="004E470C" w:rsidRDefault="0065659D" w:rsidP="0065659D">
            <w:pPr>
              <w:spacing w:after="0" w:line="240" w:lineRule="auto"/>
              <w:jc w:val="center"/>
              <w:rPr>
                <w:rFonts w:ascii="Comic Sans MS" w:hAnsi="Comic Sans MS"/>
                <w:sz w:val="19"/>
                <w:szCs w:val="19"/>
              </w:rPr>
            </w:pPr>
            <w:r w:rsidRPr="004E470C">
              <w:rPr>
                <w:rFonts w:ascii="Comic Sans MS" w:hAnsi="Comic Sans MS"/>
                <w:sz w:val="19"/>
                <w:szCs w:val="19"/>
              </w:rPr>
              <w:t>70,00 – 100,00</w:t>
            </w:r>
          </w:p>
          <w:p w14:paraId="29C11779" w14:textId="77777777" w:rsidR="0065659D" w:rsidRPr="004E470C" w:rsidRDefault="0065659D" w:rsidP="0065659D">
            <w:pPr>
              <w:spacing w:after="0" w:line="240" w:lineRule="auto"/>
              <w:jc w:val="center"/>
              <w:rPr>
                <w:rFonts w:ascii="Comic Sans MS" w:hAnsi="Comic Sans MS"/>
                <w:sz w:val="19"/>
                <w:szCs w:val="19"/>
              </w:rPr>
            </w:pPr>
            <w:r w:rsidRPr="004E470C">
              <w:rPr>
                <w:rFonts w:ascii="Comic Sans MS" w:hAnsi="Comic Sans MS"/>
                <w:sz w:val="19"/>
                <w:szCs w:val="19"/>
              </w:rPr>
              <w:t>150,00 – 170,00</w:t>
            </w:r>
          </w:p>
          <w:p w14:paraId="6FAE4CD4" w14:textId="77777777" w:rsidR="0065659D" w:rsidRPr="004E470C" w:rsidRDefault="0065659D" w:rsidP="0065659D">
            <w:pPr>
              <w:spacing w:after="0" w:line="240" w:lineRule="auto"/>
              <w:jc w:val="center"/>
              <w:rPr>
                <w:rFonts w:ascii="Comic Sans MS" w:hAnsi="Comic Sans MS"/>
                <w:sz w:val="19"/>
                <w:szCs w:val="19"/>
              </w:rPr>
            </w:pPr>
            <w:r w:rsidRPr="004E470C">
              <w:rPr>
                <w:rFonts w:ascii="Comic Sans MS" w:hAnsi="Comic Sans MS"/>
                <w:sz w:val="19"/>
                <w:szCs w:val="19"/>
              </w:rPr>
              <w:t>100,00 – 150,00</w:t>
            </w:r>
          </w:p>
          <w:p w14:paraId="5750E2F8" w14:textId="0CC652FC" w:rsidR="0065659D" w:rsidRPr="00F27A01" w:rsidRDefault="0065659D" w:rsidP="0065659D">
            <w:pPr>
              <w:spacing w:after="0" w:line="240" w:lineRule="auto"/>
              <w:jc w:val="center"/>
              <w:rPr>
                <w:rFonts w:ascii="Comic Sans MS" w:hAnsi="Comic Sans MS"/>
                <w:sz w:val="19"/>
                <w:szCs w:val="19"/>
              </w:rPr>
            </w:pPr>
            <w:r w:rsidRPr="004E470C">
              <w:rPr>
                <w:rFonts w:ascii="Comic Sans MS" w:hAnsi="Comic Sans MS"/>
                <w:sz w:val="19"/>
                <w:szCs w:val="19"/>
              </w:rPr>
              <w:t>200,00 – 250,00</w:t>
            </w:r>
          </w:p>
        </w:tc>
        <w:tc>
          <w:tcPr>
            <w:tcW w:w="1842" w:type="dxa"/>
            <w:shd w:val="clear" w:color="auto" w:fill="FFFFFF" w:themeFill="background1"/>
          </w:tcPr>
          <w:p w14:paraId="1BE5827D" w14:textId="77777777" w:rsidR="0065659D" w:rsidRPr="0065659D" w:rsidRDefault="0065659D" w:rsidP="0065659D">
            <w:pPr>
              <w:spacing w:after="0" w:line="240" w:lineRule="auto"/>
              <w:jc w:val="center"/>
              <w:rPr>
                <w:rFonts w:ascii="Comic Sans MS" w:hAnsi="Comic Sans MS"/>
                <w:sz w:val="19"/>
                <w:szCs w:val="19"/>
              </w:rPr>
            </w:pPr>
            <w:r w:rsidRPr="0065659D">
              <w:rPr>
                <w:rFonts w:ascii="Comic Sans MS" w:hAnsi="Comic Sans MS"/>
                <w:sz w:val="19"/>
                <w:szCs w:val="19"/>
              </w:rPr>
              <w:t>Non coté</w:t>
            </w:r>
          </w:p>
          <w:p w14:paraId="4ECBC50F" w14:textId="77777777" w:rsidR="0065659D" w:rsidRPr="0065659D" w:rsidRDefault="0065659D" w:rsidP="0065659D">
            <w:pPr>
              <w:spacing w:after="0" w:line="240" w:lineRule="auto"/>
              <w:jc w:val="center"/>
              <w:rPr>
                <w:rFonts w:ascii="Comic Sans MS" w:hAnsi="Comic Sans MS"/>
                <w:sz w:val="19"/>
                <w:szCs w:val="19"/>
              </w:rPr>
            </w:pPr>
            <w:r w:rsidRPr="0065659D">
              <w:rPr>
                <w:rFonts w:ascii="Comic Sans MS" w:hAnsi="Comic Sans MS"/>
                <w:sz w:val="19"/>
                <w:szCs w:val="19"/>
              </w:rPr>
              <w:t>Non coté</w:t>
            </w:r>
          </w:p>
          <w:p w14:paraId="7A53AD82" w14:textId="77777777" w:rsidR="0065659D" w:rsidRPr="0065659D" w:rsidRDefault="0065659D" w:rsidP="0065659D">
            <w:pPr>
              <w:spacing w:after="0" w:line="240" w:lineRule="auto"/>
              <w:jc w:val="center"/>
              <w:rPr>
                <w:rFonts w:ascii="Comic Sans MS" w:hAnsi="Comic Sans MS"/>
                <w:sz w:val="19"/>
                <w:szCs w:val="19"/>
              </w:rPr>
            </w:pPr>
            <w:r w:rsidRPr="0065659D">
              <w:rPr>
                <w:rFonts w:ascii="Comic Sans MS" w:hAnsi="Comic Sans MS"/>
                <w:sz w:val="19"/>
                <w:szCs w:val="19"/>
              </w:rPr>
              <w:t>Non coté</w:t>
            </w:r>
          </w:p>
          <w:p w14:paraId="32FE6A64" w14:textId="773444FE" w:rsidR="0065659D" w:rsidRPr="0065659D" w:rsidRDefault="0065659D" w:rsidP="0065659D">
            <w:pPr>
              <w:spacing w:after="0" w:line="240" w:lineRule="auto"/>
              <w:jc w:val="center"/>
              <w:rPr>
                <w:rFonts w:ascii="Comic Sans MS" w:hAnsi="Comic Sans MS"/>
                <w:sz w:val="19"/>
                <w:szCs w:val="19"/>
              </w:rPr>
            </w:pPr>
            <w:r w:rsidRPr="0065659D">
              <w:rPr>
                <w:rFonts w:ascii="Comic Sans MS" w:hAnsi="Comic Sans MS"/>
                <w:sz w:val="19"/>
                <w:szCs w:val="19"/>
              </w:rPr>
              <w:t>250,00 – 300,00</w:t>
            </w:r>
          </w:p>
        </w:tc>
        <w:tc>
          <w:tcPr>
            <w:tcW w:w="1842" w:type="dxa"/>
            <w:shd w:val="clear" w:color="auto" w:fill="FFFFFF" w:themeFill="background1"/>
          </w:tcPr>
          <w:p w14:paraId="2774D5EB" w14:textId="77777777" w:rsidR="0065659D" w:rsidRDefault="0065659D" w:rsidP="0065659D">
            <w:pPr>
              <w:spacing w:after="0" w:line="240" w:lineRule="auto"/>
              <w:jc w:val="center"/>
              <w:rPr>
                <w:rFonts w:ascii="Comic Sans MS" w:hAnsi="Comic Sans MS"/>
                <w:b/>
                <w:sz w:val="19"/>
                <w:szCs w:val="19"/>
              </w:rPr>
            </w:pPr>
            <w:r>
              <w:rPr>
                <w:rFonts w:ascii="Comic Sans MS" w:hAnsi="Comic Sans MS"/>
                <w:b/>
                <w:sz w:val="19"/>
                <w:szCs w:val="19"/>
              </w:rPr>
              <w:t>-</w:t>
            </w:r>
          </w:p>
          <w:p w14:paraId="70FB3A49" w14:textId="77777777" w:rsidR="0065659D" w:rsidRDefault="0065659D" w:rsidP="0065659D">
            <w:pPr>
              <w:spacing w:after="0" w:line="240" w:lineRule="auto"/>
              <w:jc w:val="center"/>
              <w:rPr>
                <w:rFonts w:ascii="Comic Sans MS" w:hAnsi="Comic Sans MS"/>
                <w:b/>
                <w:sz w:val="19"/>
                <w:szCs w:val="19"/>
              </w:rPr>
            </w:pPr>
            <w:r>
              <w:rPr>
                <w:rFonts w:ascii="Comic Sans MS" w:hAnsi="Comic Sans MS"/>
                <w:b/>
                <w:sz w:val="19"/>
                <w:szCs w:val="19"/>
              </w:rPr>
              <w:t>-</w:t>
            </w:r>
          </w:p>
          <w:p w14:paraId="12EDB70C" w14:textId="77777777" w:rsidR="0065659D" w:rsidRDefault="0065659D" w:rsidP="0065659D">
            <w:pPr>
              <w:spacing w:after="0" w:line="240" w:lineRule="auto"/>
              <w:jc w:val="center"/>
              <w:rPr>
                <w:rFonts w:ascii="Comic Sans MS" w:hAnsi="Comic Sans MS"/>
                <w:b/>
                <w:sz w:val="19"/>
                <w:szCs w:val="19"/>
              </w:rPr>
            </w:pPr>
            <w:r>
              <w:rPr>
                <w:rFonts w:ascii="Comic Sans MS" w:hAnsi="Comic Sans MS"/>
                <w:b/>
                <w:sz w:val="19"/>
                <w:szCs w:val="19"/>
              </w:rPr>
              <w:t>-</w:t>
            </w:r>
          </w:p>
          <w:p w14:paraId="30439A3A" w14:textId="56E035EA" w:rsidR="0065659D" w:rsidRPr="00F27A01" w:rsidRDefault="0065659D" w:rsidP="0065659D">
            <w:pPr>
              <w:spacing w:after="0" w:line="240" w:lineRule="auto"/>
              <w:jc w:val="center"/>
              <w:rPr>
                <w:rFonts w:ascii="Comic Sans MS" w:hAnsi="Comic Sans MS"/>
                <w:b/>
                <w:sz w:val="19"/>
                <w:szCs w:val="19"/>
              </w:rPr>
            </w:pPr>
            <w:r>
              <w:rPr>
                <w:rFonts w:ascii="Comic Sans MS" w:hAnsi="Comic Sans MS"/>
                <w:b/>
                <w:sz w:val="19"/>
                <w:szCs w:val="19"/>
              </w:rPr>
              <w:t>250,00</w:t>
            </w:r>
          </w:p>
        </w:tc>
        <w:tc>
          <w:tcPr>
            <w:tcW w:w="995" w:type="dxa"/>
            <w:gridSpan w:val="2"/>
            <w:shd w:val="clear" w:color="auto" w:fill="FFFFFF" w:themeFill="background1"/>
          </w:tcPr>
          <w:p w14:paraId="135B9817" w14:textId="520BC02B" w:rsidR="0065659D" w:rsidRDefault="0065659D" w:rsidP="0065659D">
            <w:pPr>
              <w:pStyle w:val="En-tte"/>
              <w:jc w:val="center"/>
              <w:rPr>
                <w:rFonts w:cstheme="minorHAnsi"/>
                <w:b/>
                <w:sz w:val="20"/>
                <w:szCs w:val="20"/>
              </w:rPr>
            </w:pPr>
            <w:r>
              <w:rPr>
                <w:rFonts w:cstheme="minorHAnsi"/>
                <w:b/>
                <w:sz w:val="20"/>
                <w:szCs w:val="20"/>
              </w:rPr>
              <w:t>-</w:t>
            </w:r>
          </w:p>
          <w:p w14:paraId="27D80B16" w14:textId="52959911" w:rsidR="0065659D" w:rsidRDefault="0065659D" w:rsidP="0065659D">
            <w:pPr>
              <w:pStyle w:val="En-tte"/>
              <w:jc w:val="center"/>
              <w:rPr>
                <w:rFonts w:cstheme="minorHAnsi"/>
                <w:b/>
                <w:sz w:val="20"/>
                <w:szCs w:val="20"/>
              </w:rPr>
            </w:pPr>
            <w:r>
              <w:rPr>
                <w:rFonts w:cstheme="minorHAnsi"/>
                <w:b/>
                <w:sz w:val="20"/>
                <w:szCs w:val="20"/>
              </w:rPr>
              <w:t>-</w:t>
            </w:r>
          </w:p>
          <w:p w14:paraId="501E13E4" w14:textId="2CEDEF31" w:rsidR="0065659D" w:rsidRPr="00F27A01" w:rsidRDefault="0065659D" w:rsidP="0065659D">
            <w:pPr>
              <w:pStyle w:val="En-tte"/>
              <w:jc w:val="center"/>
              <w:rPr>
                <w:rFonts w:cstheme="minorHAnsi"/>
                <w:b/>
                <w:sz w:val="20"/>
                <w:szCs w:val="20"/>
              </w:rPr>
            </w:pPr>
            <w:r>
              <w:rPr>
                <w:rFonts w:cstheme="minorHAnsi"/>
                <w:b/>
                <w:sz w:val="20"/>
                <w:szCs w:val="20"/>
              </w:rPr>
              <w:t>-</w:t>
            </w:r>
          </w:p>
          <w:p w14:paraId="2DDC31E2" w14:textId="7C8E5F00" w:rsidR="0065659D" w:rsidRPr="00F27A01" w:rsidRDefault="0065659D" w:rsidP="0065659D">
            <w:pPr>
              <w:pStyle w:val="En-tte"/>
              <w:jc w:val="center"/>
              <w:rPr>
                <w:rFonts w:cstheme="minorHAnsi"/>
                <w:b/>
                <w:sz w:val="20"/>
                <w:szCs w:val="20"/>
              </w:rPr>
            </w:pPr>
            <w:r>
              <w:rPr>
                <w:rFonts w:cstheme="minorHAnsi"/>
                <w:b/>
                <w:sz w:val="20"/>
                <w:szCs w:val="20"/>
              </w:rPr>
              <w:t>→</w:t>
            </w:r>
          </w:p>
        </w:tc>
      </w:tr>
      <w:tr w:rsidR="0065659D" w:rsidRPr="00F27A01" w14:paraId="2360B9CB" w14:textId="77777777" w:rsidTr="00F27A01">
        <w:trPr>
          <w:trHeight w:val="234"/>
        </w:trPr>
        <w:tc>
          <w:tcPr>
            <w:tcW w:w="2835" w:type="dxa"/>
          </w:tcPr>
          <w:p w14:paraId="1C07512D" w14:textId="3C7048DF" w:rsidR="0065659D" w:rsidRDefault="0065659D" w:rsidP="0065659D">
            <w:pPr>
              <w:pStyle w:val="Retraitcorpsdetexte3"/>
              <w:tabs>
                <w:tab w:val="left" w:pos="1064"/>
              </w:tabs>
              <w:spacing w:after="0" w:line="240" w:lineRule="auto"/>
              <w:ind w:left="0" w:right="72"/>
              <w:rPr>
                <w:rFonts w:ascii="Comic Sans MS" w:hAnsi="Comic Sans MS"/>
                <w:bCs/>
                <w:sz w:val="18"/>
                <w:szCs w:val="18"/>
              </w:rPr>
            </w:pPr>
            <w:r w:rsidRPr="00C01637">
              <w:rPr>
                <w:rFonts w:ascii="Comic Sans MS" w:hAnsi="Comic Sans MS"/>
                <w:b/>
                <w:bCs/>
                <w:sz w:val="18"/>
                <w:szCs w:val="18"/>
              </w:rPr>
              <w:t>Allemagne</w:t>
            </w:r>
            <w:r w:rsidRPr="00C01637">
              <w:rPr>
                <w:rFonts w:ascii="Comic Sans MS" w:hAnsi="Comic Sans MS"/>
                <w:bCs/>
                <w:sz w:val="18"/>
                <w:szCs w:val="18"/>
              </w:rPr>
              <w:t xml:space="preserve">                    </w:t>
            </w:r>
          </w:p>
          <w:p w14:paraId="77134088" w14:textId="0290FA0C" w:rsidR="0065659D" w:rsidRDefault="0065659D" w:rsidP="0065659D">
            <w:pPr>
              <w:pStyle w:val="Retraitcorpsdetexte3"/>
              <w:tabs>
                <w:tab w:val="left" w:pos="1064"/>
              </w:tabs>
              <w:spacing w:after="0" w:line="240" w:lineRule="auto"/>
              <w:ind w:left="0" w:right="72"/>
              <w:rPr>
                <w:rFonts w:ascii="Comic Sans MS" w:hAnsi="Comic Sans MS"/>
                <w:bCs/>
                <w:sz w:val="18"/>
                <w:szCs w:val="18"/>
              </w:rPr>
            </w:pPr>
            <w:r>
              <w:rPr>
                <w:rFonts w:ascii="Comic Sans MS" w:hAnsi="Comic Sans MS"/>
                <w:bCs/>
                <w:sz w:val="18"/>
                <w:szCs w:val="18"/>
              </w:rPr>
              <w:t xml:space="preserve">       Hâtives Première &amp; Amora</w:t>
            </w:r>
          </w:p>
          <w:p w14:paraId="6CEA4A1F" w14:textId="2A7C8E8A" w:rsidR="0065659D" w:rsidRPr="00C01637" w:rsidRDefault="0065659D" w:rsidP="0065659D">
            <w:pPr>
              <w:pStyle w:val="Retraitcorpsdetexte3"/>
              <w:tabs>
                <w:tab w:val="left" w:pos="1064"/>
              </w:tabs>
              <w:spacing w:after="0" w:line="240" w:lineRule="auto"/>
              <w:ind w:left="0" w:right="72"/>
              <w:rPr>
                <w:rFonts w:ascii="Comic Sans MS" w:hAnsi="Comic Sans MS"/>
                <w:bCs/>
                <w:sz w:val="20"/>
                <w:szCs w:val="20"/>
              </w:rPr>
            </w:pPr>
            <w:r>
              <w:rPr>
                <w:rFonts w:ascii="Comic Sans MS" w:hAnsi="Comic Sans MS"/>
                <w:bCs/>
                <w:sz w:val="18"/>
                <w:szCs w:val="18"/>
              </w:rPr>
              <w:t xml:space="preserve">       Mi hâtives </w:t>
            </w:r>
            <w:proofErr w:type="spellStart"/>
            <w:r>
              <w:rPr>
                <w:rFonts w:ascii="Comic Sans MS" w:hAnsi="Comic Sans MS"/>
                <w:bCs/>
                <w:sz w:val="18"/>
                <w:szCs w:val="18"/>
              </w:rPr>
              <w:t>Zorba</w:t>
            </w:r>
            <w:proofErr w:type="spellEnd"/>
          </w:p>
        </w:tc>
        <w:tc>
          <w:tcPr>
            <w:tcW w:w="1701" w:type="dxa"/>
          </w:tcPr>
          <w:p w14:paraId="42268C8D" w14:textId="77777777" w:rsidR="0065659D" w:rsidRPr="003B7A3C" w:rsidRDefault="0065659D" w:rsidP="0065659D">
            <w:pPr>
              <w:pStyle w:val="En-tte"/>
              <w:jc w:val="center"/>
              <w:rPr>
                <w:rFonts w:ascii="Comic Sans MS" w:hAnsi="Comic Sans MS" w:cstheme="minorHAnsi"/>
                <w:sz w:val="19"/>
                <w:szCs w:val="19"/>
              </w:rPr>
            </w:pPr>
          </w:p>
          <w:p w14:paraId="5BEADC61" w14:textId="77777777" w:rsidR="0065659D" w:rsidRPr="003B7A3C" w:rsidRDefault="0065659D" w:rsidP="0065659D">
            <w:pPr>
              <w:pStyle w:val="En-tte"/>
              <w:jc w:val="center"/>
              <w:rPr>
                <w:rFonts w:ascii="Comic Sans MS" w:hAnsi="Comic Sans MS" w:cstheme="minorHAnsi"/>
                <w:sz w:val="19"/>
                <w:szCs w:val="19"/>
              </w:rPr>
            </w:pPr>
            <w:r w:rsidRPr="003B7A3C">
              <w:rPr>
                <w:rFonts w:ascii="Comic Sans MS" w:hAnsi="Comic Sans MS" w:cstheme="minorHAnsi"/>
                <w:sz w:val="19"/>
                <w:szCs w:val="19"/>
              </w:rPr>
              <w:t>230,00 – 250,00</w:t>
            </w:r>
          </w:p>
          <w:p w14:paraId="732A7388" w14:textId="5C15694D" w:rsidR="0065659D" w:rsidRPr="00F27A01" w:rsidRDefault="0065659D" w:rsidP="0065659D">
            <w:pPr>
              <w:pStyle w:val="En-tte"/>
              <w:jc w:val="center"/>
              <w:rPr>
                <w:rFonts w:ascii="Comic Sans MS" w:hAnsi="Comic Sans MS" w:cstheme="minorHAnsi"/>
                <w:sz w:val="19"/>
                <w:szCs w:val="19"/>
              </w:rPr>
            </w:pPr>
            <w:r w:rsidRPr="003B7A3C">
              <w:rPr>
                <w:rFonts w:ascii="Comic Sans MS" w:hAnsi="Comic Sans MS" w:cstheme="minorHAnsi"/>
                <w:sz w:val="19"/>
                <w:szCs w:val="19"/>
              </w:rPr>
              <w:t>240,00 – 260,00</w:t>
            </w:r>
          </w:p>
        </w:tc>
        <w:tc>
          <w:tcPr>
            <w:tcW w:w="1842" w:type="dxa"/>
          </w:tcPr>
          <w:p w14:paraId="06222D50" w14:textId="77777777" w:rsidR="0065659D" w:rsidRPr="0065659D" w:rsidRDefault="0065659D" w:rsidP="0065659D">
            <w:pPr>
              <w:spacing w:after="0" w:line="240" w:lineRule="auto"/>
              <w:jc w:val="center"/>
              <w:rPr>
                <w:rFonts w:ascii="Comic Sans MS" w:hAnsi="Comic Sans MS"/>
                <w:sz w:val="19"/>
                <w:szCs w:val="19"/>
              </w:rPr>
            </w:pPr>
          </w:p>
          <w:p w14:paraId="68310DF5" w14:textId="77777777" w:rsidR="0065659D" w:rsidRPr="0065659D" w:rsidRDefault="0065659D" w:rsidP="0065659D">
            <w:pPr>
              <w:spacing w:after="0" w:line="240" w:lineRule="auto"/>
              <w:jc w:val="center"/>
              <w:rPr>
                <w:rFonts w:ascii="Comic Sans MS" w:hAnsi="Comic Sans MS"/>
                <w:sz w:val="19"/>
                <w:szCs w:val="19"/>
              </w:rPr>
            </w:pPr>
            <w:r w:rsidRPr="0065659D">
              <w:rPr>
                <w:rFonts w:ascii="Comic Sans MS" w:hAnsi="Comic Sans MS"/>
                <w:sz w:val="19"/>
                <w:szCs w:val="19"/>
              </w:rPr>
              <w:t>240,00 – 260,00</w:t>
            </w:r>
          </w:p>
          <w:p w14:paraId="3E9F1461" w14:textId="3CF15D2D" w:rsidR="0065659D" w:rsidRPr="0065659D" w:rsidRDefault="0065659D" w:rsidP="0065659D">
            <w:pPr>
              <w:pStyle w:val="En-tte"/>
              <w:jc w:val="center"/>
              <w:rPr>
                <w:rFonts w:ascii="Comic Sans MS" w:hAnsi="Comic Sans MS" w:cstheme="minorHAnsi"/>
                <w:sz w:val="19"/>
                <w:szCs w:val="19"/>
              </w:rPr>
            </w:pPr>
            <w:r w:rsidRPr="0065659D">
              <w:rPr>
                <w:rFonts w:ascii="Comic Sans MS" w:hAnsi="Comic Sans MS"/>
                <w:sz w:val="19"/>
                <w:szCs w:val="19"/>
              </w:rPr>
              <w:t>250,00 – 270,00</w:t>
            </w:r>
          </w:p>
        </w:tc>
        <w:tc>
          <w:tcPr>
            <w:tcW w:w="1842" w:type="dxa"/>
          </w:tcPr>
          <w:p w14:paraId="45EAB742" w14:textId="77777777" w:rsidR="0065659D" w:rsidRPr="003A40C5" w:rsidRDefault="0065659D" w:rsidP="003A40C5">
            <w:pPr>
              <w:spacing w:after="0" w:line="240" w:lineRule="auto"/>
              <w:jc w:val="center"/>
              <w:rPr>
                <w:rFonts w:ascii="Comic Sans MS" w:hAnsi="Comic Sans MS"/>
                <w:b/>
                <w:sz w:val="19"/>
                <w:szCs w:val="19"/>
              </w:rPr>
            </w:pPr>
          </w:p>
          <w:p w14:paraId="58854122" w14:textId="7FFB1A71" w:rsidR="0065659D" w:rsidRPr="003A40C5" w:rsidRDefault="003A40C5" w:rsidP="003A40C5">
            <w:pPr>
              <w:spacing w:after="0" w:line="240" w:lineRule="auto"/>
              <w:jc w:val="center"/>
              <w:rPr>
                <w:rFonts w:ascii="Comic Sans MS" w:hAnsi="Comic Sans MS"/>
                <w:b/>
                <w:sz w:val="19"/>
                <w:szCs w:val="19"/>
              </w:rPr>
            </w:pPr>
            <w:r w:rsidRPr="003A40C5">
              <w:rPr>
                <w:rFonts w:ascii="Comic Sans MS" w:hAnsi="Comic Sans MS"/>
                <w:b/>
                <w:sz w:val="19"/>
                <w:szCs w:val="19"/>
              </w:rPr>
              <w:t>260,00</w:t>
            </w:r>
          </w:p>
          <w:p w14:paraId="77DD9D55" w14:textId="7E428650" w:rsidR="0065659D" w:rsidRPr="003A40C5" w:rsidRDefault="003A40C5" w:rsidP="003A40C5">
            <w:pPr>
              <w:spacing w:after="0" w:line="240" w:lineRule="auto"/>
              <w:jc w:val="center"/>
              <w:rPr>
                <w:rFonts w:ascii="Comic Sans MS" w:hAnsi="Comic Sans MS"/>
                <w:b/>
                <w:sz w:val="19"/>
                <w:szCs w:val="19"/>
              </w:rPr>
            </w:pPr>
            <w:r w:rsidRPr="003A40C5">
              <w:rPr>
                <w:rFonts w:ascii="Comic Sans MS" w:hAnsi="Comic Sans MS"/>
                <w:b/>
                <w:sz w:val="19"/>
                <w:szCs w:val="19"/>
              </w:rPr>
              <w:t>270,00</w:t>
            </w:r>
          </w:p>
        </w:tc>
        <w:tc>
          <w:tcPr>
            <w:tcW w:w="1842" w:type="dxa"/>
          </w:tcPr>
          <w:p w14:paraId="1F25B21E" w14:textId="77777777" w:rsidR="0065659D" w:rsidRDefault="0065659D" w:rsidP="0065659D">
            <w:pPr>
              <w:pStyle w:val="En-tte"/>
              <w:jc w:val="center"/>
              <w:rPr>
                <w:rFonts w:cstheme="minorHAnsi"/>
                <w:b/>
                <w:sz w:val="19"/>
                <w:szCs w:val="19"/>
              </w:rPr>
            </w:pPr>
          </w:p>
          <w:p w14:paraId="0E3CAF87" w14:textId="77777777" w:rsidR="0065659D" w:rsidRDefault="0065659D" w:rsidP="0065659D">
            <w:pPr>
              <w:pStyle w:val="En-tte"/>
              <w:jc w:val="center"/>
              <w:rPr>
                <w:rFonts w:cstheme="minorHAnsi"/>
                <w:b/>
                <w:sz w:val="19"/>
                <w:szCs w:val="19"/>
              </w:rPr>
            </w:pPr>
            <w:r>
              <w:rPr>
                <w:rFonts w:cstheme="minorHAnsi"/>
                <w:b/>
                <w:sz w:val="19"/>
                <w:szCs w:val="19"/>
              </w:rPr>
              <w:t>-</w:t>
            </w:r>
          </w:p>
          <w:p w14:paraId="6B3CAD19" w14:textId="49269274" w:rsidR="0065659D" w:rsidRPr="00F27A01" w:rsidRDefault="0065659D" w:rsidP="0065659D">
            <w:pPr>
              <w:pStyle w:val="En-tte"/>
              <w:jc w:val="center"/>
              <w:rPr>
                <w:rFonts w:cstheme="minorHAnsi"/>
                <w:b/>
                <w:sz w:val="19"/>
                <w:szCs w:val="19"/>
              </w:rPr>
            </w:pPr>
            <w:r>
              <w:rPr>
                <w:rFonts w:cstheme="minorHAnsi"/>
                <w:b/>
                <w:sz w:val="19"/>
                <w:szCs w:val="19"/>
              </w:rPr>
              <w:t>-</w:t>
            </w:r>
          </w:p>
        </w:tc>
        <w:tc>
          <w:tcPr>
            <w:tcW w:w="995" w:type="dxa"/>
            <w:gridSpan w:val="2"/>
          </w:tcPr>
          <w:p w14:paraId="2B8B53B0" w14:textId="77777777" w:rsidR="0065659D" w:rsidRDefault="0065659D" w:rsidP="0065659D">
            <w:pPr>
              <w:pStyle w:val="En-tte"/>
              <w:jc w:val="center"/>
              <w:rPr>
                <w:rFonts w:cstheme="minorHAnsi"/>
                <w:b/>
                <w:sz w:val="20"/>
                <w:szCs w:val="20"/>
              </w:rPr>
            </w:pPr>
          </w:p>
          <w:p w14:paraId="636BDD5D" w14:textId="77777777" w:rsidR="0065659D" w:rsidRDefault="003A40C5" w:rsidP="003A40C5">
            <w:pPr>
              <w:pStyle w:val="En-tte"/>
              <w:jc w:val="center"/>
              <w:rPr>
                <w:rFonts w:cstheme="minorHAnsi"/>
                <w:b/>
                <w:sz w:val="20"/>
                <w:szCs w:val="20"/>
              </w:rPr>
            </w:pPr>
            <w:r>
              <w:rPr>
                <w:rFonts w:cstheme="minorHAnsi"/>
                <w:b/>
                <w:sz w:val="20"/>
                <w:szCs w:val="20"/>
              </w:rPr>
              <w:t>→</w:t>
            </w:r>
          </w:p>
          <w:p w14:paraId="0BE9CCC1" w14:textId="61186E2E" w:rsidR="003A40C5" w:rsidRPr="00F27A01" w:rsidRDefault="003A40C5" w:rsidP="003A40C5">
            <w:pPr>
              <w:pStyle w:val="En-tte"/>
              <w:jc w:val="center"/>
              <w:rPr>
                <w:rFonts w:cstheme="minorHAnsi"/>
                <w:b/>
                <w:sz w:val="20"/>
                <w:szCs w:val="20"/>
              </w:rPr>
            </w:pPr>
            <w:r>
              <w:rPr>
                <w:rFonts w:cstheme="minorHAnsi"/>
                <w:b/>
                <w:sz w:val="20"/>
                <w:szCs w:val="20"/>
              </w:rPr>
              <w:t>→</w:t>
            </w:r>
          </w:p>
        </w:tc>
      </w:tr>
      <w:tr w:rsidR="0065659D" w:rsidRPr="00C01637" w14:paraId="7833E627" w14:textId="77777777" w:rsidTr="00F27A01">
        <w:trPr>
          <w:trHeight w:val="234"/>
        </w:trPr>
        <w:tc>
          <w:tcPr>
            <w:tcW w:w="2835" w:type="dxa"/>
          </w:tcPr>
          <w:p w14:paraId="50C464A1" w14:textId="77777777" w:rsidR="0065659D" w:rsidRPr="00C01637" w:rsidRDefault="0065659D" w:rsidP="0065659D">
            <w:pPr>
              <w:pStyle w:val="Retraitcorpsdetexte3"/>
              <w:tabs>
                <w:tab w:val="left" w:pos="1064"/>
              </w:tabs>
              <w:spacing w:after="0" w:line="240" w:lineRule="auto"/>
              <w:ind w:left="0" w:right="72"/>
              <w:rPr>
                <w:rFonts w:ascii="Comic Sans MS" w:hAnsi="Comic Sans MS"/>
                <w:b/>
                <w:bCs/>
                <w:sz w:val="18"/>
                <w:szCs w:val="18"/>
              </w:rPr>
            </w:pPr>
            <w:r w:rsidRPr="00C01637">
              <w:rPr>
                <w:rFonts w:ascii="Comic Sans MS" w:hAnsi="Comic Sans MS"/>
                <w:b/>
                <w:bCs/>
                <w:sz w:val="18"/>
                <w:szCs w:val="18"/>
              </w:rPr>
              <w:t>Grande-Bretagne</w:t>
            </w:r>
          </w:p>
        </w:tc>
        <w:tc>
          <w:tcPr>
            <w:tcW w:w="1701" w:type="dxa"/>
          </w:tcPr>
          <w:p w14:paraId="1955640F" w14:textId="33846631" w:rsidR="0065659D" w:rsidRPr="0065659D" w:rsidRDefault="0065659D" w:rsidP="0065659D">
            <w:pPr>
              <w:pStyle w:val="En-tte"/>
              <w:jc w:val="center"/>
              <w:rPr>
                <w:rFonts w:ascii="Comic Sans MS" w:hAnsi="Comic Sans MS"/>
                <w:sz w:val="18"/>
                <w:szCs w:val="18"/>
              </w:rPr>
            </w:pPr>
            <w:r w:rsidRPr="0065659D">
              <w:rPr>
                <w:rFonts w:ascii="Comic Sans MS" w:hAnsi="Comic Sans MS" w:cstheme="minorHAnsi"/>
                <w:sz w:val="19"/>
                <w:szCs w:val="19"/>
              </w:rPr>
              <w:t>120,19 € (106,97 £)</w:t>
            </w:r>
          </w:p>
        </w:tc>
        <w:tc>
          <w:tcPr>
            <w:tcW w:w="1842" w:type="dxa"/>
          </w:tcPr>
          <w:p w14:paraId="7BEC58AE" w14:textId="698850B6" w:rsidR="0065659D" w:rsidRPr="001070E9" w:rsidRDefault="001070E9" w:rsidP="001070E9">
            <w:pPr>
              <w:spacing w:after="0" w:line="240" w:lineRule="auto"/>
              <w:jc w:val="center"/>
              <w:rPr>
                <w:rFonts w:ascii="Comic Sans MS" w:hAnsi="Comic Sans MS"/>
                <w:b/>
                <w:sz w:val="19"/>
                <w:szCs w:val="19"/>
              </w:rPr>
            </w:pPr>
            <w:r w:rsidRPr="001070E9">
              <w:rPr>
                <w:rFonts w:ascii="Comic Sans MS" w:hAnsi="Comic Sans MS"/>
                <w:b/>
                <w:sz w:val="19"/>
                <w:szCs w:val="19"/>
              </w:rPr>
              <w:t>Non coté</w:t>
            </w:r>
          </w:p>
        </w:tc>
        <w:tc>
          <w:tcPr>
            <w:tcW w:w="1842" w:type="dxa"/>
          </w:tcPr>
          <w:p w14:paraId="3513051F" w14:textId="2A045FF6" w:rsidR="0065659D" w:rsidRPr="00F27A01" w:rsidRDefault="0065659D" w:rsidP="0065659D">
            <w:pPr>
              <w:pStyle w:val="En-tte"/>
              <w:ind w:right="-63"/>
              <w:jc w:val="center"/>
              <w:rPr>
                <w:rFonts w:ascii="Comic Sans MS" w:hAnsi="Comic Sans MS"/>
                <w:sz w:val="19"/>
                <w:szCs w:val="19"/>
              </w:rPr>
            </w:pPr>
            <w:r w:rsidRPr="00F27A01">
              <w:rPr>
                <w:rFonts w:cstheme="minorHAnsi"/>
                <w:b/>
                <w:sz w:val="19"/>
                <w:szCs w:val="19"/>
              </w:rPr>
              <w:t>-</w:t>
            </w:r>
          </w:p>
        </w:tc>
        <w:tc>
          <w:tcPr>
            <w:tcW w:w="1842" w:type="dxa"/>
          </w:tcPr>
          <w:p w14:paraId="7BBEF2E4" w14:textId="7A87FB55" w:rsidR="0065659D" w:rsidRPr="00F27A01" w:rsidRDefault="0065659D" w:rsidP="0065659D">
            <w:pPr>
              <w:pStyle w:val="En-tte"/>
              <w:jc w:val="center"/>
              <w:rPr>
                <w:rFonts w:cstheme="minorHAnsi"/>
                <w:b/>
                <w:sz w:val="19"/>
                <w:szCs w:val="19"/>
              </w:rPr>
            </w:pPr>
            <w:r w:rsidRPr="00F27A01">
              <w:rPr>
                <w:rFonts w:cstheme="minorHAnsi"/>
                <w:b/>
                <w:sz w:val="19"/>
                <w:szCs w:val="19"/>
              </w:rPr>
              <w:t>-</w:t>
            </w:r>
          </w:p>
        </w:tc>
        <w:tc>
          <w:tcPr>
            <w:tcW w:w="995" w:type="dxa"/>
            <w:gridSpan w:val="2"/>
          </w:tcPr>
          <w:p w14:paraId="35B83E1E" w14:textId="7C3660FB" w:rsidR="0065659D" w:rsidRPr="004E07E7" w:rsidRDefault="0065659D" w:rsidP="0065659D">
            <w:pPr>
              <w:pStyle w:val="En-tte"/>
              <w:jc w:val="center"/>
              <w:rPr>
                <w:rFonts w:cstheme="minorHAnsi"/>
                <w:b/>
                <w:sz w:val="20"/>
                <w:szCs w:val="20"/>
              </w:rPr>
            </w:pPr>
            <w:r>
              <w:rPr>
                <w:rFonts w:cstheme="minorHAnsi"/>
                <w:b/>
                <w:sz w:val="20"/>
                <w:szCs w:val="20"/>
              </w:rPr>
              <w:t>↑</w:t>
            </w:r>
            <w:r w:rsidRPr="00F27A01">
              <w:rPr>
                <w:rFonts w:cstheme="minorHAnsi"/>
                <w:b/>
                <w:sz w:val="20"/>
                <w:szCs w:val="20"/>
              </w:rPr>
              <w:t>↑</w:t>
            </w:r>
          </w:p>
        </w:tc>
      </w:tr>
      <w:tr w:rsidR="00AC7B4B" w:rsidRPr="00C01637" w14:paraId="6D81214F" w14:textId="77777777" w:rsidTr="00F27A01">
        <w:tblPrEx>
          <w:tblCellMar>
            <w:left w:w="108" w:type="dxa"/>
            <w:right w:w="108" w:type="dxa"/>
          </w:tblCellMar>
        </w:tblPrEx>
        <w:trPr>
          <w:gridAfter w:val="1"/>
          <w:wAfter w:w="263" w:type="dxa"/>
        </w:trPr>
        <w:tc>
          <w:tcPr>
            <w:tcW w:w="2835" w:type="dxa"/>
            <w:vAlign w:val="center"/>
          </w:tcPr>
          <w:p w14:paraId="7A115D87" w14:textId="77777777" w:rsidR="00AC7B4B" w:rsidRPr="00C01637" w:rsidRDefault="00AC7B4B" w:rsidP="00AC7B4B">
            <w:pPr>
              <w:spacing w:after="0" w:line="240" w:lineRule="auto"/>
              <w:ind w:right="255"/>
              <w:jc w:val="both"/>
              <w:rPr>
                <w:rFonts w:ascii="Comic Sans MS" w:hAnsi="Comic Sans MS"/>
                <w:i/>
                <w:sz w:val="16"/>
                <w:szCs w:val="16"/>
              </w:rPr>
            </w:pPr>
            <w:r w:rsidRPr="00C01637">
              <w:rPr>
                <w:rFonts w:ascii="Comic Sans MS" w:hAnsi="Comic Sans MS"/>
                <w:i/>
                <w:sz w:val="16"/>
                <w:szCs w:val="16"/>
              </w:rPr>
              <w:t>Belgique (</w:t>
            </w:r>
            <w:proofErr w:type="spellStart"/>
            <w:r w:rsidRPr="00C01637">
              <w:rPr>
                <w:rFonts w:ascii="Comic Sans MS" w:hAnsi="Comic Sans MS"/>
                <w:i/>
                <w:sz w:val="16"/>
                <w:szCs w:val="16"/>
              </w:rPr>
              <w:t>Fiwap</w:t>
            </w:r>
            <w:proofErr w:type="spellEnd"/>
            <w:r w:rsidRPr="00C01637">
              <w:rPr>
                <w:rFonts w:ascii="Comic Sans MS" w:hAnsi="Comic Sans MS"/>
                <w:i/>
                <w:sz w:val="16"/>
                <w:szCs w:val="16"/>
              </w:rPr>
              <w:t>/PCA)</w:t>
            </w:r>
          </w:p>
        </w:tc>
        <w:tc>
          <w:tcPr>
            <w:tcW w:w="7959" w:type="dxa"/>
            <w:gridSpan w:val="5"/>
          </w:tcPr>
          <w:p w14:paraId="073DEB86" w14:textId="67790212" w:rsidR="00AC7B4B" w:rsidRPr="00C01637" w:rsidRDefault="00AC7B4B" w:rsidP="00AC7B4B">
            <w:pPr>
              <w:tabs>
                <w:tab w:val="left" w:pos="1631"/>
              </w:tabs>
              <w:spacing w:after="0" w:line="240" w:lineRule="auto"/>
              <w:ind w:right="-107"/>
              <w:jc w:val="both"/>
              <w:rPr>
                <w:rFonts w:ascii="Comic Sans MS" w:hAnsi="Comic Sans MS"/>
                <w:i/>
                <w:sz w:val="16"/>
                <w:szCs w:val="16"/>
              </w:rPr>
            </w:pPr>
            <w:r w:rsidRPr="00C01637">
              <w:rPr>
                <w:rFonts w:ascii="Comic Sans MS" w:hAnsi="Comic Sans MS"/>
                <w:i/>
                <w:sz w:val="16"/>
                <w:szCs w:val="16"/>
              </w:rPr>
              <w:t xml:space="preserve">Tout venant </w:t>
            </w:r>
            <w:smartTag w:uri="urn:schemas-microsoft-com:office:smarttags" w:element="metricconverter">
              <w:smartTagPr>
                <w:attr w:name="ProductID" w:val="35 mm"/>
              </w:smartTagPr>
              <w:r w:rsidRPr="00C01637">
                <w:rPr>
                  <w:rFonts w:ascii="Comic Sans MS" w:hAnsi="Comic Sans MS"/>
                  <w:i/>
                  <w:sz w:val="16"/>
                  <w:szCs w:val="16"/>
                </w:rPr>
                <w:t>35 mm</w:t>
              </w:r>
            </w:smartTag>
            <w:r w:rsidRPr="00C01637">
              <w:rPr>
                <w:rFonts w:ascii="Comic Sans MS" w:hAnsi="Comic Sans MS"/>
                <w:i/>
                <w:sz w:val="16"/>
                <w:szCs w:val="16"/>
              </w:rPr>
              <w:t xml:space="preserve"> +, </w:t>
            </w:r>
            <w:proofErr w:type="spellStart"/>
            <w:r w:rsidRPr="00C01637">
              <w:rPr>
                <w:rFonts w:ascii="Comic Sans MS" w:hAnsi="Comic Sans MS"/>
                <w:i/>
                <w:sz w:val="16"/>
                <w:szCs w:val="16"/>
              </w:rPr>
              <w:t>fritable</w:t>
            </w:r>
            <w:proofErr w:type="spellEnd"/>
            <w:r w:rsidRPr="00C01637">
              <w:rPr>
                <w:rFonts w:ascii="Comic Sans MS" w:hAnsi="Comic Sans MS"/>
                <w:i/>
                <w:sz w:val="16"/>
                <w:szCs w:val="16"/>
              </w:rPr>
              <w:t xml:space="preserve">, vrac, départ, min 360 g/5 kg PSE, min 60 % </w:t>
            </w:r>
            <w:smartTag w:uri="urn:schemas-microsoft-com:office:smarttags" w:element="metricconverter">
              <w:smartTagPr>
                <w:attr w:name="ProductID" w:val="50 mm"/>
              </w:smartTagPr>
              <w:r w:rsidRPr="00C01637">
                <w:rPr>
                  <w:rFonts w:ascii="Comic Sans MS" w:hAnsi="Comic Sans MS"/>
                  <w:i/>
                  <w:sz w:val="16"/>
                  <w:szCs w:val="16"/>
                </w:rPr>
                <w:t>50 mm</w:t>
              </w:r>
            </w:smartTag>
            <w:r w:rsidRPr="00C01637">
              <w:rPr>
                <w:rFonts w:ascii="Comic Sans MS" w:hAnsi="Comic Sans MS"/>
                <w:i/>
                <w:sz w:val="16"/>
                <w:szCs w:val="16"/>
              </w:rPr>
              <w:t xml:space="preserve"> +, chargé, hors TVA. </w:t>
            </w:r>
          </w:p>
        </w:tc>
      </w:tr>
      <w:tr w:rsidR="00AC7B4B" w:rsidRPr="00C01637" w14:paraId="0501CF92" w14:textId="77777777" w:rsidTr="00F27A01">
        <w:tblPrEx>
          <w:tblCellMar>
            <w:left w:w="108" w:type="dxa"/>
            <w:right w:w="108" w:type="dxa"/>
          </w:tblCellMar>
        </w:tblPrEx>
        <w:trPr>
          <w:gridAfter w:val="1"/>
          <w:wAfter w:w="263" w:type="dxa"/>
        </w:trPr>
        <w:tc>
          <w:tcPr>
            <w:tcW w:w="2835" w:type="dxa"/>
            <w:vAlign w:val="center"/>
          </w:tcPr>
          <w:p w14:paraId="0DE7C54B" w14:textId="65865D06" w:rsidR="00AC7B4B" w:rsidRPr="00C01637" w:rsidRDefault="00AC7B4B" w:rsidP="00AC7B4B">
            <w:pPr>
              <w:spacing w:after="0" w:line="240" w:lineRule="auto"/>
              <w:ind w:right="255"/>
              <w:jc w:val="both"/>
              <w:rPr>
                <w:rFonts w:ascii="Comic Sans MS" w:hAnsi="Comic Sans MS"/>
                <w:i/>
                <w:sz w:val="16"/>
                <w:szCs w:val="16"/>
              </w:rPr>
            </w:pPr>
            <w:r w:rsidRPr="00C01637">
              <w:rPr>
                <w:rFonts w:ascii="Comic Sans MS" w:hAnsi="Comic Sans MS"/>
                <w:i/>
                <w:sz w:val="16"/>
                <w:szCs w:val="16"/>
              </w:rPr>
              <w:t xml:space="preserve">Pays-Bas (Cotation </w:t>
            </w:r>
            <w:proofErr w:type="spellStart"/>
            <w:r w:rsidRPr="00C01637">
              <w:rPr>
                <w:rFonts w:ascii="Comic Sans MS" w:hAnsi="Comic Sans MS"/>
                <w:i/>
                <w:sz w:val="16"/>
                <w:szCs w:val="16"/>
              </w:rPr>
              <w:t>PotatoNL</w:t>
            </w:r>
            <w:proofErr w:type="spellEnd"/>
            <w:r w:rsidRPr="00C01637">
              <w:rPr>
                <w:rFonts w:ascii="Comic Sans MS" w:hAnsi="Comic Sans MS"/>
                <w:i/>
                <w:sz w:val="16"/>
                <w:szCs w:val="16"/>
              </w:rPr>
              <w:t xml:space="preserve"> + cotation VTA)</w:t>
            </w:r>
          </w:p>
        </w:tc>
        <w:tc>
          <w:tcPr>
            <w:tcW w:w="7959" w:type="dxa"/>
            <w:gridSpan w:val="5"/>
          </w:tcPr>
          <w:p w14:paraId="0F888FD0" w14:textId="55D4118F" w:rsidR="00AC7B4B" w:rsidRPr="00C01637" w:rsidRDefault="00AC7B4B" w:rsidP="00AC7B4B">
            <w:pPr>
              <w:tabs>
                <w:tab w:val="left" w:pos="1631"/>
              </w:tabs>
              <w:spacing w:after="0" w:line="240" w:lineRule="auto"/>
              <w:ind w:right="176"/>
              <w:jc w:val="both"/>
              <w:rPr>
                <w:rFonts w:ascii="Comic Sans MS" w:hAnsi="Comic Sans MS"/>
                <w:i/>
                <w:sz w:val="16"/>
                <w:szCs w:val="16"/>
              </w:rPr>
            </w:pPr>
            <w:r w:rsidRPr="00C01637">
              <w:rPr>
                <w:rFonts w:ascii="Comic Sans MS" w:hAnsi="Comic Sans MS"/>
                <w:i/>
                <w:sz w:val="16"/>
                <w:szCs w:val="16"/>
              </w:rPr>
              <w:t xml:space="preserve">Destination industrie frites : tout-venant, vrac, </w:t>
            </w:r>
            <w:proofErr w:type="spellStart"/>
            <w:r w:rsidRPr="00C01637">
              <w:rPr>
                <w:rFonts w:ascii="Comic Sans MS" w:hAnsi="Comic Sans MS"/>
                <w:i/>
                <w:sz w:val="16"/>
                <w:szCs w:val="16"/>
              </w:rPr>
              <w:t>fritable</w:t>
            </w:r>
            <w:proofErr w:type="spellEnd"/>
            <w:r w:rsidRPr="00C01637">
              <w:rPr>
                <w:rFonts w:ascii="Comic Sans MS" w:hAnsi="Comic Sans MS"/>
                <w:i/>
                <w:sz w:val="16"/>
                <w:szCs w:val="16"/>
              </w:rPr>
              <w:t xml:space="preserve">, départ, </w:t>
            </w:r>
            <w:smartTag w:uri="urn:schemas-microsoft-com:office:smarttags" w:element="metricconverter">
              <w:smartTagPr>
                <w:attr w:name="ProductID" w:val="40 mm"/>
              </w:smartTagPr>
              <w:r w:rsidRPr="00C01637">
                <w:rPr>
                  <w:rFonts w:ascii="Comic Sans MS" w:hAnsi="Comic Sans MS"/>
                  <w:i/>
                  <w:sz w:val="16"/>
                  <w:szCs w:val="16"/>
                </w:rPr>
                <w:t>40 mm</w:t>
              </w:r>
            </w:smartTag>
            <w:r w:rsidRPr="00C01637">
              <w:rPr>
                <w:rFonts w:ascii="Comic Sans MS" w:hAnsi="Comic Sans MS"/>
                <w:i/>
                <w:sz w:val="16"/>
                <w:szCs w:val="16"/>
              </w:rPr>
              <w:t xml:space="preserve"> +, min 60 % 50 mm+, min 360 g/5 kg PSE, hors TVA. Export: tout-venant, vrac, départ, </w:t>
            </w:r>
            <w:smartTag w:uri="urn:schemas-microsoft-com:office:smarttags" w:element="metricconverter">
              <w:smartTagPr>
                <w:attr w:name="ProductID" w:val="40 mm"/>
              </w:smartTagPr>
              <w:r w:rsidRPr="00C01637">
                <w:rPr>
                  <w:rFonts w:ascii="Comic Sans MS" w:hAnsi="Comic Sans MS"/>
                  <w:i/>
                  <w:sz w:val="16"/>
                  <w:szCs w:val="16"/>
                </w:rPr>
                <w:t>40 mm</w:t>
              </w:r>
            </w:smartTag>
            <w:r w:rsidRPr="00C01637">
              <w:rPr>
                <w:rFonts w:ascii="Comic Sans MS" w:hAnsi="Comic Sans MS"/>
                <w:i/>
                <w:sz w:val="16"/>
                <w:szCs w:val="16"/>
              </w:rPr>
              <w:t xml:space="preserve"> +, min 60 % 50 mm+, hors TVA.</w:t>
            </w:r>
          </w:p>
        </w:tc>
      </w:tr>
      <w:tr w:rsidR="00AC7B4B" w:rsidRPr="00C01637" w14:paraId="04B5CF1C" w14:textId="77777777" w:rsidTr="00F27A01">
        <w:tblPrEx>
          <w:tblCellMar>
            <w:left w:w="108" w:type="dxa"/>
            <w:right w:w="108" w:type="dxa"/>
          </w:tblCellMar>
        </w:tblPrEx>
        <w:trPr>
          <w:gridAfter w:val="1"/>
          <w:wAfter w:w="263" w:type="dxa"/>
          <w:trHeight w:val="261"/>
        </w:trPr>
        <w:tc>
          <w:tcPr>
            <w:tcW w:w="2835" w:type="dxa"/>
            <w:vAlign w:val="center"/>
          </w:tcPr>
          <w:p w14:paraId="3184BF93" w14:textId="77777777" w:rsidR="00AC7B4B" w:rsidRPr="00C01637" w:rsidRDefault="00AC7B4B" w:rsidP="00AC7B4B">
            <w:pPr>
              <w:spacing w:after="0" w:line="240" w:lineRule="auto"/>
              <w:ind w:right="33"/>
              <w:rPr>
                <w:rFonts w:ascii="Comic Sans MS" w:hAnsi="Comic Sans MS"/>
                <w:i/>
                <w:sz w:val="16"/>
                <w:szCs w:val="16"/>
              </w:rPr>
            </w:pPr>
            <w:r w:rsidRPr="00C01637">
              <w:rPr>
                <w:rFonts w:ascii="Comic Sans MS" w:hAnsi="Comic Sans MS"/>
                <w:i/>
                <w:sz w:val="16"/>
                <w:szCs w:val="16"/>
              </w:rPr>
              <w:t>France (RNM)</w:t>
            </w:r>
          </w:p>
        </w:tc>
        <w:tc>
          <w:tcPr>
            <w:tcW w:w="7959" w:type="dxa"/>
            <w:gridSpan w:val="5"/>
            <w:vAlign w:val="center"/>
          </w:tcPr>
          <w:p w14:paraId="4CB63255" w14:textId="30487A48" w:rsidR="00AC7B4B" w:rsidRPr="00C01637" w:rsidRDefault="00AC7B4B" w:rsidP="00AC7B4B">
            <w:pPr>
              <w:tabs>
                <w:tab w:val="left" w:pos="1631"/>
              </w:tabs>
              <w:spacing w:after="0" w:line="240" w:lineRule="auto"/>
              <w:rPr>
                <w:rFonts w:ascii="Comic Sans MS" w:hAnsi="Comic Sans MS"/>
                <w:i/>
                <w:sz w:val="16"/>
                <w:szCs w:val="16"/>
              </w:rPr>
            </w:pPr>
            <w:r w:rsidRPr="00C01637">
              <w:rPr>
                <w:rFonts w:ascii="Comic Sans MS" w:hAnsi="Comic Sans MS"/>
                <w:i/>
                <w:sz w:val="16"/>
                <w:szCs w:val="16"/>
              </w:rPr>
              <w:t xml:space="preserve">Bassin Nord, non lavée, 360g/5 kg PSE, tout venant 35mm +, </w:t>
            </w:r>
            <w:proofErr w:type="spellStart"/>
            <w:r w:rsidRPr="00C01637">
              <w:rPr>
                <w:rFonts w:ascii="Comic Sans MS" w:hAnsi="Comic Sans MS"/>
                <w:i/>
                <w:sz w:val="16"/>
                <w:szCs w:val="16"/>
              </w:rPr>
              <w:t>fritable</w:t>
            </w:r>
            <w:proofErr w:type="spellEnd"/>
            <w:r w:rsidRPr="00C01637">
              <w:rPr>
                <w:rFonts w:ascii="Comic Sans MS" w:hAnsi="Comic Sans MS"/>
                <w:i/>
                <w:sz w:val="16"/>
                <w:szCs w:val="16"/>
              </w:rPr>
              <w:t>, hors TVA</w:t>
            </w:r>
          </w:p>
        </w:tc>
      </w:tr>
      <w:tr w:rsidR="00AC7B4B" w:rsidRPr="00C01637" w14:paraId="5D2DE620" w14:textId="77777777" w:rsidTr="00F27A01">
        <w:tblPrEx>
          <w:tblCellMar>
            <w:left w:w="108" w:type="dxa"/>
            <w:right w:w="108" w:type="dxa"/>
          </w:tblCellMar>
        </w:tblPrEx>
        <w:trPr>
          <w:gridAfter w:val="1"/>
          <w:wAfter w:w="263" w:type="dxa"/>
          <w:trHeight w:val="297"/>
        </w:trPr>
        <w:tc>
          <w:tcPr>
            <w:tcW w:w="2835" w:type="dxa"/>
            <w:vAlign w:val="center"/>
          </w:tcPr>
          <w:p w14:paraId="4DD70BAF" w14:textId="77777777" w:rsidR="00AC7B4B" w:rsidRPr="00C01637" w:rsidRDefault="00AC7B4B" w:rsidP="00AC7B4B">
            <w:pPr>
              <w:spacing w:after="0" w:line="240" w:lineRule="auto"/>
              <w:ind w:right="33"/>
              <w:jc w:val="both"/>
              <w:rPr>
                <w:rFonts w:ascii="Comic Sans MS" w:hAnsi="Comic Sans MS"/>
                <w:i/>
                <w:sz w:val="16"/>
                <w:szCs w:val="16"/>
              </w:rPr>
            </w:pPr>
            <w:r w:rsidRPr="00C01637">
              <w:rPr>
                <w:rFonts w:ascii="Comic Sans MS" w:hAnsi="Comic Sans MS"/>
                <w:i/>
                <w:sz w:val="16"/>
                <w:szCs w:val="16"/>
              </w:rPr>
              <w:t>Allemagne (</w:t>
            </w:r>
            <w:proofErr w:type="spellStart"/>
            <w:r w:rsidRPr="00C01637">
              <w:rPr>
                <w:rFonts w:ascii="Comic Sans MS" w:hAnsi="Comic Sans MS"/>
                <w:i/>
                <w:sz w:val="16"/>
                <w:szCs w:val="16"/>
              </w:rPr>
              <w:t>Reka</w:t>
            </w:r>
            <w:proofErr w:type="spellEnd"/>
            <w:r w:rsidRPr="00C01637">
              <w:rPr>
                <w:rFonts w:ascii="Comic Sans MS" w:hAnsi="Comic Sans MS"/>
                <w:i/>
                <w:sz w:val="16"/>
                <w:szCs w:val="16"/>
              </w:rPr>
              <w:t>-Rhénanie)</w:t>
            </w:r>
          </w:p>
        </w:tc>
        <w:tc>
          <w:tcPr>
            <w:tcW w:w="7959" w:type="dxa"/>
            <w:gridSpan w:val="5"/>
            <w:vAlign w:val="center"/>
          </w:tcPr>
          <w:p w14:paraId="4DE82059" w14:textId="622F34C3" w:rsidR="00AC7B4B" w:rsidRPr="00C01637" w:rsidRDefault="00AC7B4B" w:rsidP="00AC7B4B">
            <w:pPr>
              <w:tabs>
                <w:tab w:val="left" w:pos="1631"/>
              </w:tabs>
              <w:spacing w:after="0" w:line="240" w:lineRule="auto"/>
              <w:ind w:right="176"/>
              <w:jc w:val="both"/>
              <w:rPr>
                <w:rFonts w:ascii="Comic Sans MS" w:hAnsi="Comic Sans MS"/>
                <w:i/>
                <w:sz w:val="16"/>
                <w:szCs w:val="16"/>
              </w:rPr>
            </w:pPr>
            <w:proofErr w:type="spellStart"/>
            <w:r w:rsidRPr="00C01637">
              <w:rPr>
                <w:rFonts w:ascii="Comic Sans MS" w:hAnsi="Comic Sans MS"/>
                <w:i/>
                <w:sz w:val="16"/>
                <w:szCs w:val="16"/>
              </w:rPr>
              <w:t>Fritable</w:t>
            </w:r>
            <w:proofErr w:type="spellEnd"/>
            <w:r w:rsidRPr="00C01637">
              <w:rPr>
                <w:rFonts w:ascii="Comic Sans MS" w:hAnsi="Comic Sans MS"/>
                <w:i/>
                <w:sz w:val="16"/>
                <w:szCs w:val="16"/>
              </w:rPr>
              <w:t>, 40 mm+, vrac, départ, hors TVA (</w:t>
            </w:r>
            <w:proofErr w:type="spellStart"/>
            <w:r w:rsidRPr="00C01637">
              <w:rPr>
                <w:rFonts w:ascii="Comic Sans MS" w:hAnsi="Comic Sans MS"/>
                <w:i/>
                <w:sz w:val="16"/>
                <w:szCs w:val="16"/>
              </w:rPr>
              <w:t>Reka</w:t>
            </w:r>
            <w:proofErr w:type="spellEnd"/>
            <w:r w:rsidRPr="00C01637">
              <w:rPr>
                <w:rFonts w:ascii="Comic Sans MS" w:hAnsi="Comic Sans MS"/>
                <w:i/>
                <w:sz w:val="16"/>
                <w:szCs w:val="16"/>
              </w:rPr>
              <w:t xml:space="preserve"> – Rhénanie). A certaines périodes, 10,00 €/t à retirer pour triage ! </w:t>
            </w:r>
          </w:p>
        </w:tc>
      </w:tr>
      <w:tr w:rsidR="00AC7B4B" w:rsidRPr="00C01637" w14:paraId="5D5077DE" w14:textId="77777777" w:rsidTr="00F27A01">
        <w:tblPrEx>
          <w:tblCellMar>
            <w:left w:w="108" w:type="dxa"/>
            <w:right w:w="108" w:type="dxa"/>
          </w:tblCellMar>
        </w:tblPrEx>
        <w:trPr>
          <w:gridAfter w:val="1"/>
          <w:wAfter w:w="263" w:type="dxa"/>
          <w:trHeight w:val="297"/>
        </w:trPr>
        <w:tc>
          <w:tcPr>
            <w:tcW w:w="2835" w:type="dxa"/>
            <w:vAlign w:val="center"/>
          </w:tcPr>
          <w:p w14:paraId="44E233C4" w14:textId="77777777" w:rsidR="00AC7B4B" w:rsidRPr="00C01637" w:rsidRDefault="00AC7B4B" w:rsidP="00AC7B4B">
            <w:pPr>
              <w:spacing w:after="0" w:line="240" w:lineRule="auto"/>
              <w:ind w:right="33"/>
              <w:rPr>
                <w:rFonts w:ascii="Comic Sans MS" w:hAnsi="Comic Sans MS"/>
                <w:i/>
                <w:sz w:val="16"/>
                <w:szCs w:val="16"/>
              </w:rPr>
            </w:pPr>
            <w:r w:rsidRPr="00C01637">
              <w:rPr>
                <w:rFonts w:ascii="Comic Sans MS" w:hAnsi="Comic Sans MS"/>
                <w:i/>
                <w:sz w:val="16"/>
                <w:szCs w:val="16"/>
              </w:rPr>
              <w:t>Grande Bretagne (AHDB Potatoes)</w:t>
            </w:r>
          </w:p>
        </w:tc>
        <w:tc>
          <w:tcPr>
            <w:tcW w:w="7959" w:type="dxa"/>
            <w:gridSpan w:val="5"/>
          </w:tcPr>
          <w:p w14:paraId="34E8AD63" w14:textId="7507FD73" w:rsidR="00AC7B4B" w:rsidRPr="00C01637" w:rsidRDefault="00AC7B4B" w:rsidP="00D236B3">
            <w:pPr>
              <w:tabs>
                <w:tab w:val="left" w:pos="1631"/>
              </w:tabs>
              <w:spacing w:after="0" w:line="240" w:lineRule="auto"/>
              <w:ind w:right="176"/>
              <w:jc w:val="both"/>
              <w:rPr>
                <w:rFonts w:ascii="Comic Sans MS" w:hAnsi="Comic Sans MS"/>
                <w:i/>
                <w:sz w:val="16"/>
                <w:szCs w:val="16"/>
              </w:rPr>
            </w:pPr>
            <w:r w:rsidRPr="00C01637">
              <w:rPr>
                <w:rFonts w:ascii="Comic Sans MS" w:hAnsi="Comic Sans MS"/>
                <w:i/>
                <w:sz w:val="16"/>
                <w:szCs w:val="16"/>
              </w:rPr>
              <w:t>Prix moyen marché libre: toutes variétés, départ ferme (sac ou vrac), sans accord de vente avant le 1</w:t>
            </w:r>
            <w:r w:rsidRPr="00C01637">
              <w:rPr>
                <w:rFonts w:ascii="Comic Sans MS" w:hAnsi="Comic Sans MS"/>
                <w:i/>
                <w:sz w:val="16"/>
                <w:szCs w:val="16"/>
                <w:vertAlign w:val="superscript"/>
              </w:rPr>
              <w:t>er</w:t>
            </w:r>
            <w:r w:rsidRPr="00C01637">
              <w:rPr>
                <w:rFonts w:ascii="Comic Sans MS" w:hAnsi="Comic Sans MS"/>
                <w:i/>
                <w:sz w:val="16"/>
                <w:szCs w:val="16"/>
              </w:rPr>
              <w:t xml:space="preserve"> juillet. Chaque transaction intervient dans le prix moyen marché libre de la semaine de livraison</w:t>
            </w:r>
          </w:p>
        </w:tc>
      </w:tr>
    </w:tbl>
    <w:p w14:paraId="0AAE727D" w14:textId="77777777" w:rsidR="002B3520" w:rsidRPr="00C01637" w:rsidRDefault="002B3520" w:rsidP="00C87703">
      <w:pPr>
        <w:pStyle w:val="Corpsdetexte2"/>
        <w:jc w:val="both"/>
        <w:rPr>
          <w:rFonts w:ascii="Comic Sans MS" w:hAnsi="Comic Sans MS"/>
          <w:bCs/>
          <w:sz w:val="16"/>
          <w:szCs w:val="16"/>
        </w:rPr>
        <w:sectPr w:rsidR="002B3520" w:rsidRPr="00C01637" w:rsidSect="001B16ED">
          <w:headerReference w:type="default" r:id="rId19"/>
          <w:footerReference w:type="default" r:id="rId20"/>
          <w:type w:val="continuous"/>
          <w:pgSz w:w="11906" w:h="16838"/>
          <w:pgMar w:top="1021" w:right="709" w:bottom="1021" w:left="709" w:header="709" w:footer="0" w:gutter="0"/>
          <w:cols w:space="284"/>
          <w:docGrid w:linePitch="360"/>
        </w:sectPr>
      </w:pPr>
    </w:p>
    <w:p w14:paraId="5CF0D826" w14:textId="11C26178" w:rsidR="005B3715" w:rsidRPr="00C01637" w:rsidRDefault="005B3715" w:rsidP="005B3715">
      <w:pPr>
        <w:pStyle w:val="Corpsdetexte2"/>
        <w:rPr>
          <w:rFonts w:ascii="Comic Sans MS" w:hAnsi="Comic Sans MS"/>
          <w:b/>
          <w:color w:val="339966"/>
          <w:u w:val="single"/>
        </w:rPr>
      </w:pPr>
      <w:r w:rsidRPr="00C01637">
        <w:rPr>
          <w:rFonts w:ascii="Comic Sans MS" w:hAnsi="Comic Sans MS"/>
          <w:b/>
          <w:color w:val="339966"/>
          <w:u w:val="single"/>
        </w:rPr>
        <w:t xml:space="preserve">Prix en criée / </w:t>
      </w:r>
      <w:proofErr w:type="spellStart"/>
      <w:r w:rsidRPr="00C01637">
        <w:rPr>
          <w:rFonts w:ascii="Comic Sans MS" w:hAnsi="Comic Sans MS"/>
          <w:b/>
          <w:color w:val="339966"/>
          <w:u w:val="single"/>
        </w:rPr>
        <w:t>veiling</w:t>
      </w:r>
      <w:proofErr w:type="spellEnd"/>
      <w:r w:rsidRPr="00C01637">
        <w:rPr>
          <w:rFonts w:ascii="Comic Sans MS" w:hAnsi="Comic Sans MS"/>
          <w:b/>
          <w:color w:val="339966"/>
          <w:u w:val="single"/>
        </w:rPr>
        <w:t xml:space="preserve"> de Roulers (source : REO via PCA)</w:t>
      </w:r>
      <w:r w:rsidRPr="00C01637">
        <w:rPr>
          <w:rFonts w:ascii="Comic Sans MS" w:hAnsi="Comic Sans MS"/>
          <w:b/>
          <w:color w:val="339966"/>
        </w:rPr>
        <w:t xml:space="preserve"> : </w:t>
      </w:r>
      <w:r w:rsidRPr="00C01637">
        <w:rPr>
          <w:rFonts w:ascii="Comic Sans MS" w:hAnsi="Comic Sans MS"/>
        </w:rPr>
        <w:t xml:space="preserve">le </w:t>
      </w:r>
      <w:r w:rsidR="00CF06AA">
        <w:rPr>
          <w:rFonts w:ascii="Comic Sans MS" w:hAnsi="Comic Sans MS"/>
        </w:rPr>
        <w:t>13 août</w:t>
      </w:r>
      <w:r w:rsidRPr="00C01637">
        <w:rPr>
          <w:rFonts w:ascii="Comic Sans MS" w:hAnsi="Comic Sans MS"/>
        </w:rPr>
        <w:t xml:space="preserve"> :</w:t>
      </w:r>
    </w:p>
    <w:p w14:paraId="1EA10897" w14:textId="45BD1589" w:rsidR="005B3715" w:rsidRDefault="005B3715" w:rsidP="005B3715">
      <w:pPr>
        <w:pStyle w:val="Corpsdetexte2"/>
        <w:jc w:val="both"/>
        <w:rPr>
          <w:rFonts w:ascii="Comic Sans MS" w:hAnsi="Comic Sans MS"/>
          <w:color w:val="000000" w:themeColor="text1"/>
          <w:lang w:eastAsia="fr-BE"/>
        </w:rPr>
      </w:pPr>
      <w:r w:rsidRPr="00C01637">
        <w:rPr>
          <w:rFonts w:ascii="Comic Sans MS" w:hAnsi="Comic Sans MS"/>
          <w:color w:val="000000" w:themeColor="text1"/>
          <w:lang w:eastAsia="fr-BE"/>
        </w:rPr>
        <w:t>Prix pondéré (rouges et blanches) pou</w:t>
      </w:r>
      <w:r w:rsidR="00843CA4" w:rsidRPr="00C01637">
        <w:rPr>
          <w:rFonts w:ascii="Comic Sans MS" w:hAnsi="Comic Sans MS"/>
          <w:color w:val="000000" w:themeColor="text1"/>
          <w:lang w:eastAsia="fr-BE"/>
        </w:rPr>
        <w:t xml:space="preserve">r pdt ramassées à la main : </w:t>
      </w:r>
      <w:r w:rsidR="00C8437B" w:rsidRPr="00C036B8">
        <w:rPr>
          <w:rFonts w:ascii="Comic Sans MS" w:hAnsi="Comic Sans MS"/>
          <w:b/>
          <w:lang w:eastAsia="fr-BE"/>
        </w:rPr>
        <w:t>0,</w:t>
      </w:r>
      <w:r w:rsidR="0065659D">
        <w:rPr>
          <w:rFonts w:ascii="Comic Sans MS" w:hAnsi="Comic Sans MS"/>
          <w:b/>
          <w:lang w:eastAsia="fr-BE"/>
        </w:rPr>
        <w:t>39</w:t>
      </w:r>
      <w:r w:rsidR="00CB16A8" w:rsidRPr="00C036B8">
        <w:rPr>
          <w:rFonts w:ascii="Comic Sans MS" w:hAnsi="Comic Sans MS"/>
          <w:b/>
          <w:lang w:eastAsia="fr-BE"/>
        </w:rPr>
        <w:t xml:space="preserve"> </w:t>
      </w:r>
      <w:r w:rsidRPr="00C036B8">
        <w:rPr>
          <w:rFonts w:ascii="Comic Sans MS" w:hAnsi="Comic Sans MS"/>
          <w:b/>
          <w:lang w:eastAsia="fr-BE"/>
        </w:rPr>
        <w:t>€/kg</w:t>
      </w:r>
      <w:r w:rsidRPr="00C036B8">
        <w:rPr>
          <w:rFonts w:ascii="Comic Sans MS" w:hAnsi="Comic Sans MS"/>
          <w:lang w:eastAsia="fr-BE"/>
        </w:rPr>
        <w:t xml:space="preserve"> </w:t>
      </w:r>
      <w:r w:rsidR="0065659D">
        <w:rPr>
          <w:rFonts w:ascii="Comic Sans MS" w:hAnsi="Comic Sans MS"/>
          <w:color w:val="000000" w:themeColor="text1"/>
          <w:lang w:eastAsia="fr-BE"/>
        </w:rPr>
        <w:t>(39</w:t>
      </w:r>
      <w:r w:rsidR="00843CA4" w:rsidRPr="00C01637">
        <w:rPr>
          <w:rFonts w:ascii="Comic Sans MS" w:hAnsi="Comic Sans MS"/>
          <w:color w:val="000000" w:themeColor="text1"/>
          <w:lang w:eastAsia="fr-BE"/>
        </w:rPr>
        <w:t>,00 €/q) hors TVA. A</w:t>
      </w:r>
      <w:r w:rsidR="00C9778E" w:rsidRPr="00C01637">
        <w:rPr>
          <w:rFonts w:ascii="Comic Sans MS" w:hAnsi="Comic Sans MS"/>
          <w:color w:val="000000" w:themeColor="text1"/>
          <w:lang w:eastAsia="fr-BE"/>
        </w:rPr>
        <w:t xml:space="preserve">pprovisionnement : </w:t>
      </w:r>
      <w:r w:rsidR="0065659D">
        <w:rPr>
          <w:rFonts w:ascii="Comic Sans MS" w:hAnsi="Comic Sans MS"/>
          <w:lang w:eastAsia="fr-BE"/>
        </w:rPr>
        <w:t>14</w:t>
      </w:r>
      <w:r w:rsidRPr="00C01637">
        <w:rPr>
          <w:rFonts w:ascii="Comic Sans MS" w:hAnsi="Comic Sans MS"/>
          <w:color w:val="000000" w:themeColor="text1"/>
          <w:lang w:eastAsia="fr-BE"/>
        </w:rPr>
        <w:t xml:space="preserve"> tonnes. </w:t>
      </w:r>
    </w:p>
    <w:p w14:paraId="505592B0" w14:textId="77777777" w:rsidR="007C01DA" w:rsidRPr="007C01DA" w:rsidRDefault="007C01DA" w:rsidP="005B3715">
      <w:pPr>
        <w:pStyle w:val="Corpsdetexte2"/>
        <w:jc w:val="both"/>
        <w:rPr>
          <w:rFonts w:ascii="Comic Sans MS" w:hAnsi="Comic Sans MS"/>
          <w:color w:val="000000" w:themeColor="text1"/>
          <w:sz w:val="8"/>
          <w:szCs w:val="8"/>
          <w:lang w:eastAsia="fr-BE"/>
        </w:rPr>
      </w:pPr>
    </w:p>
    <w:p w14:paraId="1D766FCF" w14:textId="6857D6D3" w:rsidR="00705796" w:rsidRPr="00897FF1" w:rsidRDefault="00705796" w:rsidP="00705796">
      <w:pPr>
        <w:pStyle w:val="Corpsdetexte2"/>
        <w:jc w:val="both"/>
        <w:rPr>
          <w:rFonts w:ascii="Comic Sans MS" w:hAnsi="Comic Sans MS"/>
          <w:bCs/>
        </w:rPr>
        <w:sectPr w:rsidR="00705796" w:rsidRPr="00897FF1" w:rsidSect="001B16ED">
          <w:headerReference w:type="default" r:id="rId21"/>
          <w:footerReference w:type="default" r:id="rId22"/>
          <w:type w:val="continuous"/>
          <w:pgSz w:w="11906" w:h="16838"/>
          <w:pgMar w:top="1021" w:right="709" w:bottom="1021" w:left="709" w:header="709" w:footer="0" w:gutter="0"/>
          <w:cols w:space="284"/>
          <w:docGrid w:linePitch="360"/>
        </w:sectPr>
      </w:pPr>
      <w:r w:rsidRPr="00A4782C">
        <w:rPr>
          <w:rFonts w:ascii="Comic Sans MS" w:hAnsi="Comic Sans MS"/>
          <w:b/>
          <w:color w:val="70AD47" w:themeColor="accent6"/>
          <w:u w:val="single"/>
        </w:rPr>
        <w:t>Plant de Bintje</w:t>
      </w:r>
      <w:r>
        <w:rPr>
          <w:rFonts w:ascii="Comic Sans MS" w:hAnsi="Comic Sans MS"/>
          <w:b/>
          <w:color w:val="70AD47" w:themeColor="accent6"/>
          <w:u w:val="single"/>
        </w:rPr>
        <w:t> </w:t>
      </w:r>
      <w:r w:rsidRPr="00705796">
        <w:rPr>
          <w:rFonts w:ascii="Comic Sans MS" w:hAnsi="Comic Sans MS"/>
          <w:b/>
          <w:color w:val="70AD47" w:themeColor="accent6"/>
        </w:rPr>
        <w:t xml:space="preserve">: </w:t>
      </w:r>
      <w:r w:rsidR="003B7A3C">
        <w:rPr>
          <w:rFonts w:ascii="Comic Sans MS" w:hAnsi="Comic Sans MS"/>
        </w:rPr>
        <w:t>Prix soutenus par les</w:t>
      </w:r>
      <w:r w:rsidR="0077063B">
        <w:rPr>
          <w:rFonts w:ascii="Comic Sans MS" w:hAnsi="Comic Sans MS"/>
        </w:rPr>
        <w:t xml:space="preserve"> inquiétudes sur la production 2018 affectée par la sécheresse. Prix très évolutifs, renseignez-vous tous les jours ! </w:t>
      </w:r>
      <w:r w:rsidRPr="00201454">
        <w:rPr>
          <w:rFonts w:ascii="Comic Sans MS" w:hAnsi="Comic Sans MS"/>
        </w:rPr>
        <w:t xml:space="preserve">Plant </w:t>
      </w:r>
      <w:r w:rsidRPr="00A4782C">
        <w:rPr>
          <w:rFonts w:ascii="Comic Sans MS" w:hAnsi="Comic Sans MS"/>
        </w:rPr>
        <w:t>hollandais, c</w:t>
      </w:r>
      <w:r w:rsidRPr="00A4782C">
        <w:rPr>
          <w:rFonts w:ascii="Comic Sans MS" w:hAnsi="Comic Sans MS"/>
          <w:bCs/>
        </w:rPr>
        <w:t xml:space="preserve">lasse A, rendu </w:t>
      </w:r>
      <w:r>
        <w:rPr>
          <w:rFonts w:ascii="Comic Sans MS" w:hAnsi="Comic Sans MS"/>
          <w:b/>
          <w:bCs/>
        </w:rPr>
        <w:t>mars 2019</w:t>
      </w:r>
      <w:r w:rsidRPr="00A4782C">
        <w:rPr>
          <w:rFonts w:ascii="Comic Sans MS" w:hAnsi="Comic Sans MS"/>
          <w:bCs/>
        </w:rPr>
        <w:t>, p</w:t>
      </w:r>
      <w:r>
        <w:rPr>
          <w:rFonts w:ascii="Comic Sans MS" w:hAnsi="Comic Sans MS"/>
          <w:bCs/>
        </w:rPr>
        <w:t xml:space="preserve">ar 5 tonnes, en sacs, </w:t>
      </w:r>
      <w:proofErr w:type="spellStart"/>
      <w:r>
        <w:rPr>
          <w:rFonts w:ascii="Comic Sans MS" w:hAnsi="Comic Sans MS"/>
          <w:bCs/>
        </w:rPr>
        <w:t>hTVA</w:t>
      </w:r>
      <w:proofErr w:type="spellEnd"/>
      <w:r>
        <w:rPr>
          <w:rFonts w:ascii="Comic Sans MS" w:hAnsi="Comic Sans MS"/>
          <w:bCs/>
        </w:rPr>
        <w:t xml:space="preserve"> : </w:t>
      </w:r>
      <w:r w:rsidR="007B0059">
        <w:rPr>
          <w:rFonts w:ascii="Comic Sans MS" w:hAnsi="Comic Sans MS"/>
          <w:bCs/>
        </w:rPr>
        <w:t xml:space="preserve"> non coté par manque de commerce.</w:t>
      </w:r>
    </w:p>
    <w:p w14:paraId="63AC1E1B" w14:textId="399BC50A" w:rsidR="00705796" w:rsidRDefault="00705796" w:rsidP="00705796">
      <w:pPr>
        <w:spacing w:after="0"/>
        <w:rPr>
          <w:rFonts w:ascii="Comic Sans MS" w:hAnsi="Comic Sans MS"/>
          <w:b/>
        </w:rPr>
      </w:pPr>
      <w:r w:rsidRPr="004D1311">
        <w:rPr>
          <w:rFonts w:ascii="Comic Sans MS" w:hAnsi="Comic Sans MS"/>
          <w:u w:val="single"/>
        </w:rPr>
        <w:t>Calibre 28</w:t>
      </w:r>
      <w:r>
        <w:rPr>
          <w:rFonts w:ascii="Comic Sans MS" w:hAnsi="Comic Sans MS"/>
          <w:u w:val="single"/>
        </w:rPr>
        <w:t xml:space="preserve"> </w:t>
      </w:r>
      <w:r w:rsidRPr="004D1311">
        <w:rPr>
          <w:rFonts w:ascii="Comic Sans MS" w:hAnsi="Comic Sans MS"/>
          <w:u w:val="single"/>
        </w:rPr>
        <w:t>-</w:t>
      </w:r>
      <w:r>
        <w:rPr>
          <w:rFonts w:ascii="Comic Sans MS" w:hAnsi="Comic Sans MS"/>
          <w:u w:val="single"/>
        </w:rPr>
        <w:t xml:space="preserve"> </w:t>
      </w:r>
      <w:r w:rsidRPr="004D1311">
        <w:rPr>
          <w:rFonts w:ascii="Comic Sans MS" w:hAnsi="Comic Sans MS"/>
          <w:u w:val="single"/>
        </w:rPr>
        <w:t>35 mm :</w:t>
      </w:r>
      <w:r>
        <w:rPr>
          <w:rFonts w:ascii="Comic Sans MS" w:hAnsi="Comic Sans MS"/>
        </w:rPr>
        <w:t> </w:t>
      </w:r>
      <w:r w:rsidR="007B0059">
        <w:rPr>
          <w:rFonts w:ascii="Comic Sans MS" w:hAnsi="Comic Sans MS"/>
          <w:b/>
        </w:rPr>
        <w:t>-</w:t>
      </w:r>
    </w:p>
    <w:p w14:paraId="2F33A8C9" w14:textId="07340D1C" w:rsidR="00705796" w:rsidRDefault="00705796" w:rsidP="00705796">
      <w:pPr>
        <w:spacing w:after="0"/>
        <w:rPr>
          <w:rFonts w:ascii="Comic Sans MS" w:hAnsi="Comic Sans MS"/>
          <w:b/>
        </w:rPr>
      </w:pPr>
      <w:r w:rsidRPr="009D3B6B">
        <w:rPr>
          <w:rFonts w:ascii="Comic Sans MS" w:hAnsi="Comic Sans MS"/>
          <w:u w:val="single"/>
        </w:rPr>
        <w:t>Calibr</w:t>
      </w:r>
      <w:r>
        <w:rPr>
          <w:rFonts w:ascii="Comic Sans MS" w:hAnsi="Comic Sans MS"/>
          <w:u w:val="single"/>
        </w:rPr>
        <w:t>e 35 – 45 mm </w:t>
      </w:r>
      <w:r w:rsidR="0077063B">
        <w:rPr>
          <w:rFonts w:ascii="Comic Sans MS" w:hAnsi="Comic Sans MS"/>
          <w:b/>
        </w:rPr>
        <w:t xml:space="preserve">: </w:t>
      </w:r>
      <w:r w:rsidR="007B0059">
        <w:rPr>
          <w:rFonts w:ascii="Comic Sans MS" w:hAnsi="Comic Sans MS"/>
          <w:b/>
        </w:rPr>
        <w:t>-</w:t>
      </w:r>
    </w:p>
    <w:p w14:paraId="30BD783E" w14:textId="77777777" w:rsidR="006C6CF5" w:rsidRPr="00C01637" w:rsidRDefault="006C6CF5" w:rsidP="000859B3">
      <w:pPr>
        <w:spacing w:after="0"/>
        <w:rPr>
          <w:rFonts w:ascii="Comic Sans MS" w:hAnsi="Comic Sans MS"/>
          <w:b/>
          <w:bCs/>
          <w:color w:val="FFCC00"/>
          <w:sz w:val="8"/>
          <w:szCs w:val="8"/>
          <w:highlight w:val="darkGreen"/>
          <w:u w:val="single"/>
        </w:rPr>
      </w:pPr>
    </w:p>
    <w:p w14:paraId="47CD61A0" w14:textId="77777777" w:rsidR="005B3715" w:rsidRPr="00C01637" w:rsidRDefault="005B3715" w:rsidP="005B3715">
      <w:pPr>
        <w:spacing w:after="0"/>
        <w:rPr>
          <w:rFonts w:ascii="Comic Sans MS" w:hAnsi="Comic Sans MS"/>
          <w:bCs/>
          <w:color w:val="000000"/>
          <w:sz w:val="18"/>
          <w:szCs w:val="18"/>
        </w:rPr>
      </w:pPr>
      <w:r w:rsidRPr="00C01637">
        <w:rPr>
          <w:rFonts w:ascii="Comic Sans MS" w:hAnsi="Comic Sans MS"/>
          <w:b/>
          <w:bCs/>
          <w:color w:val="FFCC00"/>
          <w:sz w:val="24"/>
          <w:szCs w:val="24"/>
          <w:highlight w:val="darkGreen"/>
          <w:u w:val="single"/>
        </w:rPr>
        <w:t>Marché à terme:</w:t>
      </w:r>
      <w:r w:rsidRPr="00C01637">
        <w:rPr>
          <w:sz w:val="24"/>
          <w:szCs w:val="24"/>
        </w:rPr>
        <w:t xml:space="preserve"> </w:t>
      </w:r>
      <w:r w:rsidRPr="00C01637">
        <w:rPr>
          <w:rFonts w:ascii="Comic Sans MS" w:hAnsi="Comic Sans MS"/>
          <w:bCs/>
          <w:color w:val="000000"/>
          <w:sz w:val="18"/>
          <w:szCs w:val="18"/>
        </w:rPr>
        <w:t xml:space="preserve">EEX à Leipzig (€/q) Bintje, </w:t>
      </w:r>
      <w:proofErr w:type="spellStart"/>
      <w:r w:rsidRPr="00C01637">
        <w:rPr>
          <w:rFonts w:ascii="Comic Sans MS" w:hAnsi="Comic Sans MS"/>
          <w:bCs/>
          <w:color w:val="000000"/>
          <w:sz w:val="18"/>
          <w:szCs w:val="18"/>
        </w:rPr>
        <w:t>Agria</w:t>
      </w:r>
      <w:proofErr w:type="spellEnd"/>
      <w:r w:rsidRPr="00C01637">
        <w:rPr>
          <w:rFonts w:ascii="Comic Sans MS" w:hAnsi="Comic Sans MS"/>
          <w:bCs/>
          <w:color w:val="000000"/>
          <w:sz w:val="18"/>
          <w:szCs w:val="18"/>
        </w:rPr>
        <w:t xml:space="preserve"> et var. apparentées pour transfo, 40 mm+, min 60 % </w:t>
      </w:r>
      <w:smartTag w:uri="urn:schemas-microsoft-com:office:smarttags" w:element="metricconverter">
        <w:smartTagPr>
          <w:attr w:name="ProductID" w:val="50 mm"/>
        </w:smartTagPr>
        <w:r w:rsidRPr="00C01637">
          <w:rPr>
            <w:rFonts w:ascii="Comic Sans MS" w:hAnsi="Comic Sans MS"/>
            <w:bCs/>
            <w:color w:val="000000"/>
            <w:sz w:val="18"/>
            <w:szCs w:val="18"/>
          </w:rPr>
          <w:t>50 mm</w:t>
        </w:r>
      </w:smartTag>
      <w:r w:rsidRPr="00C01637">
        <w:rPr>
          <w:rFonts w:ascii="Comic Sans MS" w:hAnsi="Comic Sans MS"/>
          <w:bCs/>
          <w:color w:val="000000"/>
          <w:sz w:val="18"/>
          <w:szCs w:val="18"/>
        </w:rPr>
        <w:t xml:space="preserve"> +:</w:t>
      </w:r>
    </w:p>
    <w:tbl>
      <w:tblPr>
        <w:tblW w:w="10376"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992"/>
        <w:gridCol w:w="992"/>
        <w:gridCol w:w="992"/>
        <w:gridCol w:w="993"/>
        <w:gridCol w:w="1276"/>
        <w:gridCol w:w="992"/>
        <w:gridCol w:w="2268"/>
        <w:gridCol w:w="28"/>
      </w:tblGrid>
      <w:tr w:rsidR="005B3715" w:rsidRPr="00C01637" w14:paraId="631260FC" w14:textId="77777777" w:rsidTr="009E4437">
        <w:trPr>
          <w:trHeight w:val="214"/>
        </w:trPr>
        <w:tc>
          <w:tcPr>
            <w:tcW w:w="1843" w:type="dxa"/>
            <w:tcBorders>
              <w:top w:val="single" w:sz="12" w:space="0" w:color="auto"/>
              <w:left w:val="single" w:sz="12" w:space="0" w:color="auto"/>
              <w:bottom w:val="single" w:sz="12" w:space="0" w:color="auto"/>
              <w:right w:val="single" w:sz="12" w:space="0" w:color="auto"/>
            </w:tcBorders>
          </w:tcPr>
          <w:p w14:paraId="2D271144" w14:textId="77777777" w:rsidR="005B3715" w:rsidRPr="00C01637" w:rsidRDefault="005B3715" w:rsidP="009E4437">
            <w:pPr>
              <w:pStyle w:val="En-tte"/>
              <w:tabs>
                <w:tab w:val="left" w:pos="708"/>
              </w:tabs>
              <w:ind w:right="255"/>
              <w:rPr>
                <w:rFonts w:ascii="Comic Sans MS" w:hAnsi="Comic Sans MS"/>
                <w:b/>
                <w:sz w:val="20"/>
                <w:szCs w:val="20"/>
                <w:u w:val="single"/>
              </w:rPr>
            </w:pPr>
          </w:p>
        </w:tc>
        <w:tc>
          <w:tcPr>
            <w:tcW w:w="992" w:type="dxa"/>
            <w:tcBorders>
              <w:top w:val="single" w:sz="12" w:space="0" w:color="auto"/>
              <w:left w:val="single" w:sz="12" w:space="0" w:color="auto"/>
              <w:bottom w:val="single" w:sz="12" w:space="0" w:color="auto"/>
              <w:right w:val="single" w:sz="12" w:space="0" w:color="auto"/>
            </w:tcBorders>
          </w:tcPr>
          <w:p w14:paraId="4ECE24E2" w14:textId="23F1ED0B" w:rsidR="005B3715" w:rsidRPr="00C01637" w:rsidRDefault="00CF06AA" w:rsidP="009E4437">
            <w:pPr>
              <w:spacing w:after="0" w:line="240" w:lineRule="auto"/>
              <w:ind w:right="5"/>
              <w:jc w:val="center"/>
              <w:rPr>
                <w:rFonts w:ascii="Comic Sans MS" w:hAnsi="Comic Sans MS"/>
                <w:b/>
                <w:sz w:val="18"/>
                <w:szCs w:val="18"/>
              </w:rPr>
            </w:pPr>
            <w:r>
              <w:rPr>
                <w:rFonts w:ascii="Comic Sans MS" w:hAnsi="Comic Sans MS"/>
                <w:b/>
                <w:sz w:val="18"/>
                <w:szCs w:val="18"/>
              </w:rPr>
              <w:t>07/08</w:t>
            </w:r>
          </w:p>
        </w:tc>
        <w:tc>
          <w:tcPr>
            <w:tcW w:w="992" w:type="dxa"/>
            <w:tcBorders>
              <w:top w:val="single" w:sz="12" w:space="0" w:color="auto"/>
              <w:left w:val="single" w:sz="12" w:space="0" w:color="auto"/>
              <w:bottom w:val="single" w:sz="12" w:space="0" w:color="auto"/>
              <w:right w:val="single" w:sz="12" w:space="0" w:color="auto"/>
            </w:tcBorders>
          </w:tcPr>
          <w:p w14:paraId="5569E15E" w14:textId="760EEA76" w:rsidR="005B3715" w:rsidRPr="00C01637" w:rsidRDefault="00CF06AA" w:rsidP="009E4437">
            <w:pPr>
              <w:spacing w:after="0" w:line="240" w:lineRule="auto"/>
              <w:ind w:right="5"/>
              <w:jc w:val="center"/>
              <w:rPr>
                <w:rFonts w:ascii="Comic Sans MS" w:hAnsi="Comic Sans MS"/>
                <w:b/>
                <w:sz w:val="18"/>
                <w:szCs w:val="18"/>
              </w:rPr>
            </w:pPr>
            <w:r>
              <w:rPr>
                <w:rFonts w:ascii="Comic Sans MS" w:hAnsi="Comic Sans MS"/>
                <w:b/>
                <w:sz w:val="18"/>
                <w:szCs w:val="18"/>
              </w:rPr>
              <w:t>08</w:t>
            </w:r>
            <w:r w:rsidR="003B7A3C">
              <w:rPr>
                <w:rFonts w:ascii="Comic Sans MS" w:hAnsi="Comic Sans MS"/>
                <w:b/>
                <w:sz w:val="18"/>
                <w:szCs w:val="18"/>
              </w:rPr>
              <w:t>/08</w:t>
            </w:r>
          </w:p>
        </w:tc>
        <w:tc>
          <w:tcPr>
            <w:tcW w:w="992" w:type="dxa"/>
            <w:tcBorders>
              <w:top w:val="single" w:sz="12" w:space="0" w:color="auto"/>
              <w:left w:val="single" w:sz="12" w:space="0" w:color="auto"/>
              <w:bottom w:val="single" w:sz="12" w:space="0" w:color="auto"/>
              <w:right w:val="single" w:sz="12" w:space="0" w:color="auto"/>
            </w:tcBorders>
          </w:tcPr>
          <w:p w14:paraId="59F7C93C" w14:textId="0A7383C6" w:rsidR="005B3715" w:rsidRPr="00C01637" w:rsidRDefault="00CF06AA" w:rsidP="009E4437">
            <w:pPr>
              <w:spacing w:after="0" w:line="240" w:lineRule="auto"/>
              <w:ind w:right="5"/>
              <w:jc w:val="center"/>
              <w:rPr>
                <w:rFonts w:ascii="Comic Sans MS" w:hAnsi="Comic Sans MS"/>
                <w:b/>
                <w:sz w:val="18"/>
                <w:szCs w:val="18"/>
              </w:rPr>
            </w:pPr>
            <w:r>
              <w:rPr>
                <w:rFonts w:ascii="Comic Sans MS" w:hAnsi="Comic Sans MS"/>
                <w:b/>
                <w:sz w:val="18"/>
                <w:szCs w:val="18"/>
              </w:rPr>
              <w:t>09</w:t>
            </w:r>
            <w:r w:rsidR="003B7A3C">
              <w:rPr>
                <w:rFonts w:ascii="Comic Sans MS" w:hAnsi="Comic Sans MS"/>
                <w:b/>
                <w:sz w:val="18"/>
                <w:szCs w:val="18"/>
              </w:rPr>
              <w:t>/08</w:t>
            </w:r>
          </w:p>
        </w:tc>
        <w:tc>
          <w:tcPr>
            <w:tcW w:w="993" w:type="dxa"/>
            <w:tcBorders>
              <w:top w:val="single" w:sz="12" w:space="0" w:color="auto"/>
              <w:left w:val="single" w:sz="12" w:space="0" w:color="auto"/>
              <w:bottom w:val="single" w:sz="12" w:space="0" w:color="auto"/>
              <w:right w:val="single" w:sz="12" w:space="0" w:color="auto"/>
            </w:tcBorders>
          </w:tcPr>
          <w:p w14:paraId="11EFE6D4" w14:textId="02E72CBA" w:rsidR="005B3715" w:rsidRPr="00C01637" w:rsidRDefault="00CF06AA" w:rsidP="009E4437">
            <w:pPr>
              <w:spacing w:after="0" w:line="240" w:lineRule="auto"/>
              <w:ind w:right="5"/>
              <w:jc w:val="center"/>
              <w:rPr>
                <w:rFonts w:ascii="Comic Sans MS" w:hAnsi="Comic Sans MS"/>
                <w:b/>
                <w:sz w:val="18"/>
                <w:szCs w:val="18"/>
              </w:rPr>
            </w:pPr>
            <w:r>
              <w:rPr>
                <w:rFonts w:ascii="Comic Sans MS" w:hAnsi="Comic Sans MS"/>
                <w:b/>
                <w:sz w:val="18"/>
                <w:szCs w:val="18"/>
              </w:rPr>
              <w:t>10</w:t>
            </w:r>
            <w:r w:rsidR="003B7A3C">
              <w:rPr>
                <w:rFonts w:ascii="Comic Sans MS" w:hAnsi="Comic Sans MS"/>
                <w:b/>
                <w:sz w:val="18"/>
                <w:szCs w:val="18"/>
              </w:rPr>
              <w:t>/08</w:t>
            </w:r>
          </w:p>
        </w:tc>
        <w:tc>
          <w:tcPr>
            <w:tcW w:w="4564" w:type="dxa"/>
            <w:gridSpan w:val="4"/>
            <w:tcBorders>
              <w:top w:val="single" w:sz="12" w:space="0" w:color="auto"/>
              <w:left w:val="single" w:sz="12" w:space="0" w:color="auto"/>
              <w:bottom w:val="single" w:sz="12" w:space="0" w:color="auto"/>
              <w:right w:val="single" w:sz="12" w:space="0" w:color="auto"/>
            </w:tcBorders>
            <w:vAlign w:val="center"/>
          </w:tcPr>
          <w:p w14:paraId="3B77194D" w14:textId="68DF4958" w:rsidR="005B3715" w:rsidRPr="00C01637" w:rsidRDefault="00CF06AA" w:rsidP="009E4437">
            <w:pPr>
              <w:spacing w:after="0" w:line="240" w:lineRule="auto"/>
              <w:ind w:left="-118" w:right="-113"/>
              <w:jc w:val="center"/>
              <w:rPr>
                <w:rFonts w:ascii="Comic Sans MS" w:hAnsi="Comic Sans MS"/>
                <w:b/>
                <w:sz w:val="20"/>
                <w:szCs w:val="20"/>
              </w:rPr>
            </w:pPr>
            <w:r>
              <w:rPr>
                <w:rFonts w:ascii="Comic Sans MS" w:hAnsi="Comic Sans MS"/>
                <w:b/>
                <w:sz w:val="18"/>
                <w:szCs w:val="18"/>
              </w:rPr>
              <w:t>13</w:t>
            </w:r>
            <w:r w:rsidR="003B7A3C">
              <w:rPr>
                <w:rFonts w:ascii="Comic Sans MS" w:hAnsi="Comic Sans MS"/>
                <w:b/>
                <w:sz w:val="18"/>
                <w:szCs w:val="18"/>
              </w:rPr>
              <w:t>/08</w:t>
            </w:r>
            <w:r w:rsidR="005B3715" w:rsidRPr="00C01637">
              <w:rPr>
                <w:rFonts w:ascii="Comic Sans MS" w:hAnsi="Comic Sans MS"/>
                <w:b/>
                <w:sz w:val="18"/>
                <w:szCs w:val="18"/>
              </w:rPr>
              <w:t> : €/q clôture-Volumes- Positions ouvertes</w:t>
            </w:r>
          </w:p>
        </w:tc>
      </w:tr>
      <w:tr w:rsidR="002F3548" w:rsidRPr="00C01637" w14:paraId="41D1E547" w14:textId="77777777" w:rsidTr="004009DC">
        <w:trPr>
          <w:gridAfter w:val="1"/>
          <w:wAfter w:w="28" w:type="dxa"/>
        </w:trPr>
        <w:tc>
          <w:tcPr>
            <w:tcW w:w="1843" w:type="dxa"/>
          </w:tcPr>
          <w:p w14:paraId="002B7B6A" w14:textId="77777777" w:rsidR="002F3548" w:rsidRPr="00C01637" w:rsidRDefault="002F3548" w:rsidP="002F3548">
            <w:pPr>
              <w:pStyle w:val="En-tte"/>
              <w:tabs>
                <w:tab w:val="left" w:pos="708"/>
              </w:tabs>
              <w:ind w:right="146"/>
              <w:jc w:val="both"/>
              <w:rPr>
                <w:rFonts w:ascii="Comic Sans MS" w:hAnsi="Comic Sans MS"/>
                <w:sz w:val="20"/>
                <w:szCs w:val="20"/>
              </w:rPr>
            </w:pPr>
            <w:r w:rsidRPr="00C01637">
              <w:rPr>
                <w:rFonts w:ascii="Comic Sans MS" w:hAnsi="Comic Sans MS"/>
                <w:sz w:val="20"/>
                <w:szCs w:val="20"/>
              </w:rPr>
              <w:t>Novembre 2018</w:t>
            </w:r>
          </w:p>
        </w:tc>
        <w:tc>
          <w:tcPr>
            <w:tcW w:w="992" w:type="dxa"/>
            <w:vAlign w:val="bottom"/>
          </w:tcPr>
          <w:p w14:paraId="1F2A5086" w14:textId="0552A2F4" w:rsidR="002F3548" w:rsidRPr="004751AB" w:rsidRDefault="007B0059" w:rsidP="002F3548">
            <w:pPr>
              <w:spacing w:after="0" w:line="240" w:lineRule="auto"/>
              <w:ind w:right="5"/>
              <w:jc w:val="center"/>
              <w:rPr>
                <w:rFonts w:ascii="Comic Sans MS" w:hAnsi="Comic Sans MS"/>
                <w:sz w:val="20"/>
                <w:szCs w:val="20"/>
              </w:rPr>
            </w:pPr>
            <w:r>
              <w:rPr>
                <w:rFonts w:ascii="Comic Sans MS" w:hAnsi="Comic Sans MS"/>
                <w:sz w:val="20"/>
                <w:szCs w:val="20"/>
              </w:rPr>
              <w:t>24,9</w:t>
            </w:r>
          </w:p>
        </w:tc>
        <w:tc>
          <w:tcPr>
            <w:tcW w:w="992" w:type="dxa"/>
            <w:vAlign w:val="bottom"/>
          </w:tcPr>
          <w:p w14:paraId="355FF54E" w14:textId="025E5547" w:rsidR="002F3548" w:rsidRPr="004751AB" w:rsidRDefault="002F3548" w:rsidP="002F3548">
            <w:pPr>
              <w:spacing w:after="0" w:line="240" w:lineRule="auto"/>
              <w:ind w:right="5"/>
              <w:jc w:val="center"/>
              <w:rPr>
                <w:rFonts w:ascii="Comic Sans MS" w:hAnsi="Comic Sans MS"/>
                <w:sz w:val="20"/>
                <w:szCs w:val="20"/>
              </w:rPr>
            </w:pPr>
            <w:r w:rsidRPr="007B0059">
              <w:rPr>
                <w:rFonts w:ascii="Comic Sans MS" w:hAnsi="Comic Sans MS"/>
                <w:sz w:val="20"/>
                <w:szCs w:val="20"/>
              </w:rPr>
              <w:t>25,20</w:t>
            </w:r>
          </w:p>
        </w:tc>
        <w:tc>
          <w:tcPr>
            <w:tcW w:w="992" w:type="dxa"/>
            <w:vAlign w:val="bottom"/>
          </w:tcPr>
          <w:p w14:paraId="3D528448" w14:textId="3DF6F5F1" w:rsidR="002F3548" w:rsidRPr="004751AB" w:rsidRDefault="002F3548" w:rsidP="002F3548">
            <w:pPr>
              <w:spacing w:after="0" w:line="240" w:lineRule="auto"/>
              <w:ind w:right="5"/>
              <w:jc w:val="center"/>
              <w:rPr>
                <w:rFonts w:ascii="Comic Sans MS" w:hAnsi="Comic Sans MS"/>
                <w:sz w:val="20"/>
                <w:szCs w:val="20"/>
              </w:rPr>
            </w:pPr>
            <w:r w:rsidRPr="007B0059">
              <w:rPr>
                <w:rFonts w:ascii="Comic Sans MS" w:hAnsi="Comic Sans MS"/>
                <w:sz w:val="20"/>
                <w:szCs w:val="20"/>
              </w:rPr>
              <w:t>25,80</w:t>
            </w:r>
          </w:p>
        </w:tc>
        <w:tc>
          <w:tcPr>
            <w:tcW w:w="993" w:type="dxa"/>
            <w:vAlign w:val="bottom"/>
          </w:tcPr>
          <w:p w14:paraId="21A99AEB" w14:textId="674C39FD" w:rsidR="002F3548" w:rsidRPr="004751AB" w:rsidRDefault="002F3548" w:rsidP="002F3548">
            <w:pPr>
              <w:spacing w:after="0" w:line="240" w:lineRule="auto"/>
              <w:ind w:right="5"/>
              <w:jc w:val="center"/>
              <w:rPr>
                <w:rFonts w:ascii="Comic Sans MS" w:hAnsi="Comic Sans MS"/>
                <w:sz w:val="20"/>
                <w:szCs w:val="20"/>
              </w:rPr>
            </w:pPr>
            <w:r w:rsidRPr="007B0059">
              <w:rPr>
                <w:rFonts w:ascii="Comic Sans MS" w:hAnsi="Comic Sans MS"/>
                <w:sz w:val="20"/>
                <w:szCs w:val="20"/>
              </w:rPr>
              <w:t>26,30</w:t>
            </w:r>
          </w:p>
        </w:tc>
        <w:tc>
          <w:tcPr>
            <w:tcW w:w="1276" w:type="dxa"/>
            <w:vAlign w:val="bottom"/>
          </w:tcPr>
          <w:p w14:paraId="02A8FE45" w14:textId="73D6A922" w:rsidR="002F3548" w:rsidRPr="007B0059" w:rsidRDefault="002F3548" w:rsidP="002F3548">
            <w:pPr>
              <w:spacing w:after="0" w:line="240" w:lineRule="auto"/>
              <w:ind w:right="5"/>
              <w:jc w:val="center"/>
              <w:rPr>
                <w:rFonts w:ascii="Comic Sans MS" w:hAnsi="Comic Sans MS"/>
                <w:b/>
                <w:sz w:val="20"/>
                <w:szCs w:val="20"/>
              </w:rPr>
            </w:pPr>
            <w:r w:rsidRPr="007B0059">
              <w:rPr>
                <w:rFonts w:ascii="Comic Sans MS" w:hAnsi="Comic Sans MS"/>
                <w:b/>
                <w:sz w:val="20"/>
                <w:szCs w:val="20"/>
              </w:rPr>
              <w:t>25,50</w:t>
            </w:r>
          </w:p>
        </w:tc>
        <w:tc>
          <w:tcPr>
            <w:tcW w:w="992" w:type="dxa"/>
            <w:vAlign w:val="bottom"/>
          </w:tcPr>
          <w:p w14:paraId="282F48D4" w14:textId="0D236A9A" w:rsidR="002F3548" w:rsidRPr="007B0059" w:rsidRDefault="002F3548" w:rsidP="002F3548">
            <w:pPr>
              <w:spacing w:after="0" w:line="240" w:lineRule="auto"/>
              <w:ind w:right="5"/>
              <w:jc w:val="center"/>
              <w:rPr>
                <w:rFonts w:ascii="Comic Sans MS" w:hAnsi="Comic Sans MS"/>
                <w:b/>
                <w:sz w:val="20"/>
                <w:szCs w:val="20"/>
              </w:rPr>
            </w:pPr>
            <w:r w:rsidRPr="007B0059">
              <w:rPr>
                <w:rFonts w:ascii="Comic Sans MS" w:hAnsi="Comic Sans MS"/>
                <w:b/>
                <w:sz w:val="20"/>
                <w:szCs w:val="20"/>
              </w:rPr>
              <w:t>0</w:t>
            </w:r>
          </w:p>
        </w:tc>
        <w:tc>
          <w:tcPr>
            <w:tcW w:w="2268" w:type="dxa"/>
            <w:vAlign w:val="bottom"/>
          </w:tcPr>
          <w:p w14:paraId="3909A37E" w14:textId="22BD4321" w:rsidR="002F3548" w:rsidRPr="007B0059" w:rsidRDefault="002F3548" w:rsidP="002F3548">
            <w:pPr>
              <w:spacing w:after="0" w:line="240" w:lineRule="auto"/>
              <w:ind w:right="5"/>
              <w:jc w:val="center"/>
              <w:rPr>
                <w:rFonts w:ascii="Comic Sans MS" w:hAnsi="Comic Sans MS"/>
                <w:b/>
                <w:sz w:val="20"/>
                <w:szCs w:val="20"/>
              </w:rPr>
            </w:pPr>
            <w:r w:rsidRPr="007B0059">
              <w:rPr>
                <w:rFonts w:ascii="Comic Sans MS" w:hAnsi="Comic Sans MS"/>
                <w:b/>
                <w:sz w:val="20"/>
                <w:szCs w:val="20"/>
              </w:rPr>
              <w:t>67</w:t>
            </w:r>
          </w:p>
        </w:tc>
      </w:tr>
      <w:tr w:rsidR="002F3548" w:rsidRPr="00C01637" w14:paraId="73265C86" w14:textId="77777777" w:rsidTr="004009DC">
        <w:trPr>
          <w:gridAfter w:val="1"/>
          <w:wAfter w:w="28" w:type="dxa"/>
        </w:trPr>
        <w:tc>
          <w:tcPr>
            <w:tcW w:w="1843" w:type="dxa"/>
          </w:tcPr>
          <w:p w14:paraId="2C5599BB" w14:textId="5F81268F" w:rsidR="002F3548" w:rsidRPr="00C01637" w:rsidRDefault="002F3548" w:rsidP="002F3548">
            <w:pPr>
              <w:pStyle w:val="En-tte"/>
              <w:tabs>
                <w:tab w:val="left" w:pos="708"/>
              </w:tabs>
              <w:ind w:right="146"/>
              <w:jc w:val="both"/>
              <w:rPr>
                <w:rFonts w:ascii="Comic Sans MS" w:hAnsi="Comic Sans MS"/>
                <w:sz w:val="20"/>
                <w:szCs w:val="20"/>
              </w:rPr>
            </w:pPr>
            <w:r w:rsidRPr="00C01637">
              <w:rPr>
                <w:rFonts w:ascii="Comic Sans MS" w:hAnsi="Comic Sans MS"/>
                <w:sz w:val="20"/>
                <w:szCs w:val="20"/>
              </w:rPr>
              <w:t>Avril 2019</w:t>
            </w:r>
          </w:p>
        </w:tc>
        <w:tc>
          <w:tcPr>
            <w:tcW w:w="992" w:type="dxa"/>
            <w:vAlign w:val="bottom"/>
          </w:tcPr>
          <w:p w14:paraId="6AF7529A" w14:textId="79479AC8" w:rsidR="002F3548" w:rsidRPr="004751AB" w:rsidRDefault="007B0059" w:rsidP="002F3548">
            <w:pPr>
              <w:spacing w:after="0" w:line="240" w:lineRule="auto"/>
              <w:ind w:right="5"/>
              <w:jc w:val="center"/>
              <w:rPr>
                <w:rFonts w:ascii="Comic Sans MS" w:hAnsi="Comic Sans MS"/>
                <w:sz w:val="20"/>
                <w:szCs w:val="20"/>
              </w:rPr>
            </w:pPr>
            <w:r>
              <w:rPr>
                <w:rFonts w:ascii="Comic Sans MS" w:hAnsi="Comic Sans MS"/>
                <w:sz w:val="20"/>
                <w:szCs w:val="20"/>
              </w:rPr>
              <w:t>28,8</w:t>
            </w:r>
          </w:p>
        </w:tc>
        <w:tc>
          <w:tcPr>
            <w:tcW w:w="992" w:type="dxa"/>
            <w:vAlign w:val="bottom"/>
          </w:tcPr>
          <w:p w14:paraId="2D28DC93" w14:textId="77FA3591" w:rsidR="002F3548" w:rsidRPr="003B7A3C" w:rsidRDefault="002F3548" w:rsidP="002F3548">
            <w:pPr>
              <w:spacing w:after="0" w:line="240" w:lineRule="auto"/>
              <w:ind w:right="5"/>
              <w:jc w:val="center"/>
              <w:rPr>
                <w:rFonts w:ascii="Comic Sans MS" w:hAnsi="Comic Sans MS"/>
                <w:sz w:val="20"/>
                <w:szCs w:val="20"/>
              </w:rPr>
            </w:pPr>
            <w:r w:rsidRPr="007B0059">
              <w:rPr>
                <w:rFonts w:ascii="Comic Sans MS" w:hAnsi="Comic Sans MS"/>
                <w:sz w:val="20"/>
                <w:szCs w:val="20"/>
              </w:rPr>
              <w:t>28,90</w:t>
            </w:r>
          </w:p>
        </w:tc>
        <w:tc>
          <w:tcPr>
            <w:tcW w:w="992" w:type="dxa"/>
            <w:vAlign w:val="bottom"/>
          </w:tcPr>
          <w:p w14:paraId="13A2CC58" w14:textId="4645EE59" w:rsidR="002F3548" w:rsidRPr="004751AB" w:rsidRDefault="002F3548" w:rsidP="002F3548">
            <w:pPr>
              <w:spacing w:after="0" w:line="240" w:lineRule="auto"/>
              <w:ind w:right="5"/>
              <w:jc w:val="center"/>
              <w:rPr>
                <w:rFonts w:ascii="Comic Sans MS" w:hAnsi="Comic Sans MS"/>
                <w:sz w:val="20"/>
                <w:szCs w:val="20"/>
              </w:rPr>
            </w:pPr>
            <w:r w:rsidRPr="007B0059">
              <w:rPr>
                <w:rFonts w:ascii="Comic Sans MS" w:hAnsi="Comic Sans MS"/>
                <w:sz w:val="20"/>
                <w:szCs w:val="20"/>
              </w:rPr>
              <w:t>29,90</w:t>
            </w:r>
          </w:p>
        </w:tc>
        <w:tc>
          <w:tcPr>
            <w:tcW w:w="993" w:type="dxa"/>
            <w:vAlign w:val="bottom"/>
          </w:tcPr>
          <w:p w14:paraId="678616BF" w14:textId="72597CDE" w:rsidR="002F3548" w:rsidRPr="004751AB" w:rsidRDefault="002F3548" w:rsidP="002F3548">
            <w:pPr>
              <w:spacing w:after="0" w:line="240" w:lineRule="auto"/>
              <w:ind w:right="5"/>
              <w:jc w:val="center"/>
              <w:rPr>
                <w:rFonts w:ascii="Comic Sans MS" w:hAnsi="Comic Sans MS"/>
                <w:sz w:val="20"/>
                <w:szCs w:val="20"/>
              </w:rPr>
            </w:pPr>
            <w:r w:rsidRPr="007B0059">
              <w:rPr>
                <w:rFonts w:ascii="Comic Sans MS" w:hAnsi="Comic Sans MS"/>
                <w:sz w:val="20"/>
                <w:szCs w:val="20"/>
              </w:rPr>
              <w:t>30,60</w:t>
            </w:r>
          </w:p>
        </w:tc>
        <w:tc>
          <w:tcPr>
            <w:tcW w:w="1276" w:type="dxa"/>
            <w:vAlign w:val="bottom"/>
          </w:tcPr>
          <w:p w14:paraId="1E2381DE" w14:textId="51C510C5" w:rsidR="002F3548" w:rsidRPr="007B0059" w:rsidRDefault="002F3548" w:rsidP="002F3548">
            <w:pPr>
              <w:spacing w:after="0" w:line="240" w:lineRule="auto"/>
              <w:ind w:right="5"/>
              <w:jc w:val="center"/>
              <w:rPr>
                <w:rFonts w:ascii="Comic Sans MS" w:hAnsi="Comic Sans MS"/>
                <w:b/>
                <w:sz w:val="20"/>
                <w:szCs w:val="20"/>
              </w:rPr>
            </w:pPr>
            <w:r w:rsidRPr="007B0059">
              <w:rPr>
                <w:rFonts w:ascii="Comic Sans MS" w:hAnsi="Comic Sans MS"/>
                <w:b/>
                <w:sz w:val="20"/>
                <w:szCs w:val="20"/>
              </w:rPr>
              <w:t>29,80</w:t>
            </w:r>
          </w:p>
        </w:tc>
        <w:tc>
          <w:tcPr>
            <w:tcW w:w="992" w:type="dxa"/>
            <w:vAlign w:val="bottom"/>
          </w:tcPr>
          <w:p w14:paraId="5339EB61" w14:textId="10212FDC" w:rsidR="002F3548" w:rsidRPr="007B0059" w:rsidRDefault="002F3548" w:rsidP="002F3548">
            <w:pPr>
              <w:spacing w:after="0" w:line="240" w:lineRule="auto"/>
              <w:ind w:right="5"/>
              <w:jc w:val="center"/>
              <w:rPr>
                <w:rFonts w:ascii="Comic Sans MS" w:hAnsi="Comic Sans MS"/>
                <w:b/>
                <w:sz w:val="20"/>
                <w:szCs w:val="20"/>
              </w:rPr>
            </w:pPr>
            <w:r w:rsidRPr="007B0059">
              <w:rPr>
                <w:rFonts w:ascii="Comic Sans MS" w:hAnsi="Comic Sans MS"/>
                <w:b/>
                <w:sz w:val="20"/>
                <w:szCs w:val="20"/>
              </w:rPr>
              <w:t>143</w:t>
            </w:r>
          </w:p>
        </w:tc>
        <w:tc>
          <w:tcPr>
            <w:tcW w:w="2268" w:type="dxa"/>
            <w:vAlign w:val="bottom"/>
          </w:tcPr>
          <w:p w14:paraId="7007B7E2" w14:textId="6435B9AD" w:rsidR="002F3548" w:rsidRPr="007B0059" w:rsidRDefault="002F3548" w:rsidP="002F3548">
            <w:pPr>
              <w:spacing w:after="0" w:line="240" w:lineRule="auto"/>
              <w:ind w:right="5"/>
              <w:jc w:val="center"/>
              <w:rPr>
                <w:rFonts w:ascii="Comic Sans MS" w:hAnsi="Comic Sans MS"/>
                <w:b/>
                <w:sz w:val="20"/>
                <w:szCs w:val="20"/>
              </w:rPr>
            </w:pPr>
            <w:r w:rsidRPr="007B0059">
              <w:rPr>
                <w:rFonts w:ascii="Comic Sans MS" w:hAnsi="Comic Sans MS"/>
                <w:b/>
                <w:sz w:val="20"/>
                <w:szCs w:val="20"/>
              </w:rPr>
              <w:t>5827</w:t>
            </w:r>
          </w:p>
        </w:tc>
      </w:tr>
      <w:tr w:rsidR="002F3548" w:rsidRPr="00C01637" w14:paraId="776CC72E" w14:textId="77777777" w:rsidTr="004009DC">
        <w:trPr>
          <w:gridAfter w:val="1"/>
          <w:wAfter w:w="28" w:type="dxa"/>
        </w:trPr>
        <w:tc>
          <w:tcPr>
            <w:tcW w:w="1843" w:type="dxa"/>
          </w:tcPr>
          <w:p w14:paraId="62AB4B43" w14:textId="30B79789" w:rsidR="002F3548" w:rsidRPr="00C01637" w:rsidRDefault="002F3548" w:rsidP="002F3548">
            <w:pPr>
              <w:pStyle w:val="En-tte"/>
              <w:tabs>
                <w:tab w:val="left" w:pos="708"/>
              </w:tabs>
              <w:ind w:right="146"/>
              <w:jc w:val="both"/>
              <w:rPr>
                <w:rFonts w:ascii="Comic Sans MS" w:hAnsi="Comic Sans MS"/>
                <w:sz w:val="20"/>
                <w:szCs w:val="20"/>
              </w:rPr>
            </w:pPr>
            <w:r w:rsidRPr="00C01637">
              <w:rPr>
                <w:rFonts w:ascii="Comic Sans MS" w:hAnsi="Comic Sans MS"/>
                <w:sz w:val="20"/>
                <w:szCs w:val="20"/>
              </w:rPr>
              <w:t>Juin 2019</w:t>
            </w:r>
          </w:p>
        </w:tc>
        <w:tc>
          <w:tcPr>
            <w:tcW w:w="992" w:type="dxa"/>
            <w:vAlign w:val="bottom"/>
          </w:tcPr>
          <w:p w14:paraId="607335C2" w14:textId="4CCAEADD" w:rsidR="002F3548" w:rsidRPr="004751AB" w:rsidRDefault="007B0059" w:rsidP="002F3548">
            <w:pPr>
              <w:spacing w:after="0" w:line="240" w:lineRule="auto"/>
              <w:ind w:right="5"/>
              <w:jc w:val="center"/>
              <w:rPr>
                <w:rFonts w:ascii="Comic Sans MS" w:hAnsi="Comic Sans MS"/>
                <w:sz w:val="20"/>
                <w:szCs w:val="20"/>
              </w:rPr>
            </w:pPr>
            <w:r>
              <w:rPr>
                <w:rFonts w:ascii="Comic Sans MS" w:hAnsi="Comic Sans MS"/>
                <w:sz w:val="20"/>
                <w:szCs w:val="20"/>
              </w:rPr>
              <w:t>30,4</w:t>
            </w:r>
          </w:p>
        </w:tc>
        <w:tc>
          <w:tcPr>
            <w:tcW w:w="992" w:type="dxa"/>
            <w:vAlign w:val="bottom"/>
          </w:tcPr>
          <w:p w14:paraId="3EE24D4F" w14:textId="54E60565" w:rsidR="002F3548" w:rsidRPr="004751AB" w:rsidRDefault="002F3548" w:rsidP="002F3548">
            <w:pPr>
              <w:spacing w:after="0" w:line="240" w:lineRule="auto"/>
              <w:ind w:right="5"/>
              <w:jc w:val="center"/>
              <w:rPr>
                <w:rFonts w:ascii="Comic Sans MS" w:hAnsi="Comic Sans MS"/>
                <w:sz w:val="20"/>
                <w:szCs w:val="20"/>
              </w:rPr>
            </w:pPr>
            <w:r w:rsidRPr="007B0059">
              <w:rPr>
                <w:rFonts w:ascii="Comic Sans MS" w:hAnsi="Comic Sans MS"/>
                <w:sz w:val="20"/>
                <w:szCs w:val="20"/>
              </w:rPr>
              <w:t>30,00</w:t>
            </w:r>
          </w:p>
        </w:tc>
        <w:tc>
          <w:tcPr>
            <w:tcW w:w="992" w:type="dxa"/>
            <w:vAlign w:val="bottom"/>
          </w:tcPr>
          <w:p w14:paraId="0ABCB6E1" w14:textId="03D5B755" w:rsidR="002F3548" w:rsidRPr="004751AB" w:rsidRDefault="002F3548" w:rsidP="002F3548">
            <w:pPr>
              <w:spacing w:after="0" w:line="240" w:lineRule="auto"/>
              <w:ind w:right="5"/>
              <w:jc w:val="center"/>
              <w:rPr>
                <w:rFonts w:ascii="Comic Sans MS" w:hAnsi="Comic Sans MS"/>
                <w:sz w:val="20"/>
                <w:szCs w:val="20"/>
              </w:rPr>
            </w:pPr>
            <w:r w:rsidRPr="007B0059">
              <w:rPr>
                <w:rFonts w:ascii="Comic Sans MS" w:hAnsi="Comic Sans MS"/>
                <w:sz w:val="20"/>
                <w:szCs w:val="20"/>
              </w:rPr>
              <w:t>32,00</w:t>
            </w:r>
          </w:p>
        </w:tc>
        <w:tc>
          <w:tcPr>
            <w:tcW w:w="993" w:type="dxa"/>
            <w:vAlign w:val="bottom"/>
          </w:tcPr>
          <w:p w14:paraId="04C08DCA" w14:textId="6E18484E" w:rsidR="002F3548" w:rsidRPr="004751AB" w:rsidRDefault="002F3548" w:rsidP="002F3548">
            <w:pPr>
              <w:spacing w:after="0" w:line="240" w:lineRule="auto"/>
              <w:ind w:right="5"/>
              <w:jc w:val="center"/>
              <w:rPr>
                <w:rFonts w:ascii="Comic Sans MS" w:hAnsi="Comic Sans MS"/>
                <w:sz w:val="20"/>
                <w:szCs w:val="20"/>
              </w:rPr>
            </w:pPr>
            <w:r w:rsidRPr="007B0059">
              <w:rPr>
                <w:rFonts w:ascii="Comic Sans MS" w:hAnsi="Comic Sans MS"/>
                <w:sz w:val="20"/>
                <w:szCs w:val="20"/>
              </w:rPr>
              <w:t>32,80</w:t>
            </w:r>
          </w:p>
        </w:tc>
        <w:tc>
          <w:tcPr>
            <w:tcW w:w="1276" w:type="dxa"/>
            <w:vAlign w:val="bottom"/>
          </w:tcPr>
          <w:p w14:paraId="6A0C2CC3" w14:textId="7C2108DF" w:rsidR="002F3548" w:rsidRPr="007B0059" w:rsidRDefault="002F3548" w:rsidP="002F3548">
            <w:pPr>
              <w:spacing w:after="0" w:line="240" w:lineRule="auto"/>
              <w:ind w:right="5"/>
              <w:jc w:val="center"/>
              <w:rPr>
                <w:rFonts w:ascii="Comic Sans MS" w:hAnsi="Comic Sans MS"/>
                <w:b/>
                <w:sz w:val="20"/>
                <w:szCs w:val="20"/>
              </w:rPr>
            </w:pPr>
            <w:r w:rsidRPr="007B0059">
              <w:rPr>
                <w:rFonts w:ascii="Comic Sans MS" w:hAnsi="Comic Sans MS"/>
                <w:b/>
                <w:sz w:val="20"/>
                <w:szCs w:val="20"/>
              </w:rPr>
              <w:t>31,70</w:t>
            </w:r>
          </w:p>
        </w:tc>
        <w:tc>
          <w:tcPr>
            <w:tcW w:w="992" w:type="dxa"/>
            <w:vAlign w:val="bottom"/>
          </w:tcPr>
          <w:p w14:paraId="701E1F63" w14:textId="1A5E49DA" w:rsidR="002F3548" w:rsidRPr="007B0059" w:rsidRDefault="002F3548" w:rsidP="002F3548">
            <w:pPr>
              <w:spacing w:after="0" w:line="240" w:lineRule="auto"/>
              <w:ind w:right="5"/>
              <w:jc w:val="center"/>
              <w:rPr>
                <w:rFonts w:ascii="Comic Sans MS" w:hAnsi="Comic Sans MS"/>
                <w:b/>
                <w:sz w:val="20"/>
                <w:szCs w:val="20"/>
              </w:rPr>
            </w:pPr>
            <w:r w:rsidRPr="007B0059">
              <w:rPr>
                <w:rFonts w:ascii="Comic Sans MS" w:hAnsi="Comic Sans MS"/>
                <w:b/>
                <w:sz w:val="20"/>
                <w:szCs w:val="20"/>
              </w:rPr>
              <w:t>0</w:t>
            </w:r>
          </w:p>
        </w:tc>
        <w:tc>
          <w:tcPr>
            <w:tcW w:w="2268" w:type="dxa"/>
            <w:vAlign w:val="bottom"/>
          </w:tcPr>
          <w:p w14:paraId="4EA6FE0B" w14:textId="2E43E6F8" w:rsidR="002F3548" w:rsidRPr="007B0059" w:rsidRDefault="002F3548" w:rsidP="002F3548">
            <w:pPr>
              <w:spacing w:after="0" w:line="240" w:lineRule="auto"/>
              <w:ind w:right="5"/>
              <w:jc w:val="center"/>
              <w:rPr>
                <w:rFonts w:ascii="Comic Sans MS" w:hAnsi="Comic Sans MS"/>
                <w:b/>
                <w:sz w:val="20"/>
                <w:szCs w:val="20"/>
              </w:rPr>
            </w:pPr>
            <w:r w:rsidRPr="007B0059">
              <w:rPr>
                <w:rFonts w:ascii="Comic Sans MS" w:hAnsi="Comic Sans MS"/>
                <w:b/>
                <w:sz w:val="20"/>
                <w:szCs w:val="20"/>
              </w:rPr>
              <w:t>34</w:t>
            </w:r>
          </w:p>
        </w:tc>
      </w:tr>
      <w:tr w:rsidR="002F3548" w:rsidRPr="00C01637" w14:paraId="5D6D10B9" w14:textId="77777777" w:rsidTr="004009DC">
        <w:trPr>
          <w:gridAfter w:val="1"/>
          <w:wAfter w:w="28" w:type="dxa"/>
        </w:trPr>
        <w:tc>
          <w:tcPr>
            <w:tcW w:w="1843" w:type="dxa"/>
          </w:tcPr>
          <w:p w14:paraId="21B87199" w14:textId="77777777" w:rsidR="002F3548" w:rsidRPr="00C01637" w:rsidRDefault="002F3548" w:rsidP="002F3548">
            <w:pPr>
              <w:pStyle w:val="En-tte"/>
              <w:tabs>
                <w:tab w:val="left" w:pos="708"/>
              </w:tabs>
              <w:ind w:right="146"/>
              <w:jc w:val="both"/>
              <w:rPr>
                <w:rFonts w:ascii="Comic Sans MS" w:hAnsi="Comic Sans MS"/>
                <w:sz w:val="20"/>
                <w:szCs w:val="20"/>
              </w:rPr>
            </w:pPr>
            <w:r w:rsidRPr="00C01637">
              <w:rPr>
                <w:rFonts w:ascii="Comic Sans MS" w:hAnsi="Comic Sans MS"/>
                <w:sz w:val="20"/>
                <w:szCs w:val="20"/>
              </w:rPr>
              <w:t>Avril 2020</w:t>
            </w:r>
          </w:p>
        </w:tc>
        <w:tc>
          <w:tcPr>
            <w:tcW w:w="992" w:type="dxa"/>
            <w:vAlign w:val="bottom"/>
          </w:tcPr>
          <w:p w14:paraId="3BEACA3B" w14:textId="51A96DAC" w:rsidR="002F3548" w:rsidRPr="004751AB" w:rsidRDefault="007B0059" w:rsidP="002F3548">
            <w:pPr>
              <w:spacing w:after="0" w:line="240" w:lineRule="auto"/>
              <w:ind w:right="5"/>
              <w:jc w:val="center"/>
              <w:rPr>
                <w:rFonts w:ascii="Comic Sans MS" w:hAnsi="Comic Sans MS"/>
                <w:sz w:val="20"/>
                <w:szCs w:val="20"/>
              </w:rPr>
            </w:pPr>
            <w:r>
              <w:rPr>
                <w:rFonts w:ascii="Comic Sans MS" w:hAnsi="Comic Sans MS"/>
                <w:sz w:val="20"/>
                <w:szCs w:val="20"/>
              </w:rPr>
              <w:t>15,4</w:t>
            </w:r>
          </w:p>
        </w:tc>
        <w:tc>
          <w:tcPr>
            <w:tcW w:w="992" w:type="dxa"/>
            <w:vAlign w:val="bottom"/>
          </w:tcPr>
          <w:p w14:paraId="395D167F" w14:textId="1769DF11" w:rsidR="002F3548" w:rsidRPr="004751AB" w:rsidRDefault="002F3548" w:rsidP="002F3548">
            <w:pPr>
              <w:spacing w:after="0" w:line="240" w:lineRule="auto"/>
              <w:ind w:right="5"/>
              <w:jc w:val="center"/>
              <w:rPr>
                <w:rFonts w:ascii="Comic Sans MS" w:hAnsi="Comic Sans MS"/>
                <w:sz w:val="20"/>
                <w:szCs w:val="20"/>
              </w:rPr>
            </w:pPr>
            <w:r w:rsidRPr="007B0059">
              <w:rPr>
                <w:rFonts w:ascii="Comic Sans MS" w:hAnsi="Comic Sans MS"/>
                <w:sz w:val="20"/>
                <w:szCs w:val="20"/>
              </w:rPr>
              <w:t>15,60</w:t>
            </w:r>
          </w:p>
        </w:tc>
        <w:tc>
          <w:tcPr>
            <w:tcW w:w="992" w:type="dxa"/>
            <w:vAlign w:val="bottom"/>
          </w:tcPr>
          <w:p w14:paraId="4334D08A" w14:textId="38E6FA0B" w:rsidR="002F3548" w:rsidRPr="004751AB" w:rsidRDefault="002F3548" w:rsidP="002F3548">
            <w:pPr>
              <w:spacing w:after="0" w:line="240" w:lineRule="auto"/>
              <w:ind w:right="5"/>
              <w:jc w:val="center"/>
              <w:rPr>
                <w:rFonts w:ascii="Comic Sans MS" w:hAnsi="Comic Sans MS"/>
                <w:sz w:val="20"/>
                <w:szCs w:val="20"/>
              </w:rPr>
            </w:pPr>
            <w:r w:rsidRPr="007B0059">
              <w:rPr>
                <w:rFonts w:ascii="Comic Sans MS" w:hAnsi="Comic Sans MS"/>
                <w:sz w:val="20"/>
                <w:szCs w:val="20"/>
              </w:rPr>
              <w:t>15,40</w:t>
            </w:r>
          </w:p>
        </w:tc>
        <w:tc>
          <w:tcPr>
            <w:tcW w:w="993" w:type="dxa"/>
            <w:vAlign w:val="bottom"/>
          </w:tcPr>
          <w:p w14:paraId="5C312622" w14:textId="349ADBB0" w:rsidR="002F3548" w:rsidRPr="004751AB" w:rsidRDefault="002F3548" w:rsidP="002F3548">
            <w:pPr>
              <w:spacing w:after="0" w:line="240" w:lineRule="auto"/>
              <w:ind w:right="5"/>
              <w:jc w:val="center"/>
              <w:rPr>
                <w:rFonts w:ascii="Comic Sans MS" w:hAnsi="Comic Sans MS"/>
                <w:sz w:val="20"/>
                <w:szCs w:val="20"/>
              </w:rPr>
            </w:pPr>
            <w:r w:rsidRPr="007B0059">
              <w:rPr>
                <w:rFonts w:ascii="Comic Sans MS" w:hAnsi="Comic Sans MS"/>
                <w:sz w:val="20"/>
                <w:szCs w:val="20"/>
              </w:rPr>
              <w:t>15,80</w:t>
            </w:r>
          </w:p>
        </w:tc>
        <w:tc>
          <w:tcPr>
            <w:tcW w:w="1276" w:type="dxa"/>
            <w:vAlign w:val="bottom"/>
          </w:tcPr>
          <w:p w14:paraId="6490C4AF" w14:textId="7E008976" w:rsidR="002F3548" w:rsidRPr="007B0059" w:rsidRDefault="002F3548" w:rsidP="002F3548">
            <w:pPr>
              <w:spacing w:after="0" w:line="240" w:lineRule="auto"/>
              <w:ind w:right="5"/>
              <w:jc w:val="center"/>
              <w:rPr>
                <w:rFonts w:ascii="Comic Sans MS" w:hAnsi="Comic Sans MS"/>
                <w:b/>
                <w:sz w:val="20"/>
                <w:szCs w:val="20"/>
              </w:rPr>
            </w:pPr>
            <w:r w:rsidRPr="007B0059">
              <w:rPr>
                <w:rFonts w:ascii="Comic Sans MS" w:hAnsi="Comic Sans MS"/>
                <w:b/>
                <w:sz w:val="20"/>
                <w:szCs w:val="20"/>
              </w:rPr>
              <w:t>15,90</w:t>
            </w:r>
          </w:p>
        </w:tc>
        <w:tc>
          <w:tcPr>
            <w:tcW w:w="992" w:type="dxa"/>
            <w:vAlign w:val="bottom"/>
          </w:tcPr>
          <w:p w14:paraId="20D661B7" w14:textId="75A67E1B" w:rsidR="002F3548" w:rsidRPr="007B0059" w:rsidRDefault="002F3548" w:rsidP="002F3548">
            <w:pPr>
              <w:spacing w:after="0" w:line="240" w:lineRule="auto"/>
              <w:ind w:right="5"/>
              <w:jc w:val="center"/>
              <w:rPr>
                <w:rFonts w:ascii="Comic Sans MS" w:hAnsi="Comic Sans MS"/>
                <w:b/>
                <w:sz w:val="20"/>
                <w:szCs w:val="20"/>
              </w:rPr>
            </w:pPr>
            <w:r w:rsidRPr="007B0059">
              <w:rPr>
                <w:rFonts w:ascii="Comic Sans MS" w:hAnsi="Comic Sans MS"/>
                <w:b/>
                <w:sz w:val="20"/>
                <w:szCs w:val="20"/>
              </w:rPr>
              <w:t>0</w:t>
            </w:r>
          </w:p>
        </w:tc>
        <w:tc>
          <w:tcPr>
            <w:tcW w:w="2268" w:type="dxa"/>
            <w:vAlign w:val="bottom"/>
          </w:tcPr>
          <w:p w14:paraId="5B6F71C9" w14:textId="0F40D6F6" w:rsidR="002F3548" w:rsidRPr="007B0059" w:rsidRDefault="002F3548" w:rsidP="002F3548">
            <w:pPr>
              <w:spacing w:after="0" w:line="240" w:lineRule="auto"/>
              <w:ind w:right="5"/>
              <w:jc w:val="center"/>
              <w:rPr>
                <w:rFonts w:ascii="Comic Sans MS" w:hAnsi="Comic Sans MS"/>
                <w:b/>
                <w:sz w:val="20"/>
                <w:szCs w:val="20"/>
              </w:rPr>
            </w:pPr>
            <w:r w:rsidRPr="007B0059">
              <w:rPr>
                <w:rFonts w:ascii="Comic Sans MS" w:hAnsi="Comic Sans MS"/>
                <w:b/>
                <w:sz w:val="20"/>
                <w:szCs w:val="20"/>
              </w:rPr>
              <w:t>28</w:t>
            </w:r>
          </w:p>
        </w:tc>
      </w:tr>
    </w:tbl>
    <w:p w14:paraId="07E54DA2" w14:textId="6E0B08D4" w:rsidR="00881CE4" w:rsidRPr="00C01637" w:rsidRDefault="00881CE4" w:rsidP="001A41C5">
      <w:pPr>
        <w:spacing w:after="0" w:line="240" w:lineRule="auto"/>
        <w:jc w:val="both"/>
        <w:rPr>
          <w:rFonts w:ascii="Comic Sans MS" w:hAnsi="Comic Sans MS"/>
          <w:b/>
          <w:bCs/>
          <w:color w:val="FFCC00"/>
          <w:sz w:val="8"/>
          <w:szCs w:val="8"/>
          <w:highlight w:val="darkGreen"/>
          <w:u w:val="single"/>
        </w:rPr>
      </w:pPr>
    </w:p>
    <w:p w14:paraId="53600171" w14:textId="77777777" w:rsidR="007A1FEA" w:rsidRPr="00C01637" w:rsidRDefault="007A1FEA" w:rsidP="001A41C5">
      <w:pPr>
        <w:spacing w:after="0" w:line="240" w:lineRule="auto"/>
        <w:jc w:val="both"/>
        <w:rPr>
          <w:rFonts w:ascii="Comic Sans MS" w:hAnsi="Comic Sans MS"/>
          <w:b/>
          <w:bCs/>
          <w:color w:val="FFCC00"/>
          <w:sz w:val="16"/>
          <w:szCs w:val="16"/>
          <w:highlight w:val="darkGreen"/>
          <w:u w:val="single"/>
        </w:rPr>
      </w:pPr>
    </w:p>
    <w:p w14:paraId="1C8ABD47" w14:textId="032C3E55" w:rsidR="001A41C5" w:rsidRPr="00C01637" w:rsidRDefault="001A41C5" w:rsidP="001A41C5">
      <w:pPr>
        <w:spacing w:after="0" w:line="240" w:lineRule="auto"/>
        <w:jc w:val="both"/>
        <w:rPr>
          <w:rFonts w:ascii="Comic Sans MS" w:eastAsia="Times New Roman" w:hAnsi="Comic Sans MS" w:cs="Times New Roman"/>
          <w:bCs/>
          <w:lang w:eastAsia="fr-FR"/>
        </w:rPr>
      </w:pPr>
      <w:r w:rsidRPr="00C01637">
        <w:rPr>
          <w:rFonts w:ascii="Comic Sans MS" w:hAnsi="Comic Sans MS"/>
          <w:b/>
          <w:bCs/>
          <w:color w:val="FFCC00"/>
          <w:sz w:val="24"/>
          <w:szCs w:val="24"/>
          <w:highlight w:val="darkGreen"/>
          <w:u w:val="single"/>
        </w:rPr>
        <w:t>Indice Pomme de terre de l’AMI :</w:t>
      </w:r>
      <w:r w:rsidRPr="00C01637">
        <w:rPr>
          <w:rFonts w:ascii="Comic Sans MS" w:eastAsia="Times New Roman" w:hAnsi="Comic Sans MS" w:cs="Times New Roman"/>
          <w:b/>
          <w:bCs/>
          <w:lang w:eastAsia="fr-FR"/>
        </w:rPr>
        <w:t xml:space="preserve"> </w:t>
      </w:r>
      <w:r w:rsidRPr="00C01637">
        <w:rPr>
          <w:rFonts w:ascii="Comic Sans MS" w:eastAsia="Times New Roman" w:hAnsi="Comic Sans MS" w:cs="Times New Roman"/>
          <w:bCs/>
          <w:lang w:eastAsia="fr-FR"/>
        </w:rPr>
        <w:t>L’indice pommes de terre de l’AMI sert de</w:t>
      </w:r>
      <w:r w:rsidRPr="00C01637">
        <w:rPr>
          <w:rFonts w:ascii="Comic Sans MS" w:eastAsia="Times New Roman" w:hAnsi="Comic Sans MS" w:cs="Times New Roman"/>
          <w:b/>
          <w:bCs/>
          <w:lang w:eastAsia="fr-FR"/>
        </w:rPr>
        <w:t xml:space="preserve"> </w:t>
      </w:r>
      <w:r w:rsidRPr="00C01637">
        <w:rPr>
          <w:rFonts w:ascii="Comic Sans MS" w:eastAsia="Times New Roman" w:hAnsi="Comic Sans MS" w:cs="Times New Roman"/>
          <w:bCs/>
          <w:lang w:eastAsia="fr-FR"/>
        </w:rPr>
        <w:t xml:space="preserve">base pour calculer le </w:t>
      </w:r>
      <w:r w:rsidRPr="00C01637">
        <w:rPr>
          <w:rFonts w:ascii="Comic Sans MS" w:eastAsia="Times New Roman" w:hAnsi="Comic Sans MS" w:cs="Times New Roman"/>
          <w:b/>
          <w:bCs/>
          <w:u w:val="single"/>
          <w:lang w:eastAsia="fr-FR"/>
        </w:rPr>
        <w:t>règlement de liquidation</w:t>
      </w:r>
      <w:r w:rsidRPr="00C01637">
        <w:rPr>
          <w:rFonts w:ascii="Comic Sans MS" w:eastAsia="Times New Roman" w:hAnsi="Comic Sans MS" w:cs="Times New Roman"/>
          <w:bCs/>
          <w:lang w:eastAsia="fr-FR"/>
        </w:rPr>
        <w:t xml:space="preserve"> (</w:t>
      </w:r>
      <w:proofErr w:type="spellStart"/>
      <w:r w:rsidRPr="00C01637">
        <w:rPr>
          <w:rFonts w:ascii="Comic Sans MS" w:eastAsia="Times New Roman" w:hAnsi="Comic Sans MS" w:cs="Times New Roman"/>
          <w:bCs/>
          <w:i/>
          <w:lang w:eastAsia="fr-FR"/>
        </w:rPr>
        <w:t>afwikkelprijs</w:t>
      </w:r>
      <w:proofErr w:type="spellEnd"/>
      <w:r w:rsidRPr="00C01637">
        <w:rPr>
          <w:rFonts w:ascii="Comic Sans MS" w:eastAsia="Times New Roman" w:hAnsi="Comic Sans MS" w:cs="Times New Roman"/>
          <w:bCs/>
          <w:lang w:eastAsia="fr-FR"/>
        </w:rPr>
        <w:t xml:space="preserve"> ou </w:t>
      </w:r>
      <w:r w:rsidRPr="00C01637">
        <w:rPr>
          <w:rFonts w:ascii="Comic Sans MS" w:eastAsia="Times New Roman" w:hAnsi="Comic Sans MS" w:cs="Times New Roman"/>
          <w:bCs/>
          <w:i/>
          <w:lang w:eastAsia="fr-FR"/>
        </w:rPr>
        <w:t xml:space="preserve">cash </w:t>
      </w:r>
      <w:proofErr w:type="spellStart"/>
      <w:r w:rsidRPr="00C01637">
        <w:rPr>
          <w:rFonts w:ascii="Comic Sans MS" w:eastAsia="Times New Roman" w:hAnsi="Comic Sans MS" w:cs="Times New Roman"/>
          <w:bCs/>
          <w:i/>
          <w:lang w:eastAsia="fr-FR"/>
        </w:rPr>
        <w:t>settlement</w:t>
      </w:r>
      <w:proofErr w:type="spellEnd"/>
      <w:r w:rsidRPr="00C01637">
        <w:rPr>
          <w:rFonts w:ascii="Comic Sans MS" w:eastAsia="Times New Roman" w:hAnsi="Comic Sans MS" w:cs="Times New Roman"/>
          <w:bCs/>
          <w:lang w:eastAsia="fr-FR"/>
        </w:rPr>
        <w:t xml:space="preserve">) qui fixe la valeur d’un lot de pommes de terre </w:t>
      </w:r>
      <w:r w:rsidRPr="00C01637">
        <w:rPr>
          <w:rFonts w:ascii="Comic Sans MS" w:eastAsia="Times New Roman" w:hAnsi="Comic Sans MS" w:cs="Times New Roman"/>
          <w:b/>
          <w:bCs/>
          <w:lang w:eastAsia="fr-FR"/>
        </w:rPr>
        <w:t>(</w:t>
      </w:r>
      <w:proofErr w:type="spellStart"/>
      <w:r w:rsidRPr="00C01637">
        <w:rPr>
          <w:rFonts w:ascii="Comic Sans MS" w:eastAsia="Times New Roman" w:hAnsi="Comic Sans MS" w:cs="Times New Roman"/>
          <w:b/>
          <w:bCs/>
          <w:lang w:eastAsia="fr-FR"/>
        </w:rPr>
        <w:t>fritable</w:t>
      </w:r>
      <w:proofErr w:type="spellEnd"/>
      <w:r w:rsidRPr="00C01637">
        <w:rPr>
          <w:rFonts w:ascii="Comic Sans MS" w:eastAsia="Times New Roman" w:hAnsi="Comic Sans MS" w:cs="Times New Roman"/>
          <w:b/>
          <w:bCs/>
          <w:lang w:eastAsia="fr-FR"/>
        </w:rPr>
        <w:t>, 40 mm +)</w:t>
      </w:r>
      <w:r w:rsidRPr="00C01637">
        <w:rPr>
          <w:rFonts w:ascii="Comic Sans MS" w:eastAsia="Times New Roman" w:hAnsi="Comic Sans MS" w:cs="Times New Roman"/>
          <w:bCs/>
          <w:lang w:eastAsia="fr-FR"/>
        </w:rPr>
        <w:t xml:space="preserve"> lors de la clôture de l’échéance du </w:t>
      </w:r>
      <w:r w:rsidRPr="00C01637">
        <w:rPr>
          <w:rFonts w:ascii="Comic Sans MS" w:eastAsia="Times New Roman" w:hAnsi="Comic Sans MS" w:cs="Times New Roman"/>
          <w:b/>
          <w:bCs/>
          <w:lang w:eastAsia="fr-FR"/>
        </w:rPr>
        <w:t xml:space="preserve">marché à terme </w:t>
      </w:r>
      <w:proofErr w:type="spellStart"/>
      <w:r w:rsidRPr="00C01637">
        <w:rPr>
          <w:rFonts w:ascii="Comic Sans MS" w:eastAsia="Times New Roman" w:hAnsi="Comic Sans MS" w:cs="Times New Roman"/>
          <w:b/>
          <w:bCs/>
          <w:lang w:eastAsia="fr-FR"/>
        </w:rPr>
        <w:t>Eurex</w:t>
      </w:r>
      <w:proofErr w:type="spellEnd"/>
      <w:r w:rsidRPr="00C01637">
        <w:rPr>
          <w:rFonts w:ascii="Comic Sans MS" w:eastAsia="Times New Roman" w:hAnsi="Comic Sans MS" w:cs="Times New Roman"/>
          <w:bCs/>
          <w:lang w:eastAsia="fr-FR"/>
        </w:rPr>
        <w:t xml:space="preserve"> à Leipzig (basé sur cotations NL (</w:t>
      </w:r>
      <w:proofErr w:type="spellStart"/>
      <w:r w:rsidRPr="00C01637">
        <w:rPr>
          <w:rFonts w:ascii="Comic Sans MS" w:eastAsia="Times New Roman" w:hAnsi="Comic Sans MS" w:cs="Times New Roman"/>
          <w:bCs/>
          <w:lang w:eastAsia="fr-FR"/>
        </w:rPr>
        <w:t>PotatoNL</w:t>
      </w:r>
      <w:proofErr w:type="spellEnd"/>
      <w:r w:rsidRPr="00C01637">
        <w:rPr>
          <w:rFonts w:ascii="Comic Sans MS" w:eastAsia="Times New Roman" w:hAnsi="Comic Sans MS" w:cs="Times New Roman"/>
          <w:bCs/>
          <w:lang w:eastAsia="fr-FR"/>
        </w:rPr>
        <w:t>), B (</w:t>
      </w:r>
      <w:proofErr w:type="spellStart"/>
      <w:r w:rsidRPr="00C01637">
        <w:rPr>
          <w:rFonts w:ascii="Comic Sans MS" w:eastAsia="Times New Roman" w:hAnsi="Comic Sans MS" w:cs="Times New Roman"/>
          <w:bCs/>
          <w:lang w:eastAsia="fr-FR"/>
        </w:rPr>
        <w:t>Fiwap</w:t>
      </w:r>
      <w:proofErr w:type="spellEnd"/>
      <w:r w:rsidRPr="00C01637">
        <w:rPr>
          <w:rFonts w:ascii="Comic Sans MS" w:eastAsia="Times New Roman" w:hAnsi="Comic Sans MS" w:cs="Times New Roman"/>
          <w:bCs/>
          <w:lang w:eastAsia="fr-FR"/>
        </w:rPr>
        <w:t xml:space="preserve">/PCA &amp; </w:t>
      </w:r>
      <w:proofErr w:type="spellStart"/>
      <w:r w:rsidRPr="00C01637">
        <w:rPr>
          <w:rFonts w:ascii="Comic Sans MS" w:eastAsia="Times New Roman" w:hAnsi="Comic Sans MS" w:cs="Times New Roman"/>
          <w:bCs/>
          <w:lang w:eastAsia="fr-FR"/>
        </w:rPr>
        <w:t>Belgapom</w:t>
      </w:r>
      <w:proofErr w:type="spellEnd"/>
      <w:r w:rsidRPr="00C01637">
        <w:rPr>
          <w:rFonts w:ascii="Comic Sans MS" w:eastAsia="Times New Roman" w:hAnsi="Comic Sans MS" w:cs="Times New Roman"/>
          <w:bCs/>
          <w:lang w:eastAsia="fr-FR"/>
        </w:rPr>
        <w:t>), F (RNM) et D (AMI)) : en €/100 kg :</w:t>
      </w:r>
    </w:p>
    <w:tbl>
      <w:tblPr>
        <w:tblW w:w="1020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276"/>
        <w:gridCol w:w="1276"/>
        <w:gridCol w:w="1276"/>
        <w:gridCol w:w="1275"/>
        <w:gridCol w:w="1275"/>
        <w:gridCol w:w="1418"/>
      </w:tblGrid>
      <w:tr w:rsidR="00C8437B" w:rsidRPr="00C01637" w14:paraId="5D9AAC4B" w14:textId="28CB8A0B" w:rsidTr="00C036B8">
        <w:tc>
          <w:tcPr>
            <w:tcW w:w="2410" w:type="dxa"/>
          </w:tcPr>
          <w:p w14:paraId="118C08D0" w14:textId="77777777" w:rsidR="00C8437B" w:rsidRPr="00C01637" w:rsidRDefault="00C8437B" w:rsidP="00C8437B">
            <w:pPr>
              <w:spacing w:after="0" w:line="240" w:lineRule="auto"/>
              <w:jc w:val="both"/>
              <w:rPr>
                <w:rFonts w:ascii="Comic Sans MS" w:eastAsia="Times New Roman" w:hAnsi="Comic Sans MS" w:cs="Times New Roman"/>
                <w:sz w:val="20"/>
                <w:szCs w:val="20"/>
                <w:lang w:eastAsia="fr-FR"/>
              </w:rPr>
            </w:pPr>
            <w:r w:rsidRPr="00C01637">
              <w:rPr>
                <w:rFonts w:ascii="Comic Sans MS" w:eastAsia="Times New Roman" w:hAnsi="Comic Sans MS" w:cs="Times New Roman"/>
                <w:sz w:val="20"/>
                <w:szCs w:val="20"/>
                <w:lang w:eastAsia="fr-FR"/>
              </w:rPr>
              <w:t>Dates</w:t>
            </w:r>
          </w:p>
        </w:tc>
        <w:tc>
          <w:tcPr>
            <w:tcW w:w="1276" w:type="dxa"/>
          </w:tcPr>
          <w:p w14:paraId="20C9DB96" w14:textId="3AE77EE0" w:rsidR="00C8437B" w:rsidRPr="00C01637" w:rsidRDefault="00C8437B" w:rsidP="00C8437B">
            <w:pPr>
              <w:spacing w:after="0" w:line="240" w:lineRule="auto"/>
              <w:jc w:val="both"/>
              <w:rPr>
                <w:rFonts w:ascii="Comic Sans MS" w:eastAsia="Times New Roman" w:hAnsi="Comic Sans MS" w:cs="Times New Roman"/>
                <w:sz w:val="19"/>
                <w:szCs w:val="19"/>
                <w:lang w:eastAsia="fr-FR"/>
              </w:rPr>
            </w:pPr>
            <w:r w:rsidRPr="00C01637">
              <w:rPr>
                <w:rFonts w:ascii="Comic Sans MS" w:eastAsia="Times New Roman" w:hAnsi="Comic Sans MS" w:cs="Times New Roman"/>
                <w:sz w:val="19"/>
                <w:szCs w:val="19"/>
                <w:lang w:eastAsia="fr-FR"/>
              </w:rPr>
              <w:t>15-06-2018</w:t>
            </w:r>
          </w:p>
        </w:tc>
        <w:tc>
          <w:tcPr>
            <w:tcW w:w="1276" w:type="dxa"/>
          </w:tcPr>
          <w:p w14:paraId="7AF9DC0F" w14:textId="0A482963" w:rsidR="00C8437B" w:rsidRPr="00C01637" w:rsidRDefault="00C8437B" w:rsidP="00C8437B">
            <w:pPr>
              <w:spacing w:after="0" w:line="240" w:lineRule="auto"/>
              <w:jc w:val="both"/>
              <w:rPr>
                <w:rFonts w:ascii="Comic Sans MS" w:eastAsia="Times New Roman" w:hAnsi="Comic Sans MS" w:cs="Times New Roman"/>
                <w:sz w:val="19"/>
                <w:szCs w:val="19"/>
                <w:lang w:eastAsia="fr-FR"/>
              </w:rPr>
            </w:pPr>
            <w:r w:rsidRPr="00C01637">
              <w:rPr>
                <w:rFonts w:ascii="Comic Sans MS" w:eastAsia="Times New Roman" w:hAnsi="Comic Sans MS" w:cs="Times New Roman"/>
                <w:sz w:val="19"/>
                <w:szCs w:val="19"/>
                <w:lang w:eastAsia="fr-FR"/>
              </w:rPr>
              <w:t>22-06-18</w:t>
            </w:r>
          </w:p>
        </w:tc>
        <w:tc>
          <w:tcPr>
            <w:tcW w:w="1276" w:type="dxa"/>
          </w:tcPr>
          <w:p w14:paraId="5E7C3218" w14:textId="7A47D7E2" w:rsidR="00C8437B" w:rsidRPr="00C01637" w:rsidRDefault="00C8437B" w:rsidP="00C8437B">
            <w:pPr>
              <w:spacing w:after="0" w:line="240" w:lineRule="auto"/>
              <w:jc w:val="both"/>
              <w:rPr>
                <w:rFonts w:ascii="Comic Sans MS" w:eastAsia="Times New Roman" w:hAnsi="Comic Sans MS" w:cs="Times New Roman"/>
                <w:sz w:val="19"/>
                <w:szCs w:val="19"/>
                <w:lang w:eastAsia="fr-FR"/>
              </w:rPr>
            </w:pPr>
            <w:r w:rsidRPr="00C01637">
              <w:rPr>
                <w:rFonts w:ascii="Comic Sans MS" w:eastAsia="Times New Roman" w:hAnsi="Comic Sans MS" w:cs="Times New Roman"/>
                <w:sz w:val="19"/>
                <w:szCs w:val="19"/>
                <w:lang w:eastAsia="fr-FR"/>
              </w:rPr>
              <w:t>29-06</w:t>
            </w:r>
          </w:p>
        </w:tc>
        <w:tc>
          <w:tcPr>
            <w:tcW w:w="1275" w:type="dxa"/>
          </w:tcPr>
          <w:p w14:paraId="38F75B01" w14:textId="64F3D9FB" w:rsidR="00C8437B" w:rsidRPr="00C01637" w:rsidRDefault="00C8437B" w:rsidP="00C8437B">
            <w:pPr>
              <w:spacing w:after="0" w:line="240" w:lineRule="auto"/>
              <w:jc w:val="both"/>
              <w:rPr>
                <w:rFonts w:ascii="Comic Sans MS" w:eastAsia="Times New Roman" w:hAnsi="Comic Sans MS" w:cs="Times New Roman"/>
                <w:sz w:val="19"/>
                <w:szCs w:val="19"/>
                <w:lang w:eastAsia="fr-FR"/>
              </w:rPr>
            </w:pPr>
            <w:r w:rsidRPr="00C01637">
              <w:rPr>
                <w:rFonts w:ascii="Comic Sans MS" w:eastAsia="Times New Roman" w:hAnsi="Comic Sans MS" w:cs="Times New Roman"/>
                <w:sz w:val="19"/>
                <w:szCs w:val="19"/>
                <w:lang w:eastAsia="fr-FR"/>
              </w:rPr>
              <w:t>06-07</w:t>
            </w:r>
          </w:p>
        </w:tc>
        <w:tc>
          <w:tcPr>
            <w:tcW w:w="1275" w:type="dxa"/>
          </w:tcPr>
          <w:p w14:paraId="150EC9BE" w14:textId="73068D7C" w:rsidR="00C8437B" w:rsidRPr="00C8437B" w:rsidRDefault="00C8437B" w:rsidP="00C8437B">
            <w:pPr>
              <w:spacing w:after="0" w:line="240" w:lineRule="auto"/>
              <w:jc w:val="both"/>
              <w:rPr>
                <w:rFonts w:ascii="Comic Sans MS" w:eastAsia="Times New Roman" w:hAnsi="Comic Sans MS" w:cs="Times New Roman"/>
                <w:sz w:val="19"/>
                <w:szCs w:val="19"/>
                <w:lang w:eastAsia="fr-FR"/>
              </w:rPr>
            </w:pPr>
            <w:r w:rsidRPr="00C8437B">
              <w:rPr>
                <w:rFonts w:ascii="Comic Sans MS" w:eastAsia="Times New Roman" w:hAnsi="Comic Sans MS" w:cs="Times New Roman"/>
                <w:sz w:val="19"/>
                <w:szCs w:val="19"/>
                <w:lang w:eastAsia="fr-FR"/>
              </w:rPr>
              <w:t>13-07</w:t>
            </w:r>
          </w:p>
        </w:tc>
        <w:tc>
          <w:tcPr>
            <w:tcW w:w="1418" w:type="dxa"/>
          </w:tcPr>
          <w:p w14:paraId="237B8298" w14:textId="4D278867" w:rsidR="00C8437B" w:rsidRPr="00C01637" w:rsidRDefault="00C8437B" w:rsidP="00C8437B">
            <w:pPr>
              <w:spacing w:after="0" w:line="240" w:lineRule="auto"/>
              <w:jc w:val="both"/>
              <w:rPr>
                <w:rFonts w:ascii="Comic Sans MS" w:eastAsia="Times New Roman" w:hAnsi="Comic Sans MS" w:cs="Times New Roman"/>
                <w:b/>
                <w:sz w:val="19"/>
                <w:szCs w:val="19"/>
                <w:lang w:eastAsia="fr-FR"/>
              </w:rPr>
            </w:pPr>
            <w:r>
              <w:rPr>
                <w:rFonts w:ascii="Comic Sans MS" w:eastAsia="Times New Roman" w:hAnsi="Comic Sans MS" w:cs="Times New Roman"/>
                <w:b/>
                <w:sz w:val="19"/>
                <w:szCs w:val="19"/>
                <w:lang w:eastAsia="fr-FR"/>
              </w:rPr>
              <w:t>20</w:t>
            </w:r>
            <w:r w:rsidRPr="00C01637">
              <w:rPr>
                <w:rFonts w:ascii="Comic Sans MS" w:eastAsia="Times New Roman" w:hAnsi="Comic Sans MS" w:cs="Times New Roman"/>
                <w:b/>
                <w:sz w:val="19"/>
                <w:szCs w:val="19"/>
                <w:lang w:eastAsia="fr-FR"/>
              </w:rPr>
              <w:t>-07-2018</w:t>
            </w:r>
          </w:p>
        </w:tc>
      </w:tr>
      <w:tr w:rsidR="00C8437B" w:rsidRPr="00C01637" w14:paraId="307122A6" w14:textId="544DB658" w:rsidTr="00C036B8">
        <w:trPr>
          <w:trHeight w:val="70"/>
        </w:trPr>
        <w:tc>
          <w:tcPr>
            <w:tcW w:w="2410" w:type="dxa"/>
          </w:tcPr>
          <w:p w14:paraId="11D09077" w14:textId="3746A78C" w:rsidR="00C8437B" w:rsidRPr="00C01637" w:rsidRDefault="00C8437B" w:rsidP="00C8437B">
            <w:pPr>
              <w:spacing w:after="0" w:line="240" w:lineRule="auto"/>
              <w:jc w:val="both"/>
              <w:rPr>
                <w:rFonts w:ascii="Comic Sans MS" w:eastAsia="Times New Roman" w:hAnsi="Comic Sans MS" w:cs="Times New Roman"/>
                <w:sz w:val="20"/>
                <w:szCs w:val="20"/>
                <w:lang w:eastAsia="fr-FR"/>
              </w:rPr>
            </w:pPr>
            <w:r w:rsidRPr="00C01637">
              <w:rPr>
                <w:rFonts w:ascii="Comic Sans MS" w:eastAsia="Times New Roman" w:hAnsi="Comic Sans MS" w:cs="Times New Roman"/>
                <w:sz w:val="20"/>
                <w:szCs w:val="20"/>
                <w:lang w:eastAsia="fr-FR"/>
              </w:rPr>
              <w:t>Indice Pdt (</w:t>
            </w:r>
            <w:proofErr w:type="spellStart"/>
            <w:r w:rsidRPr="00C01637">
              <w:rPr>
                <w:rFonts w:ascii="Comic Sans MS" w:eastAsia="Times New Roman" w:hAnsi="Comic Sans MS" w:cs="Times New Roman"/>
                <w:sz w:val="20"/>
                <w:szCs w:val="20"/>
                <w:lang w:eastAsia="fr-FR"/>
              </w:rPr>
              <w:t>BeNeDeFr</w:t>
            </w:r>
            <w:proofErr w:type="spellEnd"/>
            <w:r w:rsidRPr="00C01637">
              <w:rPr>
                <w:rFonts w:ascii="Comic Sans MS" w:eastAsia="Times New Roman" w:hAnsi="Comic Sans MS" w:cs="Times New Roman"/>
                <w:sz w:val="20"/>
                <w:szCs w:val="20"/>
                <w:lang w:eastAsia="fr-FR"/>
              </w:rPr>
              <w:t>)</w:t>
            </w:r>
          </w:p>
        </w:tc>
        <w:tc>
          <w:tcPr>
            <w:tcW w:w="1276" w:type="dxa"/>
          </w:tcPr>
          <w:p w14:paraId="66F8CCF9" w14:textId="5B8BE73D" w:rsidR="00C8437B" w:rsidRPr="00C01637" w:rsidRDefault="00C8437B" w:rsidP="00C8437B">
            <w:pPr>
              <w:spacing w:after="0" w:line="240" w:lineRule="auto"/>
              <w:jc w:val="center"/>
              <w:rPr>
                <w:rFonts w:ascii="Comic Sans MS" w:eastAsia="Times New Roman" w:hAnsi="Comic Sans MS" w:cs="Times New Roman"/>
                <w:sz w:val="20"/>
                <w:szCs w:val="20"/>
                <w:lang w:eastAsia="fr-FR"/>
              </w:rPr>
            </w:pPr>
            <w:proofErr w:type="spellStart"/>
            <w:r w:rsidRPr="00C01637">
              <w:rPr>
                <w:rFonts w:ascii="Comic Sans MS" w:eastAsia="Times New Roman" w:hAnsi="Comic Sans MS" w:cs="Times New Roman"/>
                <w:sz w:val="20"/>
                <w:szCs w:val="20"/>
                <w:lang w:eastAsia="fr-FR"/>
              </w:rPr>
              <w:t>n.c</w:t>
            </w:r>
            <w:proofErr w:type="spellEnd"/>
            <w:r w:rsidRPr="00C01637">
              <w:rPr>
                <w:rFonts w:ascii="Comic Sans MS" w:eastAsia="Times New Roman" w:hAnsi="Comic Sans MS" w:cs="Times New Roman"/>
                <w:sz w:val="20"/>
                <w:szCs w:val="20"/>
                <w:lang w:eastAsia="fr-FR"/>
              </w:rPr>
              <w:t>.</w:t>
            </w:r>
          </w:p>
        </w:tc>
        <w:tc>
          <w:tcPr>
            <w:tcW w:w="1276" w:type="dxa"/>
          </w:tcPr>
          <w:p w14:paraId="71DC53EE" w14:textId="38DC79C7" w:rsidR="00C8437B" w:rsidRPr="00C01637" w:rsidRDefault="00C8437B" w:rsidP="00C8437B">
            <w:pPr>
              <w:spacing w:after="0" w:line="240" w:lineRule="auto"/>
              <w:jc w:val="center"/>
              <w:rPr>
                <w:rFonts w:ascii="Comic Sans MS" w:eastAsia="Times New Roman" w:hAnsi="Comic Sans MS" w:cs="Times New Roman"/>
                <w:sz w:val="20"/>
                <w:szCs w:val="20"/>
                <w:lang w:eastAsia="fr-FR"/>
              </w:rPr>
            </w:pPr>
            <w:proofErr w:type="spellStart"/>
            <w:r w:rsidRPr="00C01637">
              <w:rPr>
                <w:rFonts w:ascii="Comic Sans MS" w:eastAsia="Times New Roman" w:hAnsi="Comic Sans MS" w:cs="Times New Roman"/>
                <w:sz w:val="20"/>
                <w:szCs w:val="20"/>
                <w:lang w:eastAsia="fr-FR"/>
              </w:rPr>
              <w:t>n.c</w:t>
            </w:r>
            <w:proofErr w:type="spellEnd"/>
            <w:r w:rsidRPr="00C01637">
              <w:rPr>
                <w:rFonts w:ascii="Comic Sans MS" w:eastAsia="Times New Roman" w:hAnsi="Comic Sans MS" w:cs="Times New Roman"/>
                <w:sz w:val="20"/>
                <w:szCs w:val="20"/>
                <w:lang w:eastAsia="fr-FR"/>
              </w:rPr>
              <w:t>.</w:t>
            </w:r>
          </w:p>
        </w:tc>
        <w:tc>
          <w:tcPr>
            <w:tcW w:w="1276" w:type="dxa"/>
          </w:tcPr>
          <w:p w14:paraId="2C8CCBBF" w14:textId="7E0C43BB" w:rsidR="00C8437B" w:rsidRPr="00C01637" w:rsidRDefault="00C8437B" w:rsidP="00C8437B">
            <w:pPr>
              <w:spacing w:after="0" w:line="240" w:lineRule="auto"/>
              <w:rPr>
                <w:rFonts w:ascii="Comic Sans MS" w:eastAsia="Times New Roman" w:hAnsi="Comic Sans MS" w:cs="Times New Roman"/>
                <w:sz w:val="20"/>
                <w:szCs w:val="20"/>
                <w:lang w:eastAsia="fr-FR"/>
              </w:rPr>
            </w:pPr>
            <w:proofErr w:type="spellStart"/>
            <w:r w:rsidRPr="00C01637">
              <w:rPr>
                <w:rFonts w:ascii="Comic Sans MS" w:eastAsia="Times New Roman" w:hAnsi="Comic Sans MS" w:cs="Times New Roman"/>
                <w:sz w:val="20"/>
                <w:szCs w:val="20"/>
                <w:lang w:eastAsia="fr-FR"/>
              </w:rPr>
              <w:t>n.c</w:t>
            </w:r>
            <w:proofErr w:type="spellEnd"/>
            <w:r w:rsidRPr="00C01637">
              <w:rPr>
                <w:rFonts w:ascii="Comic Sans MS" w:eastAsia="Times New Roman" w:hAnsi="Comic Sans MS" w:cs="Times New Roman"/>
                <w:sz w:val="20"/>
                <w:szCs w:val="20"/>
                <w:lang w:eastAsia="fr-FR"/>
              </w:rPr>
              <w:t>.</w:t>
            </w:r>
          </w:p>
        </w:tc>
        <w:tc>
          <w:tcPr>
            <w:tcW w:w="1275" w:type="dxa"/>
          </w:tcPr>
          <w:p w14:paraId="18F11E0D" w14:textId="11036454" w:rsidR="00C8437B" w:rsidRPr="00C01637" w:rsidRDefault="00C8437B" w:rsidP="00C8437B">
            <w:pPr>
              <w:spacing w:after="0" w:line="240" w:lineRule="auto"/>
              <w:rPr>
                <w:rFonts w:ascii="Comic Sans MS" w:eastAsia="Times New Roman" w:hAnsi="Comic Sans MS" w:cs="Times New Roman"/>
                <w:sz w:val="20"/>
                <w:szCs w:val="20"/>
                <w:lang w:eastAsia="fr-FR"/>
              </w:rPr>
            </w:pPr>
            <w:proofErr w:type="spellStart"/>
            <w:r w:rsidRPr="00C01637">
              <w:rPr>
                <w:rFonts w:ascii="Comic Sans MS" w:eastAsia="Times New Roman" w:hAnsi="Comic Sans MS" w:cs="Times New Roman"/>
                <w:sz w:val="20"/>
                <w:szCs w:val="20"/>
                <w:lang w:eastAsia="fr-FR"/>
              </w:rPr>
              <w:t>n.c</w:t>
            </w:r>
            <w:proofErr w:type="spellEnd"/>
            <w:r w:rsidRPr="00C01637">
              <w:rPr>
                <w:rFonts w:ascii="Comic Sans MS" w:eastAsia="Times New Roman" w:hAnsi="Comic Sans MS" w:cs="Times New Roman"/>
                <w:sz w:val="20"/>
                <w:szCs w:val="20"/>
                <w:lang w:eastAsia="fr-FR"/>
              </w:rPr>
              <w:t>.</w:t>
            </w:r>
          </w:p>
        </w:tc>
        <w:tc>
          <w:tcPr>
            <w:tcW w:w="1275" w:type="dxa"/>
          </w:tcPr>
          <w:p w14:paraId="0346E304" w14:textId="2DD27E25" w:rsidR="00C8437B" w:rsidRPr="00C8437B" w:rsidRDefault="00C8437B" w:rsidP="00C8437B">
            <w:pPr>
              <w:spacing w:after="0" w:line="240" w:lineRule="auto"/>
              <w:rPr>
                <w:rFonts w:ascii="Comic Sans MS" w:eastAsia="Times New Roman" w:hAnsi="Comic Sans MS" w:cs="Times New Roman"/>
                <w:sz w:val="20"/>
                <w:szCs w:val="20"/>
                <w:lang w:eastAsia="fr-FR"/>
              </w:rPr>
            </w:pPr>
            <w:proofErr w:type="spellStart"/>
            <w:r w:rsidRPr="00C8437B">
              <w:rPr>
                <w:rFonts w:ascii="Comic Sans MS" w:eastAsia="Times New Roman" w:hAnsi="Comic Sans MS" w:cs="Times New Roman"/>
                <w:sz w:val="20"/>
                <w:szCs w:val="20"/>
                <w:lang w:eastAsia="fr-FR"/>
              </w:rPr>
              <w:t>n.c</w:t>
            </w:r>
            <w:proofErr w:type="spellEnd"/>
            <w:r w:rsidRPr="00C8437B">
              <w:rPr>
                <w:rFonts w:ascii="Comic Sans MS" w:eastAsia="Times New Roman" w:hAnsi="Comic Sans MS" w:cs="Times New Roman"/>
                <w:sz w:val="20"/>
                <w:szCs w:val="20"/>
                <w:lang w:eastAsia="fr-FR"/>
              </w:rPr>
              <w:t>.</w:t>
            </w:r>
          </w:p>
        </w:tc>
        <w:tc>
          <w:tcPr>
            <w:tcW w:w="1418" w:type="dxa"/>
          </w:tcPr>
          <w:p w14:paraId="44591F7E" w14:textId="7CAC5DC3" w:rsidR="00C8437B" w:rsidRPr="00C01637" w:rsidRDefault="00C8437B" w:rsidP="00C8437B">
            <w:pPr>
              <w:spacing w:after="0" w:line="240" w:lineRule="auto"/>
              <w:rPr>
                <w:rFonts w:ascii="Comic Sans MS" w:eastAsia="Times New Roman" w:hAnsi="Comic Sans MS" w:cs="Times New Roman"/>
                <w:b/>
                <w:sz w:val="20"/>
                <w:szCs w:val="20"/>
                <w:lang w:eastAsia="fr-FR"/>
              </w:rPr>
            </w:pPr>
            <w:proofErr w:type="spellStart"/>
            <w:r w:rsidRPr="00C01637">
              <w:rPr>
                <w:rFonts w:ascii="Comic Sans MS" w:eastAsia="Times New Roman" w:hAnsi="Comic Sans MS" w:cs="Times New Roman"/>
                <w:b/>
                <w:sz w:val="20"/>
                <w:szCs w:val="20"/>
                <w:lang w:eastAsia="fr-FR"/>
              </w:rPr>
              <w:t>n.c</w:t>
            </w:r>
            <w:proofErr w:type="spellEnd"/>
            <w:r w:rsidRPr="00C01637">
              <w:rPr>
                <w:rFonts w:ascii="Comic Sans MS" w:eastAsia="Times New Roman" w:hAnsi="Comic Sans MS" w:cs="Times New Roman"/>
                <w:b/>
                <w:sz w:val="20"/>
                <w:szCs w:val="20"/>
                <w:lang w:eastAsia="fr-FR"/>
              </w:rPr>
              <w:t>.</w:t>
            </w:r>
          </w:p>
        </w:tc>
      </w:tr>
    </w:tbl>
    <w:p w14:paraId="2D727F9A" w14:textId="77777777" w:rsidR="005B3715" w:rsidRPr="00C01637" w:rsidRDefault="005B3715" w:rsidP="00B218BC">
      <w:pPr>
        <w:spacing w:after="0" w:line="240" w:lineRule="auto"/>
        <w:jc w:val="both"/>
        <w:rPr>
          <w:rFonts w:ascii="Comic Sans MS" w:hAnsi="Comic Sans MS"/>
          <w:b/>
          <w:bCs/>
          <w:color w:val="FFCC00"/>
          <w:sz w:val="8"/>
          <w:szCs w:val="8"/>
          <w:highlight w:val="darkGreen"/>
          <w:u w:val="single"/>
        </w:rPr>
      </w:pPr>
    </w:p>
    <w:p w14:paraId="54BE3384" w14:textId="77777777" w:rsidR="00B727F0" w:rsidRPr="00C01637" w:rsidRDefault="00B727F0" w:rsidP="00F1216F">
      <w:pPr>
        <w:spacing w:after="0" w:line="240" w:lineRule="auto"/>
        <w:jc w:val="both"/>
        <w:rPr>
          <w:rFonts w:ascii="Comic Sans MS" w:hAnsi="Comic Sans MS"/>
          <w:b/>
          <w:bCs/>
          <w:color w:val="FFCC00"/>
          <w:sz w:val="16"/>
          <w:szCs w:val="16"/>
          <w:highlight w:val="darkGreen"/>
          <w:u w:val="single"/>
        </w:rPr>
      </w:pPr>
    </w:p>
    <w:p w14:paraId="18072E2D" w14:textId="03A373CB" w:rsidR="00F95067" w:rsidRDefault="00F95067" w:rsidP="00F1216F">
      <w:pPr>
        <w:spacing w:after="0" w:line="240" w:lineRule="auto"/>
        <w:jc w:val="both"/>
        <w:rPr>
          <w:rFonts w:ascii="Comic Sans MS" w:hAnsi="Comic Sans MS"/>
          <w:b/>
          <w:bCs/>
          <w:color w:val="FFCC00"/>
          <w:sz w:val="24"/>
          <w:szCs w:val="24"/>
          <w:highlight w:val="darkGreen"/>
          <w:u w:val="single"/>
        </w:rPr>
      </w:pPr>
      <w:r>
        <w:rPr>
          <w:rFonts w:ascii="Comic Sans MS" w:hAnsi="Comic Sans MS"/>
          <w:b/>
          <w:bCs/>
          <w:color w:val="FFCC00"/>
          <w:sz w:val="24"/>
          <w:szCs w:val="24"/>
          <w:highlight w:val="darkGreen"/>
          <w:u w:val="single"/>
        </w:rPr>
        <w:t xml:space="preserve">France : </w:t>
      </w:r>
      <w:r w:rsidR="00AE0BCC">
        <w:rPr>
          <w:rFonts w:ascii="Comic Sans MS" w:hAnsi="Comic Sans MS"/>
          <w:bCs/>
          <w:color w:val="000000" w:themeColor="text1"/>
          <w:sz w:val="24"/>
          <w:szCs w:val="24"/>
        </w:rPr>
        <w:t xml:space="preserve">Les prix sont déjà élevés sur tous les marchés libres compte tenu des inquiétudes sur la récolte à venir. Sur les marchés du frais, ils varient entre 24,00 (chairs tendres polyvalentes) à 40,00 €/q (top </w:t>
      </w:r>
      <w:proofErr w:type="gramStart"/>
      <w:r w:rsidR="00AE0BCC">
        <w:rPr>
          <w:rFonts w:ascii="Comic Sans MS" w:hAnsi="Comic Sans MS"/>
          <w:bCs/>
          <w:color w:val="000000" w:themeColor="text1"/>
          <w:sz w:val="24"/>
          <w:szCs w:val="24"/>
        </w:rPr>
        <w:t>chairs</w:t>
      </w:r>
      <w:proofErr w:type="gramEnd"/>
      <w:r w:rsidR="00AE0BCC">
        <w:rPr>
          <w:rFonts w:ascii="Comic Sans MS" w:hAnsi="Comic Sans MS"/>
          <w:bCs/>
          <w:color w:val="000000" w:themeColor="text1"/>
          <w:sz w:val="24"/>
          <w:szCs w:val="24"/>
        </w:rPr>
        <w:t xml:space="preserve"> fermes). Même sous irrigation les rendements sont estimés en baisse de 10 t/ha par rapport à la « normale ». </w:t>
      </w:r>
    </w:p>
    <w:p w14:paraId="3DBB259B" w14:textId="77777777" w:rsidR="00F95067" w:rsidRPr="00F95067" w:rsidRDefault="00F95067" w:rsidP="00F1216F">
      <w:pPr>
        <w:spacing w:after="0" w:line="240" w:lineRule="auto"/>
        <w:jc w:val="both"/>
        <w:rPr>
          <w:rFonts w:ascii="Comic Sans MS" w:hAnsi="Comic Sans MS"/>
          <w:b/>
          <w:bCs/>
          <w:color w:val="FFCC00"/>
          <w:sz w:val="16"/>
          <w:szCs w:val="16"/>
          <w:highlight w:val="darkGreen"/>
          <w:u w:val="single"/>
        </w:rPr>
      </w:pPr>
    </w:p>
    <w:p w14:paraId="43704BBC" w14:textId="7A8E7B14" w:rsidR="00B218BC" w:rsidRPr="009D3962" w:rsidRDefault="00B218BC" w:rsidP="00AE0BCC">
      <w:pPr>
        <w:spacing w:after="0" w:line="240" w:lineRule="auto"/>
        <w:jc w:val="both"/>
        <w:rPr>
          <w:rFonts w:ascii="Comic Sans MS" w:hAnsi="Comic Sans MS"/>
          <w:b/>
          <w:bCs/>
          <w:color w:val="000000" w:themeColor="text1"/>
          <w:sz w:val="24"/>
          <w:szCs w:val="24"/>
          <w:u w:val="single"/>
        </w:rPr>
      </w:pPr>
      <w:r w:rsidRPr="00C01637">
        <w:rPr>
          <w:rFonts w:ascii="Comic Sans MS" w:hAnsi="Comic Sans MS"/>
          <w:b/>
          <w:bCs/>
          <w:color w:val="FFCC00"/>
          <w:sz w:val="24"/>
          <w:szCs w:val="24"/>
          <w:highlight w:val="darkGreen"/>
          <w:u w:val="single"/>
        </w:rPr>
        <w:lastRenderedPageBreak/>
        <w:t>Pays-Bas :</w:t>
      </w:r>
      <w:r w:rsidRPr="00C01637">
        <w:rPr>
          <w:rFonts w:ascii="Comic Sans MS" w:hAnsi="Comic Sans MS"/>
          <w:bCs/>
          <w:color w:val="000000" w:themeColor="text1"/>
          <w:sz w:val="24"/>
          <w:szCs w:val="24"/>
        </w:rPr>
        <w:t xml:space="preserve"> </w:t>
      </w:r>
      <w:r w:rsidR="00AE0BCC">
        <w:rPr>
          <w:rFonts w:ascii="Comic Sans MS" w:hAnsi="Comic Sans MS"/>
          <w:bCs/>
          <w:color w:val="000000" w:themeColor="text1"/>
          <w:sz w:val="24"/>
          <w:szCs w:val="24"/>
        </w:rPr>
        <w:t xml:space="preserve">La vieille récolte est </w:t>
      </w:r>
      <w:r w:rsidR="006354AC">
        <w:rPr>
          <w:rFonts w:ascii="Comic Sans MS" w:hAnsi="Comic Sans MS"/>
          <w:bCs/>
          <w:color w:val="000000" w:themeColor="text1"/>
          <w:sz w:val="24"/>
          <w:szCs w:val="24"/>
        </w:rPr>
        <w:t xml:space="preserve">quasi disparue et les acheteurs se tournent vers la (future) récolte avec toutes les interrogations concernant le rendement et la qualité finals. Pluies et fraicheur relancent la croissance, de sorte que tout le monde inventorie, calcule et attend de voir ce qu’août réserve. Le négoce est plus actif, en vue de remplir ses obligations contractuelles avec l’industrie. Les transactions réelles se situent entre 25,00 et 30,00 €/q dans diverses variétés hâtives </w:t>
      </w:r>
      <w:proofErr w:type="spellStart"/>
      <w:r w:rsidR="006354AC">
        <w:rPr>
          <w:rFonts w:ascii="Comic Sans MS" w:hAnsi="Comic Sans MS"/>
          <w:bCs/>
          <w:color w:val="000000" w:themeColor="text1"/>
          <w:sz w:val="24"/>
          <w:szCs w:val="24"/>
        </w:rPr>
        <w:t>fritables</w:t>
      </w:r>
      <w:proofErr w:type="spellEnd"/>
      <w:r w:rsidR="006354AC">
        <w:rPr>
          <w:rFonts w:ascii="Comic Sans MS" w:hAnsi="Comic Sans MS"/>
          <w:bCs/>
          <w:color w:val="000000" w:themeColor="text1"/>
          <w:sz w:val="24"/>
          <w:szCs w:val="24"/>
        </w:rPr>
        <w:t>.</w:t>
      </w:r>
    </w:p>
    <w:p w14:paraId="36B2C5C2" w14:textId="3D446F7D" w:rsidR="00B218BC" w:rsidRPr="00C01637" w:rsidRDefault="00B218BC" w:rsidP="00B218BC">
      <w:pPr>
        <w:spacing w:after="0"/>
        <w:jc w:val="both"/>
        <w:rPr>
          <w:rFonts w:ascii="Comic Sans MS" w:hAnsi="Comic Sans MS"/>
          <w:b/>
          <w:bCs/>
          <w:color w:val="FFCC00"/>
          <w:sz w:val="16"/>
          <w:szCs w:val="16"/>
          <w:highlight w:val="darkGreen"/>
          <w:u w:val="single"/>
        </w:rPr>
      </w:pPr>
    </w:p>
    <w:p w14:paraId="5AEA02D9" w14:textId="434E5ED5" w:rsidR="00115396" w:rsidRPr="00C01637" w:rsidRDefault="00B218BC" w:rsidP="00A26001">
      <w:pPr>
        <w:spacing w:after="0"/>
        <w:jc w:val="both"/>
        <w:rPr>
          <w:rFonts w:ascii="Comic Sans MS" w:hAnsi="Comic Sans MS"/>
          <w:bCs/>
          <w:color w:val="000000" w:themeColor="text1"/>
          <w:sz w:val="24"/>
          <w:szCs w:val="24"/>
        </w:rPr>
      </w:pPr>
      <w:r w:rsidRPr="00C01637">
        <w:rPr>
          <w:rFonts w:ascii="Comic Sans MS" w:hAnsi="Comic Sans MS"/>
          <w:b/>
          <w:bCs/>
          <w:color w:val="FFCC00"/>
          <w:sz w:val="24"/>
          <w:szCs w:val="24"/>
          <w:highlight w:val="darkGreen"/>
          <w:u w:val="single"/>
        </w:rPr>
        <w:t>Allemagne :</w:t>
      </w:r>
      <w:r w:rsidRPr="00C01637">
        <w:rPr>
          <w:rFonts w:ascii="Comic Sans MS" w:hAnsi="Comic Sans MS"/>
          <w:bCs/>
          <w:color w:val="FFCC00"/>
          <w:sz w:val="24"/>
          <w:szCs w:val="24"/>
        </w:rPr>
        <w:t xml:space="preserve"> </w:t>
      </w:r>
    </w:p>
    <w:tbl>
      <w:tblPr>
        <w:tblW w:w="1036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695"/>
        <w:gridCol w:w="3692"/>
        <w:gridCol w:w="1560"/>
        <w:gridCol w:w="1701"/>
        <w:gridCol w:w="1695"/>
        <w:gridCol w:w="17"/>
      </w:tblGrid>
      <w:tr w:rsidR="00AE0BCC" w:rsidRPr="00C01637" w14:paraId="41711779" w14:textId="77777777" w:rsidTr="009E4437">
        <w:trPr>
          <w:gridAfter w:val="1"/>
          <w:wAfter w:w="17" w:type="dxa"/>
        </w:trPr>
        <w:tc>
          <w:tcPr>
            <w:tcW w:w="5387" w:type="dxa"/>
            <w:gridSpan w:val="2"/>
            <w:shd w:val="clear" w:color="auto" w:fill="auto"/>
            <w:vAlign w:val="center"/>
          </w:tcPr>
          <w:p w14:paraId="62DFA2D3" w14:textId="77777777" w:rsidR="00AE0BCC" w:rsidRPr="00C01637" w:rsidRDefault="00AE0BCC" w:rsidP="00AE0BCC">
            <w:pPr>
              <w:pStyle w:val="En-tte"/>
              <w:tabs>
                <w:tab w:val="left" w:pos="708"/>
              </w:tabs>
              <w:rPr>
                <w:rFonts w:ascii="Comic Sans MS" w:hAnsi="Comic Sans MS"/>
                <w:sz w:val="20"/>
                <w:szCs w:val="20"/>
                <w:u w:val="single"/>
              </w:rPr>
            </w:pPr>
            <w:r w:rsidRPr="00C01637">
              <w:rPr>
                <w:rFonts w:ascii="Comic Sans MS" w:hAnsi="Comic Sans MS"/>
                <w:b/>
                <w:bCs/>
                <w:color w:val="000000" w:themeColor="text1"/>
                <w:sz w:val="20"/>
                <w:szCs w:val="20"/>
              </w:rPr>
              <w:t xml:space="preserve"> </w:t>
            </w:r>
          </w:p>
        </w:tc>
        <w:tc>
          <w:tcPr>
            <w:tcW w:w="1560" w:type="dxa"/>
            <w:shd w:val="clear" w:color="auto" w:fill="auto"/>
          </w:tcPr>
          <w:p w14:paraId="38765830" w14:textId="54FD7778" w:rsidR="00AE0BCC" w:rsidRPr="00C01637" w:rsidRDefault="00AE0BCC" w:rsidP="00AE0BCC">
            <w:pPr>
              <w:pStyle w:val="Titre"/>
              <w:ind w:left="0" w:firstLine="0"/>
              <w:rPr>
                <w:rFonts w:ascii="Comic Sans MS" w:hAnsi="Comic Sans MS"/>
                <w:b w:val="0"/>
                <w:bCs w:val="0"/>
                <w:sz w:val="20"/>
                <w:szCs w:val="20"/>
                <w:u w:val="none"/>
                <w:lang w:val="fr-BE"/>
              </w:rPr>
            </w:pPr>
            <w:r>
              <w:rPr>
                <w:rFonts w:ascii="Comic Sans MS" w:hAnsi="Comic Sans MS"/>
                <w:bCs w:val="0"/>
                <w:sz w:val="20"/>
                <w:szCs w:val="20"/>
                <w:u w:val="none"/>
                <w:lang w:val="fr-BE"/>
              </w:rPr>
              <w:t>27/07 (S30</w:t>
            </w:r>
            <w:r w:rsidRPr="00C01637">
              <w:rPr>
                <w:rFonts w:ascii="Comic Sans MS" w:hAnsi="Comic Sans MS"/>
                <w:bCs w:val="0"/>
                <w:sz w:val="20"/>
                <w:szCs w:val="20"/>
                <w:u w:val="none"/>
                <w:lang w:val="fr-BE"/>
              </w:rPr>
              <w:t>)</w:t>
            </w:r>
          </w:p>
        </w:tc>
        <w:tc>
          <w:tcPr>
            <w:tcW w:w="1701" w:type="dxa"/>
            <w:shd w:val="clear" w:color="auto" w:fill="auto"/>
          </w:tcPr>
          <w:p w14:paraId="2F21F39E" w14:textId="2D732802" w:rsidR="00AE0BCC" w:rsidRPr="00C01637" w:rsidRDefault="00AE0BCC" w:rsidP="00AE0BCC">
            <w:pPr>
              <w:pStyle w:val="Titre"/>
              <w:ind w:left="0" w:firstLine="0"/>
              <w:rPr>
                <w:rFonts w:ascii="Comic Sans MS" w:hAnsi="Comic Sans MS"/>
                <w:b w:val="0"/>
                <w:bCs w:val="0"/>
                <w:sz w:val="20"/>
                <w:szCs w:val="20"/>
                <w:u w:val="none"/>
                <w:lang w:val="fr-BE"/>
              </w:rPr>
            </w:pPr>
            <w:r>
              <w:rPr>
                <w:rFonts w:ascii="Comic Sans MS" w:hAnsi="Comic Sans MS"/>
                <w:bCs w:val="0"/>
                <w:sz w:val="20"/>
                <w:szCs w:val="20"/>
                <w:u w:val="none"/>
                <w:lang w:val="fr-BE"/>
              </w:rPr>
              <w:t>03/08 (S31</w:t>
            </w:r>
            <w:r w:rsidRPr="00C01637">
              <w:rPr>
                <w:rFonts w:ascii="Comic Sans MS" w:hAnsi="Comic Sans MS"/>
                <w:bCs w:val="0"/>
                <w:sz w:val="20"/>
                <w:szCs w:val="20"/>
                <w:u w:val="none"/>
                <w:lang w:val="fr-BE"/>
              </w:rPr>
              <w:t>)</w:t>
            </w:r>
          </w:p>
        </w:tc>
        <w:tc>
          <w:tcPr>
            <w:tcW w:w="1695" w:type="dxa"/>
            <w:shd w:val="clear" w:color="auto" w:fill="auto"/>
          </w:tcPr>
          <w:p w14:paraId="448BC77E" w14:textId="0CF1A603" w:rsidR="00AE0BCC" w:rsidRPr="00C01637" w:rsidRDefault="00611AFC" w:rsidP="00AE0BCC">
            <w:pPr>
              <w:pStyle w:val="Titre"/>
              <w:ind w:left="0" w:firstLine="0"/>
              <w:rPr>
                <w:rFonts w:ascii="Comic Sans MS" w:hAnsi="Comic Sans MS"/>
                <w:bCs w:val="0"/>
                <w:sz w:val="20"/>
                <w:szCs w:val="20"/>
                <w:u w:val="none"/>
                <w:lang w:val="fr-BE"/>
              </w:rPr>
            </w:pPr>
            <w:r>
              <w:rPr>
                <w:rFonts w:ascii="Comic Sans MS" w:hAnsi="Comic Sans MS"/>
                <w:bCs w:val="0"/>
                <w:sz w:val="20"/>
                <w:szCs w:val="20"/>
                <w:u w:val="none"/>
                <w:lang w:val="fr-BE"/>
              </w:rPr>
              <w:t>10</w:t>
            </w:r>
            <w:bookmarkStart w:id="2" w:name="_GoBack"/>
            <w:bookmarkEnd w:id="2"/>
            <w:r w:rsidR="00AE0BCC">
              <w:rPr>
                <w:rFonts w:ascii="Comic Sans MS" w:hAnsi="Comic Sans MS"/>
                <w:bCs w:val="0"/>
                <w:sz w:val="20"/>
                <w:szCs w:val="20"/>
                <w:u w:val="none"/>
                <w:lang w:val="fr-BE"/>
              </w:rPr>
              <w:t>/08 (S31</w:t>
            </w:r>
            <w:r w:rsidR="00AE0BCC" w:rsidRPr="00C01637">
              <w:rPr>
                <w:rFonts w:ascii="Comic Sans MS" w:hAnsi="Comic Sans MS"/>
                <w:bCs w:val="0"/>
                <w:sz w:val="20"/>
                <w:szCs w:val="20"/>
                <w:u w:val="none"/>
                <w:lang w:val="fr-BE"/>
              </w:rPr>
              <w:t>)</w:t>
            </w:r>
          </w:p>
        </w:tc>
      </w:tr>
      <w:tr w:rsidR="00115396" w:rsidRPr="00C01637" w14:paraId="2006824B" w14:textId="77777777" w:rsidTr="009E4437">
        <w:trPr>
          <w:trHeight w:val="273"/>
        </w:trPr>
        <w:tc>
          <w:tcPr>
            <w:tcW w:w="1695" w:type="dxa"/>
          </w:tcPr>
          <w:p w14:paraId="2A9E499C" w14:textId="77777777" w:rsidR="00115396" w:rsidRPr="00C01637" w:rsidRDefault="00115396" w:rsidP="00115396">
            <w:pPr>
              <w:pStyle w:val="En-tte"/>
              <w:tabs>
                <w:tab w:val="left" w:pos="708"/>
              </w:tabs>
              <w:rPr>
                <w:rFonts w:ascii="Comic Sans MS" w:hAnsi="Comic Sans MS"/>
                <w:bCs/>
                <w:sz w:val="20"/>
                <w:szCs w:val="20"/>
                <w:u w:val="single"/>
              </w:rPr>
            </w:pPr>
          </w:p>
        </w:tc>
        <w:tc>
          <w:tcPr>
            <w:tcW w:w="8665" w:type="dxa"/>
            <w:gridSpan w:val="5"/>
            <w:shd w:val="clear" w:color="auto" w:fill="auto"/>
          </w:tcPr>
          <w:p w14:paraId="157AB88C" w14:textId="39EABB9E" w:rsidR="00115396" w:rsidRPr="00C01637" w:rsidRDefault="00115396" w:rsidP="00115396">
            <w:pPr>
              <w:pStyle w:val="En-tte"/>
              <w:tabs>
                <w:tab w:val="left" w:pos="708"/>
              </w:tabs>
              <w:rPr>
                <w:rFonts w:ascii="Comic Sans MS" w:hAnsi="Comic Sans MS"/>
                <w:b/>
                <w:sz w:val="20"/>
                <w:szCs w:val="20"/>
              </w:rPr>
            </w:pPr>
            <w:r w:rsidRPr="00C01637">
              <w:rPr>
                <w:rFonts w:ascii="Comic Sans MS" w:hAnsi="Comic Sans MS"/>
                <w:b/>
                <w:bCs/>
                <w:sz w:val="20"/>
                <w:szCs w:val="20"/>
                <w:u w:val="single"/>
              </w:rPr>
              <w:t xml:space="preserve">Prix REKA Rhénanie : prix producteurs*, </w:t>
            </w:r>
            <w:proofErr w:type="spellStart"/>
            <w:r w:rsidRPr="00C01637">
              <w:rPr>
                <w:rFonts w:ascii="Comic Sans MS" w:hAnsi="Comic Sans MS"/>
                <w:b/>
                <w:bCs/>
                <w:sz w:val="20"/>
                <w:szCs w:val="20"/>
                <w:u w:val="single"/>
              </w:rPr>
              <w:t>hTVA</w:t>
            </w:r>
            <w:proofErr w:type="spellEnd"/>
          </w:p>
        </w:tc>
      </w:tr>
      <w:tr w:rsidR="00AE0BCC" w:rsidRPr="00C01637" w14:paraId="0E7CAD6D" w14:textId="77777777" w:rsidTr="009E4437">
        <w:trPr>
          <w:gridAfter w:val="1"/>
          <w:wAfter w:w="17" w:type="dxa"/>
          <w:trHeight w:val="273"/>
        </w:trPr>
        <w:tc>
          <w:tcPr>
            <w:tcW w:w="5387" w:type="dxa"/>
            <w:gridSpan w:val="2"/>
            <w:shd w:val="clear" w:color="auto" w:fill="auto"/>
          </w:tcPr>
          <w:p w14:paraId="67B9AE86" w14:textId="77777777" w:rsidR="00AE0BCC" w:rsidRDefault="00AE0BCC" w:rsidP="00AE0BCC">
            <w:pPr>
              <w:pStyle w:val="En-tte"/>
              <w:tabs>
                <w:tab w:val="left" w:pos="708"/>
              </w:tabs>
              <w:jc w:val="right"/>
              <w:rPr>
                <w:rFonts w:ascii="Comic Sans MS" w:hAnsi="Comic Sans MS"/>
                <w:sz w:val="20"/>
                <w:szCs w:val="20"/>
              </w:rPr>
            </w:pPr>
            <w:r w:rsidRPr="00C01637">
              <w:rPr>
                <w:rFonts w:ascii="Comic Sans MS" w:hAnsi="Comic Sans MS"/>
                <w:b/>
                <w:sz w:val="20"/>
                <w:szCs w:val="20"/>
              </w:rPr>
              <w:t>Industrie, 40 mm+ :</w:t>
            </w:r>
            <w:r w:rsidRPr="00C01637">
              <w:rPr>
                <w:rFonts w:ascii="Comic Sans MS" w:hAnsi="Comic Sans MS"/>
                <w:sz w:val="20"/>
                <w:szCs w:val="20"/>
              </w:rPr>
              <w:t xml:space="preserve"> Fontane</w:t>
            </w:r>
          </w:p>
          <w:p w14:paraId="10AE4EF7" w14:textId="77777777" w:rsidR="00AE0BCC" w:rsidRDefault="00AE0BCC" w:rsidP="00AE0BCC">
            <w:pPr>
              <w:pStyle w:val="En-tte"/>
              <w:tabs>
                <w:tab w:val="left" w:pos="708"/>
              </w:tabs>
              <w:jc w:val="right"/>
              <w:rPr>
                <w:rFonts w:ascii="Comic Sans MS" w:hAnsi="Comic Sans MS"/>
                <w:sz w:val="20"/>
                <w:szCs w:val="20"/>
              </w:rPr>
            </w:pPr>
            <w:r>
              <w:rPr>
                <w:rFonts w:ascii="Comic Sans MS" w:hAnsi="Comic Sans MS"/>
                <w:sz w:val="20"/>
                <w:szCs w:val="20"/>
              </w:rPr>
              <w:t>Première / Amora</w:t>
            </w:r>
          </w:p>
          <w:p w14:paraId="05872723" w14:textId="18357F65" w:rsidR="00AE0BCC" w:rsidRPr="00C01637" w:rsidRDefault="00AE0BCC" w:rsidP="00AE0BCC">
            <w:pPr>
              <w:pStyle w:val="En-tte"/>
              <w:tabs>
                <w:tab w:val="left" w:pos="708"/>
              </w:tabs>
              <w:jc w:val="right"/>
              <w:rPr>
                <w:rFonts w:ascii="Comic Sans MS" w:hAnsi="Comic Sans MS"/>
                <w:sz w:val="20"/>
                <w:szCs w:val="20"/>
              </w:rPr>
            </w:pPr>
            <w:proofErr w:type="spellStart"/>
            <w:r>
              <w:rPr>
                <w:rFonts w:ascii="Comic Sans MS" w:hAnsi="Comic Sans MS"/>
                <w:sz w:val="20"/>
                <w:szCs w:val="20"/>
              </w:rPr>
              <w:t>Zorba</w:t>
            </w:r>
            <w:proofErr w:type="spellEnd"/>
            <w:r w:rsidRPr="00C01637">
              <w:rPr>
                <w:rFonts w:ascii="Comic Sans MS" w:hAnsi="Comic Sans MS"/>
                <w:sz w:val="20"/>
                <w:szCs w:val="20"/>
              </w:rPr>
              <w:t xml:space="preserve"> </w:t>
            </w:r>
          </w:p>
        </w:tc>
        <w:tc>
          <w:tcPr>
            <w:tcW w:w="1560" w:type="dxa"/>
            <w:shd w:val="clear" w:color="auto" w:fill="auto"/>
          </w:tcPr>
          <w:p w14:paraId="1644932E" w14:textId="77777777" w:rsidR="00AE0BCC" w:rsidRPr="001C10CB" w:rsidRDefault="00AE0BCC" w:rsidP="00AE0BCC">
            <w:pPr>
              <w:pStyle w:val="En-tte"/>
              <w:tabs>
                <w:tab w:val="left" w:pos="708"/>
              </w:tabs>
              <w:jc w:val="center"/>
              <w:rPr>
                <w:rFonts w:ascii="Comic Sans MS" w:hAnsi="Comic Sans MS"/>
                <w:sz w:val="20"/>
                <w:szCs w:val="20"/>
              </w:rPr>
            </w:pPr>
            <w:r w:rsidRPr="001C10CB">
              <w:rPr>
                <w:rFonts w:ascii="Comic Sans MS" w:hAnsi="Comic Sans MS"/>
                <w:sz w:val="20"/>
                <w:szCs w:val="20"/>
              </w:rPr>
              <w:t>-</w:t>
            </w:r>
          </w:p>
          <w:p w14:paraId="5FCF07A7" w14:textId="77777777" w:rsidR="00AE0BCC" w:rsidRPr="001C10CB" w:rsidRDefault="00AE0BCC" w:rsidP="00AE0BCC">
            <w:pPr>
              <w:pStyle w:val="En-tte"/>
              <w:tabs>
                <w:tab w:val="left" w:pos="708"/>
              </w:tabs>
              <w:jc w:val="center"/>
              <w:rPr>
                <w:rFonts w:ascii="Comic Sans MS" w:hAnsi="Comic Sans MS"/>
                <w:sz w:val="20"/>
                <w:szCs w:val="20"/>
              </w:rPr>
            </w:pPr>
            <w:r w:rsidRPr="001C10CB">
              <w:rPr>
                <w:rFonts w:ascii="Comic Sans MS" w:hAnsi="Comic Sans MS"/>
                <w:sz w:val="20"/>
                <w:szCs w:val="20"/>
              </w:rPr>
              <w:t>23,00 – 25,00</w:t>
            </w:r>
          </w:p>
          <w:p w14:paraId="1B0D062B" w14:textId="2465777F" w:rsidR="00AE0BCC" w:rsidRPr="00C01637" w:rsidRDefault="00AE0BCC" w:rsidP="00AE0BCC">
            <w:pPr>
              <w:pStyle w:val="En-tte"/>
              <w:tabs>
                <w:tab w:val="left" w:pos="708"/>
              </w:tabs>
              <w:jc w:val="center"/>
              <w:rPr>
                <w:rFonts w:ascii="Comic Sans MS" w:hAnsi="Comic Sans MS"/>
                <w:sz w:val="20"/>
                <w:szCs w:val="20"/>
              </w:rPr>
            </w:pPr>
            <w:r w:rsidRPr="001C10CB">
              <w:rPr>
                <w:rFonts w:ascii="Comic Sans MS" w:hAnsi="Comic Sans MS"/>
                <w:sz w:val="20"/>
                <w:szCs w:val="20"/>
              </w:rPr>
              <w:t>24,00 – 26,00</w:t>
            </w:r>
          </w:p>
        </w:tc>
        <w:tc>
          <w:tcPr>
            <w:tcW w:w="1701" w:type="dxa"/>
            <w:shd w:val="clear" w:color="auto" w:fill="auto"/>
          </w:tcPr>
          <w:p w14:paraId="75D51E73" w14:textId="77777777" w:rsidR="00AE0BCC" w:rsidRPr="00AE0BCC" w:rsidRDefault="00AE0BCC" w:rsidP="00AE0BCC">
            <w:pPr>
              <w:pStyle w:val="En-tte"/>
              <w:tabs>
                <w:tab w:val="left" w:pos="708"/>
              </w:tabs>
              <w:jc w:val="center"/>
              <w:rPr>
                <w:rFonts w:ascii="Comic Sans MS" w:hAnsi="Comic Sans MS"/>
                <w:sz w:val="20"/>
                <w:szCs w:val="20"/>
              </w:rPr>
            </w:pPr>
            <w:r w:rsidRPr="00AE0BCC">
              <w:rPr>
                <w:rFonts w:ascii="Comic Sans MS" w:hAnsi="Comic Sans MS"/>
                <w:sz w:val="20"/>
                <w:szCs w:val="20"/>
              </w:rPr>
              <w:t>-</w:t>
            </w:r>
          </w:p>
          <w:p w14:paraId="0BFE0596" w14:textId="77777777" w:rsidR="00AE0BCC" w:rsidRPr="00AE0BCC" w:rsidRDefault="00AE0BCC" w:rsidP="00AE0BCC">
            <w:pPr>
              <w:pStyle w:val="En-tte"/>
              <w:tabs>
                <w:tab w:val="left" w:pos="708"/>
              </w:tabs>
              <w:jc w:val="center"/>
              <w:rPr>
                <w:rFonts w:ascii="Comic Sans MS" w:hAnsi="Comic Sans MS"/>
                <w:sz w:val="20"/>
                <w:szCs w:val="20"/>
              </w:rPr>
            </w:pPr>
            <w:r w:rsidRPr="00AE0BCC">
              <w:rPr>
                <w:rFonts w:ascii="Comic Sans MS" w:hAnsi="Comic Sans MS"/>
                <w:sz w:val="20"/>
                <w:szCs w:val="20"/>
              </w:rPr>
              <w:t>24,00 – 26,00</w:t>
            </w:r>
          </w:p>
          <w:p w14:paraId="00BCB833" w14:textId="2B28FCDF" w:rsidR="00AE0BCC" w:rsidRPr="00AE0BCC" w:rsidRDefault="00AE0BCC" w:rsidP="00AE0BCC">
            <w:pPr>
              <w:pStyle w:val="En-tte"/>
              <w:tabs>
                <w:tab w:val="left" w:pos="708"/>
              </w:tabs>
              <w:jc w:val="center"/>
              <w:rPr>
                <w:rFonts w:ascii="Comic Sans MS" w:hAnsi="Comic Sans MS"/>
                <w:sz w:val="20"/>
                <w:szCs w:val="20"/>
              </w:rPr>
            </w:pPr>
            <w:r w:rsidRPr="00AE0BCC">
              <w:rPr>
                <w:rFonts w:ascii="Comic Sans MS" w:hAnsi="Comic Sans MS"/>
                <w:sz w:val="20"/>
                <w:szCs w:val="20"/>
              </w:rPr>
              <w:t>25,00 – 27,00</w:t>
            </w:r>
          </w:p>
        </w:tc>
        <w:tc>
          <w:tcPr>
            <w:tcW w:w="1695" w:type="dxa"/>
            <w:shd w:val="clear" w:color="auto" w:fill="auto"/>
          </w:tcPr>
          <w:p w14:paraId="36871184" w14:textId="77777777" w:rsidR="00AE0BCC" w:rsidRDefault="00AE0BCC" w:rsidP="00AE0BCC">
            <w:pPr>
              <w:pStyle w:val="En-tte"/>
              <w:tabs>
                <w:tab w:val="left" w:pos="708"/>
              </w:tabs>
              <w:jc w:val="center"/>
              <w:rPr>
                <w:rFonts w:ascii="Comic Sans MS" w:hAnsi="Comic Sans MS"/>
                <w:b/>
                <w:sz w:val="20"/>
                <w:szCs w:val="20"/>
              </w:rPr>
            </w:pPr>
            <w:r>
              <w:rPr>
                <w:rFonts w:ascii="Comic Sans MS" w:hAnsi="Comic Sans MS"/>
                <w:b/>
                <w:sz w:val="20"/>
                <w:szCs w:val="20"/>
              </w:rPr>
              <w:t>-</w:t>
            </w:r>
          </w:p>
          <w:p w14:paraId="1B0917B4" w14:textId="5449A640" w:rsidR="00AE0BCC" w:rsidRDefault="00AE0BCC" w:rsidP="00AE0BCC">
            <w:pPr>
              <w:pStyle w:val="En-tte"/>
              <w:tabs>
                <w:tab w:val="left" w:pos="708"/>
              </w:tabs>
              <w:jc w:val="center"/>
              <w:rPr>
                <w:rFonts w:ascii="Comic Sans MS" w:hAnsi="Comic Sans MS"/>
                <w:b/>
                <w:sz w:val="20"/>
                <w:szCs w:val="20"/>
              </w:rPr>
            </w:pPr>
            <w:r>
              <w:rPr>
                <w:rFonts w:ascii="Comic Sans MS" w:hAnsi="Comic Sans MS"/>
                <w:b/>
                <w:sz w:val="20"/>
                <w:szCs w:val="20"/>
              </w:rPr>
              <w:t>26,00</w:t>
            </w:r>
          </w:p>
          <w:p w14:paraId="48A21E99" w14:textId="2C0C86F0" w:rsidR="00AE0BCC" w:rsidRPr="00C01637" w:rsidRDefault="00AE0BCC" w:rsidP="00AE0BCC">
            <w:pPr>
              <w:pStyle w:val="En-tte"/>
              <w:tabs>
                <w:tab w:val="left" w:pos="708"/>
              </w:tabs>
              <w:jc w:val="center"/>
              <w:rPr>
                <w:rFonts w:ascii="Comic Sans MS" w:hAnsi="Comic Sans MS"/>
                <w:b/>
                <w:sz w:val="20"/>
                <w:szCs w:val="20"/>
              </w:rPr>
            </w:pPr>
            <w:r>
              <w:rPr>
                <w:rFonts w:ascii="Comic Sans MS" w:hAnsi="Comic Sans MS"/>
                <w:b/>
                <w:sz w:val="20"/>
                <w:szCs w:val="20"/>
              </w:rPr>
              <w:t>27,00</w:t>
            </w:r>
          </w:p>
        </w:tc>
      </w:tr>
    </w:tbl>
    <w:p w14:paraId="326AB76E" w14:textId="7B7146A4" w:rsidR="00A26001" w:rsidRPr="00C01637" w:rsidRDefault="00A26001" w:rsidP="00A26001">
      <w:pPr>
        <w:tabs>
          <w:tab w:val="left" w:pos="851"/>
          <w:tab w:val="center" w:pos="4536"/>
          <w:tab w:val="right" w:pos="9072"/>
        </w:tabs>
        <w:spacing w:after="0" w:line="240" w:lineRule="auto"/>
        <w:ind w:right="255"/>
        <w:rPr>
          <w:rFonts w:ascii="Comic Sans MS" w:hAnsi="Comic Sans MS"/>
          <w:b/>
          <w:sz w:val="16"/>
          <w:szCs w:val="16"/>
        </w:rPr>
      </w:pPr>
      <w:r w:rsidRPr="00C01637">
        <w:rPr>
          <w:rFonts w:ascii="Comic Sans MS" w:hAnsi="Comic Sans MS"/>
          <w:b/>
          <w:sz w:val="16"/>
          <w:szCs w:val="16"/>
        </w:rPr>
        <w:t>*En période de départ champs, il faut retirer 1,00 €/q à ces prix pour frais de triage !!</w:t>
      </w:r>
    </w:p>
    <w:p w14:paraId="43AFF98A" w14:textId="77777777" w:rsidR="00432DC7" w:rsidRPr="00C01637" w:rsidRDefault="00432DC7" w:rsidP="00A26001">
      <w:pPr>
        <w:tabs>
          <w:tab w:val="left" w:pos="851"/>
          <w:tab w:val="center" w:pos="4536"/>
          <w:tab w:val="right" w:pos="9072"/>
        </w:tabs>
        <w:spacing w:after="0" w:line="240" w:lineRule="auto"/>
        <w:ind w:right="255"/>
        <w:rPr>
          <w:rFonts w:ascii="Comic Sans MS" w:hAnsi="Comic Sans MS"/>
          <w:b/>
          <w:sz w:val="16"/>
          <w:szCs w:val="16"/>
        </w:rPr>
      </w:pPr>
    </w:p>
    <w:p w14:paraId="6E33E82E" w14:textId="070FC299" w:rsidR="00B218BC" w:rsidRPr="00C01637" w:rsidRDefault="00B218BC" w:rsidP="00A26001">
      <w:pPr>
        <w:spacing w:after="0"/>
        <w:jc w:val="both"/>
        <w:rPr>
          <w:rFonts w:ascii="Comic Sans MS" w:hAnsi="Comic Sans MS"/>
          <w:b/>
          <w:sz w:val="16"/>
          <w:szCs w:val="16"/>
        </w:rPr>
      </w:pPr>
    </w:p>
    <w:p w14:paraId="56AC9A5B" w14:textId="31B6E070" w:rsidR="00B218BC" w:rsidRPr="00300F72" w:rsidRDefault="00B218BC" w:rsidP="00B218BC">
      <w:pPr>
        <w:spacing w:after="0"/>
        <w:jc w:val="both"/>
        <w:rPr>
          <w:rFonts w:ascii="Comic Sans MS" w:hAnsi="Comic Sans MS"/>
          <w:b/>
        </w:rPr>
      </w:pPr>
      <w:bookmarkStart w:id="3" w:name="_Hlk515896581"/>
      <w:r w:rsidRPr="00C01637">
        <w:rPr>
          <w:rFonts w:ascii="Comic Sans MS" w:hAnsi="Comic Sans MS"/>
          <w:b/>
          <w:bCs/>
          <w:color w:val="FFCC00"/>
          <w:sz w:val="23"/>
          <w:szCs w:val="23"/>
          <w:highlight w:val="darkGreen"/>
          <w:u w:val="single"/>
        </w:rPr>
        <w:t>Grande-Bretagne :</w:t>
      </w:r>
      <w:r w:rsidRPr="00C01637">
        <w:rPr>
          <w:rFonts w:ascii="Comic Sans MS" w:hAnsi="Comic Sans MS"/>
          <w:bCs/>
          <w:color w:val="000000" w:themeColor="text1"/>
          <w:sz w:val="23"/>
          <w:szCs w:val="23"/>
        </w:rPr>
        <w:t xml:space="preserve"> </w:t>
      </w:r>
      <w:bookmarkEnd w:id="3"/>
      <w:r w:rsidRPr="00300F72">
        <w:rPr>
          <w:rFonts w:ascii="Comic Sans MS" w:hAnsi="Comic Sans MS"/>
        </w:rPr>
        <w:t>Prix moyen producteur (tous marchés confondus</w:t>
      </w:r>
      <w:r w:rsidRPr="00C01637">
        <w:rPr>
          <w:rFonts w:ascii="Comic Sans MS" w:hAnsi="Comic Sans MS"/>
          <w:sz w:val="24"/>
          <w:szCs w:val="24"/>
        </w:rPr>
        <w:t xml:space="preserve">) </w:t>
      </w:r>
      <w:r w:rsidR="001070E9">
        <w:rPr>
          <w:rFonts w:ascii="Comic Sans MS" w:hAnsi="Comic Sans MS"/>
          <w:b/>
        </w:rPr>
        <w:t>sem.31</w:t>
      </w:r>
      <w:r w:rsidR="001B7844">
        <w:rPr>
          <w:rFonts w:ascii="Comic Sans MS" w:hAnsi="Comic Sans MS"/>
          <w:b/>
        </w:rPr>
        <w:t xml:space="preserve"> </w:t>
      </w:r>
      <w:r w:rsidRPr="00300F72">
        <w:rPr>
          <w:rFonts w:ascii="Comic Sans MS" w:hAnsi="Comic Sans MS"/>
          <w:b/>
        </w:rPr>
        <w:t>:</w:t>
      </w:r>
      <w:r w:rsidR="001210D4">
        <w:rPr>
          <w:rFonts w:ascii="Comic Sans MS" w:hAnsi="Comic Sans MS"/>
          <w:b/>
        </w:rPr>
        <w:t xml:space="preserve"> </w:t>
      </w:r>
      <w:r w:rsidR="001070E9">
        <w:rPr>
          <w:rFonts w:ascii="Comic Sans MS" w:hAnsi="Comic Sans MS"/>
          <w:b/>
        </w:rPr>
        <w:t>non coté.</w:t>
      </w:r>
    </w:p>
    <w:p w14:paraId="1093EDDD" w14:textId="2FB1A54A" w:rsidR="00DF2CA4" w:rsidRDefault="001070E9" w:rsidP="006A540F">
      <w:pPr>
        <w:spacing w:after="0"/>
        <w:ind w:right="-29"/>
        <w:rPr>
          <w:rFonts w:ascii="Comic Sans MS" w:hAnsi="Comic Sans MS"/>
          <w:sz w:val="24"/>
          <w:szCs w:val="24"/>
        </w:rPr>
      </w:pPr>
      <w:r>
        <w:rPr>
          <w:rFonts w:ascii="Comic Sans MS" w:hAnsi="Comic Sans MS"/>
          <w:sz w:val="24"/>
          <w:szCs w:val="24"/>
        </w:rPr>
        <w:t xml:space="preserve">Les prix sont en hausse dans la plupart des segments, traduisant l’offre globale limitée. Sur les </w:t>
      </w:r>
      <w:r w:rsidRPr="001070E9">
        <w:rPr>
          <w:rFonts w:ascii="Comic Sans MS" w:hAnsi="Comic Sans MS"/>
          <w:b/>
          <w:sz w:val="24"/>
          <w:szCs w:val="24"/>
        </w:rPr>
        <w:t>marchés du frais</w:t>
      </w:r>
      <w:r>
        <w:rPr>
          <w:rFonts w:ascii="Comic Sans MS" w:hAnsi="Comic Sans MS"/>
          <w:sz w:val="24"/>
          <w:szCs w:val="24"/>
        </w:rPr>
        <w:t xml:space="preserve">, la vieille récolte occupe encore de la place, avec des prix soutenus, tandis que la nouvelle récolte se développe dans les rayons. La concurrence se fait sentir entre </w:t>
      </w:r>
      <w:r w:rsidRPr="001070E9">
        <w:rPr>
          <w:rFonts w:ascii="Comic Sans MS" w:hAnsi="Comic Sans MS"/>
          <w:b/>
          <w:sz w:val="24"/>
          <w:szCs w:val="24"/>
        </w:rPr>
        <w:t>l’industrie et les marchés de gros</w:t>
      </w:r>
      <w:r>
        <w:rPr>
          <w:rFonts w:ascii="Comic Sans MS" w:hAnsi="Comic Sans MS"/>
          <w:sz w:val="24"/>
          <w:szCs w:val="24"/>
        </w:rPr>
        <w:t xml:space="preserve"> (pommes de terre en sacs pour l’épluchage) avec des cours en hausse vers 30,00 à 34,00 €/q en principales variétés (Maris Piper, Accord, Amora, Daisy, </w:t>
      </w:r>
      <w:proofErr w:type="spellStart"/>
      <w:r>
        <w:rPr>
          <w:rFonts w:ascii="Comic Sans MS" w:hAnsi="Comic Sans MS"/>
          <w:sz w:val="24"/>
          <w:szCs w:val="24"/>
        </w:rPr>
        <w:t>Sagitta</w:t>
      </w:r>
      <w:proofErr w:type="spellEnd"/>
      <w:r>
        <w:rPr>
          <w:rFonts w:ascii="Comic Sans MS" w:hAnsi="Comic Sans MS"/>
          <w:sz w:val="24"/>
          <w:szCs w:val="24"/>
        </w:rPr>
        <w:t xml:space="preserve">…). Le secteur des chips est particulièrement affecté par les (très) faibles rendements, de sorte que les acheteurs prospectent dans les variétés à frites pour compenser le manque d’approvisionnement. </w:t>
      </w:r>
      <w:r w:rsidRPr="001070E9">
        <w:rPr>
          <w:rFonts w:ascii="Comic Sans MS" w:hAnsi="Comic Sans MS"/>
          <w:b/>
          <w:sz w:val="24"/>
          <w:szCs w:val="24"/>
        </w:rPr>
        <w:t>Au champ</w:t>
      </w:r>
      <w:r>
        <w:rPr>
          <w:rFonts w:ascii="Comic Sans MS" w:hAnsi="Comic Sans MS"/>
          <w:sz w:val="24"/>
          <w:szCs w:val="24"/>
        </w:rPr>
        <w:t>, les pluies bienvenues depuis la semaine passée ramènent un peu de sérénité dans les campagnes en allégeant le travail d’irrigation et en favorisant rendement et qualité.</w:t>
      </w:r>
    </w:p>
    <w:p w14:paraId="2F27A5D5" w14:textId="1F119CAB" w:rsidR="00A10F9D" w:rsidRPr="001070E9" w:rsidRDefault="00A10F9D" w:rsidP="006A540F">
      <w:pPr>
        <w:spacing w:after="0"/>
        <w:ind w:right="-29"/>
        <w:rPr>
          <w:rFonts w:ascii="Comic Sans MS" w:hAnsi="Comic Sans MS"/>
          <w:sz w:val="16"/>
          <w:szCs w:val="16"/>
        </w:rPr>
      </w:pPr>
    </w:p>
    <w:p w14:paraId="01B4201F" w14:textId="45D2B1F9" w:rsidR="00A10F9D" w:rsidRDefault="00A10F9D" w:rsidP="001070E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omic Sans MS" w:hAnsi="Comic Sans MS"/>
          <w:sz w:val="24"/>
          <w:szCs w:val="24"/>
        </w:rPr>
      </w:pPr>
      <w:r w:rsidRPr="00A10F9D">
        <w:rPr>
          <w:rFonts w:ascii="Comic Sans MS" w:hAnsi="Comic Sans MS"/>
          <w:sz w:val="24"/>
          <w:szCs w:val="24"/>
        </w:rPr>
        <w:t>L</w:t>
      </w:r>
      <w:r>
        <w:rPr>
          <w:rFonts w:ascii="Comic Sans MS" w:hAnsi="Comic Sans MS"/>
          <w:sz w:val="24"/>
          <w:szCs w:val="24"/>
        </w:rPr>
        <w:t>’</w:t>
      </w:r>
      <w:r w:rsidRPr="00A10F9D">
        <w:rPr>
          <w:rFonts w:ascii="Comic Sans MS" w:hAnsi="Comic Sans MS"/>
          <w:sz w:val="24"/>
          <w:szCs w:val="24"/>
        </w:rPr>
        <w:t>association des transformateurs de la pomme de terre (PPA) a indiqué dans un communiqué paru le 02/08 dernier</w:t>
      </w:r>
      <w:r>
        <w:rPr>
          <w:rFonts w:ascii="Comic Sans MS" w:hAnsi="Comic Sans MS"/>
          <w:sz w:val="24"/>
          <w:szCs w:val="24"/>
        </w:rPr>
        <w:t xml:space="preserve"> </w:t>
      </w:r>
      <w:r w:rsidRPr="00A10F9D">
        <w:rPr>
          <w:rFonts w:ascii="Comic Sans MS" w:hAnsi="Comic Sans MS"/>
          <w:sz w:val="24"/>
          <w:szCs w:val="24"/>
        </w:rPr>
        <w:t>qu’il était fort probable que les volumes disponibles susceptibles d</w:t>
      </w:r>
      <w:r>
        <w:rPr>
          <w:rFonts w:ascii="Comic Sans MS" w:hAnsi="Comic Sans MS"/>
          <w:sz w:val="24"/>
          <w:szCs w:val="24"/>
        </w:rPr>
        <w:t>’ê</w:t>
      </w:r>
      <w:r w:rsidRPr="00A10F9D">
        <w:rPr>
          <w:rFonts w:ascii="Comic Sans MS" w:hAnsi="Comic Sans MS"/>
          <w:sz w:val="24"/>
          <w:szCs w:val="24"/>
        </w:rPr>
        <w:t>tre</w:t>
      </w:r>
      <w:r>
        <w:rPr>
          <w:rFonts w:ascii="Comic Sans MS" w:hAnsi="Comic Sans MS"/>
          <w:sz w:val="24"/>
          <w:szCs w:val="24"/>
        </w:rPr>
        <w:t xml:space="preserve"> transformés posent de sérieux problè</w:t>
      </w:r>
      <w:r w:rsidRPr="00A10F9D">
        <w:rPr>
          <w:rFonts w:ascii="Comic Sans MS" w:hAnsi="Comic Sans MS"/>
          <w:sz w:val="24"/>
          <w:szCs w:val="24"/>
        </w:rPr>
        <w:t>mes</w:t>
      </w:r>
      <w:r>
        <w:rPr>
          <w:rFonts w:ascii="Comic Sans MS" w:hAnsi="Comic Sans MS"/>
          <w:sz w:val="24"/>
          <w:szCs w:val="24"/>
        </w:rPr>
        <w:t xml:space="preserve"> cette anné</w:t>
      </w:r>
      <w:r w:rsidRPr="00A10F9D">
        <w:rPr>
          <w:rFonts w:ascii="Comic Sans MS" w:hAnsi="Comic Sans MS"/>
          <w:sz w:val="24"/>
          <w:szCs w:val="24"/>
        </w:rPr>
        <w:t>e : quantités moindres, problèmes de calibres et/ou de matière sèche, augmentation des défauts (coups,</w:t>
      </w:r>
      <w:r>
        <w:rPr>
          <w:rFonts w:ascii="Comic Sans MS" w:hAnsi="Comic Sans MS"/>
          <w:sz w:val="24"/>
          <w:szCs w:val="24"/>
        </w:rPr>
        <w:t xml:space="preserve"> crevasses</w:t>
      </w:r>
      <w:r w:rsidRPr="00A10F9D">
        <w:rPr>
          <w:rFonts w:ascii="Comic Sans MS" w:hAnsi="Comic Sans MS"/>
          <w:sz w:val="24"/>
          <w:szCs w:val="24"/>
        </w:rPr>
        <w:t>…). Les</w:t>
      </w:r>
      <w:r>
        <w:rPr>
          <w:rFonts w:ascii="Comic Sans MS" w:hAnsi="Comic Sans MS"/>
          <w:sz w:val="24"/>
          <w:szCs w:val="24"/>
        </w:rPr>
        <w:t xml:space="preserve"> </w:t>
      </w:r>
      <w:r w:rsidRPr="00A10F9D">
        <w:rPr>
          <w:rFonts w:ascii="Comic Sans MS" w:hAnsi="Comic Sans MS"/>
          <w:sz w:val="24"/>
          <w:szCs w:val="24"/>
        </w:rPr>
        <w:t>transformateurs se sont néanmoins félicités de l</w:t>
      </w:r>
      <w:r>
        <w:rPr>
          <w:rFonts w:ascii="Comic Sans MS" w:hAnsi="Comic Sans MS"/>
          <w:sz w:val="24"/>
          <w:szCs w:val="24"/>
        </w:rPr>
        <w:t>’</w:t>
      </w:r>
      <w:r w:rsidRPr="00A10F9D">
        <w:rPr>
          <w:rFonts w:ascii="Comic Sans MS" w:hAnsi="Comic Sans MS"/>
          <w:sz w:val="24"/>
          <w:szCs w:val="24"/>
        </w:rPr>
        <w:t>approche pragmatique du gouvernement qui a</w:t>
      </w:r>
      <w:r>
        <w:rPr>
          <w:rFonts w:ascii="Comic Sans MS" w:hAnsi="Comic Sans MS"/>
          <w:sz w:val="24"/>
          <w:szCs w:val="24"/>
        </w:rPr>
        <w:t xml:space="preserve"> </w:t>
      </w:r>
      <w:r w:rsidRPr="00A10F9D">
        <w:rPr>
          <w:rFonts w:ascii="Comic Sans MS" w:hAnsi="Comic Sans MS"/>
          <w:sz w:val="24"/>
          <w:szCs w:val="24"/>
        </w:rPr>
        <w:t>annoncé un soutien aux agriculteurs via une approche</w:t>
      </w:r>
      <w:r>
        <w:rPr>
          <w:rFonts w:ascii="Comic Sans MS" w:hAnsi="Comic Sans MS"/>
          <w:sz w:val="24"/>
          <w:szCs w:val="24"/>
        </w:rPr>
        <w:t xml:space="preserve"> plus flexible </w:t>
      </w:r>
      <w:proofErr w:type="spellStart"/>
      <w:r>
        <w:rPr>
          <w:rFonts w:ascii="Comic Sans MS" w:hAnsi="Comic Sans MS"/>
          <w:sz w:val="24"/>
          <w:szCs w:val="24"/>
        </w:rPr>
        <w:t>vis-a-vis</w:t>
      </w:r>
      <w:proofErr w:type="spellEnd"/>
      <w:r>
        <w:rPr>
          <w:rFonts w:ascii="Comic Sans MS" w:hAnsi="Comic Sans MS"/>
          <w:sz w:val="24"/>
          <w:szCs w:val="24"/>
        </w:rPr>
        <w:t xml:space="preserve"> des prélè</w:t>
      </w:r>
      <w:r w:rsidRPr="00A10F9D">
        <w:rPr>
          <w:rFonts w:ascii="Comic Sans MS" w:hAnsi="Comic Sans MS"/>
          <w:sz w:val="24"/>
          <w:szCs w:val="24"/>
        </w:rPr>
        <w:t>vements d</w:t>
      </w:r>
      <w:r>
        <w:rPr>
          <w:rFonts w:ascii="Comic Sans MS" w:hAnsi="Comic Sans MS"/>
          <w:sz w:val="24"/>
          <w:szCs w:val="24"/>
        </w:rPr>
        <w:t>’</w:t>
      </w:r>
      <w:r w:rsidRPr="00A10F9D">
        <w:rPr>
          <w:rFonts w:ascii="Comic Sans MS" w:hAnsi="Comic Sans MS"/>
          <w:sz w:val="24"/>
          <w:szCs w:val="24"/>
        </w:rPr>
        <w:t>eau d</w:t>
      </w:r>
      <w:r>
        <w:rPr>
          <w:rFonts w:ascii="Comic Sans MS" w:hAnsi="Comic Sans MS"/>
          <w:sz w:val="24"/>
          <w:szCs w:val="24"/>
        </w:rPr>
        <w:t>’</w:t>
      </w:r>
      <w:r w:rsidRPr="00A10F9D">
        <w:rPr>
          <w:rFonts w:ascii="Comic Sans MS" w:hAnsi="Comic Sans MS"/>
          <w:sz w:val="24"/>
          <w:szCs w:val="24"/>
        </w:rPr>
        <w:t>irrigation. Ils</w:t>
      </w:r>
      <w:r>
        <w:rPr>
          <w:rFonts w:ascii="Comic Sans MS" w:hAnsi="Comic Sans MS"/>
          <w:sz w:val="24"/>
          <w:szCs w:val="24"/>
        </w:rPr>
        <w:t xml:space="preserve"> </w:t>
      </w:r>
      <w:r w:rsidRPr="00A10F9D">
        <w:rPr>
          <w:rFonts w:ascii="Comic Sans MS" w:hAnsi="Comic Sans MS"/>
          <w:sz w:val="24"/>
          <w:szCs w:val="24"/>
        </w:rPr>
        <w:t xml:space="preserve">annoncent enfin vouloir adopter une approche pragmatique et flexible </w:t>
      </w:r>
      <w:r w:rsidR="00CF6D0B">
        <w:rPr>
          <w:rFonts w:ascii="Comic Sans MS" w:hAnsi="Comic Sans MS"/>
          <w:sz w:val="24"/>
          <w:szCs w:val="24"/>
        </w:rPr>
        <w:t>d</w:t>
      </w:r>
      <w:r w:rsidRPr="00A10F9D">
        <w:rPr>
          <w:rFonts w:ascii="Comic Sans MS" w:hAnsi="Comic Sans MS"/>
          <w:sz w:val="24"/>
          <w:szCs w:val="24"/>
        </w:rPr>
        <w:t>ans la mesure du possible, tout en étant</w:t>
      </w:r>
      <w:r>
        <w:rPr>
          <w:rFonts w:ascii="Comic Sans MS" w:hAnsi="Comic Sans MS"/>
          <w:sz w:val="24"/>
          <w:szCs w:val="24"/>
        </w:rPr>
        <w:t xml:space="preserve"> </w:t>
      </w:r>
      <w:r w:rsidRPr="00A10F9D">
        <w:rPr>
          <w:rFonts w:ascii="Comic Sans MS" w:hAnsi="Comic Sans MS"/>
          <w:sz w:val="24"/>
          <w:szCs w:val="24"/>
        </w:rPr>
        <w:t xml:space="preserve">contraints, dans une certaine mesure, par la </w:t>
      </w:r>
      <w:r w:rsidR="00CF6D0B">
        <w:rPr>
          <w:rFonts w:ascii="Comic Sans MS" w:hAnsi="Comic Sans MS"/>
          <w:sz w:val="24"/>
          <w:szCs w:val="24"/>
        </w:rPr>
        <w:t>r</w:t>
      </w:r>
      <w:r w:rsidRPr="00A10F9D">
        <w:rPr>
          <w:rFonts w:ascii="Comic Sans MS" w:hAnsi="Comic Sans MS"/>
          <w:sz w:val="24"/>
          <w:szCs w:val="24"/>
        </w:rPr>
        <w:t>églementation et par les caractéristiques physiques de la pomme de</w:t>
      </w:r>
      <w:r w:rsidR="00CF6D0B">
        <w:rPr>
          <w:rFonts w:ascii="Comic Sans MS" w:hAnsi="Comic Sans MS"/>
          <w:sz w:val="24"/>
          <w:szCs w:val="24"/>
        </w:rPr>
        <w:t xml:space="preserve"> </w:t>
      </w:r>
      <w:r w:rsidRPr="00A10F9D">
        <w:rPr>
          <w:rFonts w:ascii="Comic Sans MS" w:hAnsi="Comic Sans MS"/>
          <w:sz w:val="24"/>
          <w:szCs w:val="24"/>
        </w:rPr>
        <w:t xml:space="preserve">terre et des variétés spécifiques utilisées pour les frites et les chips. (Source : </w:t>
      </w:r>
      <w:proofErr w:type="spellStart"/>
      <w:r w:rsidRPr="00A10F9D">
        <w:rPr>
          <w:rFonts w:ascii="Comic Sans MS" w:hAnsi="Comic Sans MS"/>
          <w:sz w:val="24"/>
          <w:szCs w:val="24"/>
        </w:rPr>
        <w:t>PotatoPro</w:t>
      </w:r>
      <w:proofErr w:type="spellEnd"/>
      <w:r w:rsidR="001070E9">
        <w:rPr>
          <w:rFonts w:ascii="Comic Sans MS" w:hAnsi="Comic Sans MS"/>
          <w:sz w:val="24"/>
          <w:szCs w:val="24"/>
        </w:rPr>
        <w:t xml:space="preserve"> via UNPT</w:t>
      </w:r>
      <w:r w:rsidRPr="00A10F9D">
        <w:rPr>
          <w:rFonts w:ascii="Comic Sans MS" w:hAnsi="Comic Sans MS"/>
          <w:sz w:val="24"/>
          <w:szCs w:val="24"/>
        </w:rPr>
        <w:t>)</w:t>
      </w:r>
    </w:p>
    <w:p w14:paraId="6701235A" w14:textId="16D5DFE6" w:rsidR="00F95067" w:rsidRPr="00F95067" w:rsidRDefault="00F95067" w:rsidP="006A540F">
      <w:pPr>
        <w:spacing w:after="0"/>
        <w:ind w:right="-29"/>
        <w:rPr>
          <w:rFonts w:ascii="Comic Sans MS" w:hAnsi="Comic Sans MS"/>
          <w:sz w:val="24"/>
          <w:szCs w:val="24"/>
        </w:rPr>
      </w:pPr>
      <w:r>
        <w:rPr>
          <w:rFonts w:ascii="Comic Sans MS" w:hAnsi="Comic Sans MS"/>
          <w:sz w:val="24"/>
          <w:szCs w:val="24"/>
        </w:rPr>
        <w:tab/>
      </w:r>
    </w:p>
    <w:p w14:paraId="0D331134" w14:textId="638595EF" w:rsidR="0046290A" w:rsidRDefault="004711A4" w:rsidP="00374B9F">
      <w:pPr>
        <w:spacing w:after="0"/>
        <w:ind w:right="-29"/>
        <w:jc w:val="center"/>
      </w:pPr>
      <w:r w:rsidRPr="00C01637">
        <w:rPr>
          <w:rFonts w:ascii="Comic Sans MS" w:hAnsi="Comic Sans MS"/>
          <w:b/>
          <w:bCs/>
          <w:sz w:val="24"/>
          <w:szCs w:val="24"/>
        </w:rPr>
        <w:t>P</w:t>
      </w:r>
      <w:r w:rsidR="00CA62A0" w:rsidRPr="00C01637">
        <w:rPr>
          <w:rFonts w:ascii="Comic Sans MS" w:hAnsi="Comic Sans MS"/>
          <w:b/>
          <w:bCs/>
          <w:sz w:val="24"/>
          <w:szCs w:val="24"/>
        </w:rPr>
        <w:t xml:space="preserve">rochain message </w:t>
      </w:r>
      <w:r w:rsidRPr="00C01637">
        <w:rPr>
          <w:rFonts w:ascii="Comic Sans MS" w:hAnsi="Comic Sans MS"/>
          <w:b/>
          <w:bCs/>
          <w:sz w:val="24"/>
          <w:szCs w:val="24"/>
          <w:u w:val="single"/>
        </w:rPr>
        <w:t xml:space="preserve">mardi </w:t>
      </w:r>
      <w:r w:rsidR="00A10F9D">
        <w:rPr>
          <w:rFonts w:ascii="Comic Sans MS" w:hAnsi="Comic Sans MS"/>
          <w:b/>
          <w:bCs/>
          <w:sz w:val="24"/>
          <w:szCs w:val="24"/>
          <w:u w:val="single"/>
        </w:rPr>
        <w:t>21</w:t>
      </w:r>
      <w:r w:rsidR="00C510DB" w:rsidRPr="00C01637">
        <w:rPr>
          <w:rFonts w:ascii="Comic Sans MS" w:hAnsi="Comic Sans MS"/>
          <w:b/>
          <w:bCs/>
          <w:sz w:val="24"/>
          <w:szCs w:val="24"/>
          <w:u w:val="single"/>
        </w:rPr>
        <w:t xml:space="preserve"> </w:t>
      </w:r>
      <w:r w:rsidR="00115396">
        <w:rPr>
          <w:rFonts w:ascii="Comic Sans MS" w:hAnsi="Comic Sans MS"/>
          <w:b/>
          <w:bCs/>
          <w:sz w:val="24"/>
          <w:szCs w:val="24"/>
          <w:u w:val="single"/>
        </w:rPr>
        <w:t>août</w:t>
      </w:r>
      <w:r w:rsidR="00CA62A0" w:rsidRPr="00C01637">
        <w:rPr>
          <w:rFonts w:ascii="Comic Sans MS" w:hAnsi="Comic Sans MS"/>
          <w:b/>
          <w:bCs/>
          <w:sz w:val="24"/>
          <w:szCs w:val="24"/>
        </w:rPr>
        <w:t xml:space="preserve"> 2018</w:t>
      </w:r>
      <w:r w:rsidR="007825B8" w:rsidRPr="00C01637">
        <w:t xml:space="preserve"> </w:t>
      </w:r>
    </w:p>
    <w:p w14:paraId="7819CCD3" w14:textId="77777777" w:rsidR="003C26EF" w:rsidRPr="00C01637" w:rsidRDefault="003C26EF" w:rsidP="00374B9F">
      <w:pPr>
        <w:spacing w:after="0"/>
        <w:ind w:right="-29"/>
        <w:jc w:val="center"/>
        <w:rPr>
          <w:rFonts w:ascii="Comic Sans MS" w:hAnsi="Comic Sans MS"/>
          <w:b/>
          <w:bCs/>
          <w:sz w:val="24"/>
          <w:szCs w:val="24"/>
        </w:rPr>
      </w:pPr>
    </w:p>
    <w:p w14:paraId="1E9755F4" w14:textId="063D14ED" w:rsidR="003E2402" w:rsidRPr="00C01637" w:rsidRDefault="003E2402" w:rsidP="003E2402">
      <w:pPr>
        <w:pStyle w:val="En-tte"/>
        <w:tabs>
          <w:tab w:val="left" w:pos="851"/>
        </w:tabs>
        <w:jc w:val="both"/>
        <w:rPr>
          <w:rFonts w:ascii="Times New Roman" w:hAnsi="Times New Roman" w:cs="Times New Roman"/>
          <w:b/>
          <w:i/>
          <w:sz w:val="17"/>
          <w:szCs w:val="17"/>
        </w:rPr>
      </w:pPr>
      <w:r w:rsidRPr="00C01637">
        <w:rPr>
          <w:rFonts w:ascii="Times New Roman" w:hAnsi="Times New Roman" w:cs="Times New Roman"/>
          <w:b/>
          <w:i/>
          <w:sz w:val="17"/>
          <w:szCs w:val="17"/>
          <w:u w:val="single"/>
        </w:rPr>
        <w:t>Auteurs :</w:t>
      </w:r>
      <w:r w:rsidRPr="00C01637">
        <w:rPr>
          <w:rFonts w:ascii="Times New Roman" w:hAnsi="Times New Roman" w:cs="Times New Roman"/>
          <w:sz w:val="17"/>
          <w:szCs w:val="17"/>
        </w:rPr>
        <w:t xml:space="preserve"> </w:t>
      </w:r>
      <w:r w:rsidRPr="00C01637">
        <w:rPr>
          <w:rFonts w:ascii="Times New Roman" w:hAnsi="Times New Roman" w:cs="Times New Roman"/>
          <w:b/>
          <w:i/>
          <w:sz w:val="17"/>
          <w:szCs w:val="17"/>
        </w:rPr>
        <w:t xml:space="preserve">Pierre Lebrun – Daniel </w:t>
      </w:r>
      <w:proofErr w:type="spellStart"/>
      <w:r w:rsidRPr="00C01637">
        <w:rPr>
          <w:rFonts w:ascii="Times New Roman" w:hAnsi="Times New Roman" w:cs="Times New Roman"/>
          <w:b/>
          <w:i/>
          <w:sz w:val="17"/>
          <w:szCs w:val="17"/>
        </w:rPr>
        <w:t>Ryckmans</w:t>
      </w:r>
      <w:proofErr w:type="spellEnd"/>
      <w:r w:rsidRPr="00C01637">
        <w:rPr>
          <w:rFonts w:ascii="Times New Roman" w:hAnsi="Times New Roman" w:cs="Times New Roman"/>
          <w:b/>
          <w:i/>
          <w:sz w:val="17"/>
          <w:szCs w:val="17"/>
        </w:rPr>
        <w:t>. Pour toute question</w:t>
      </w:r>
      <w:r w:rsidR="00436559" w:rsidRPr="00C01637">
        <w:rPr>
          <w:rFonts w:ascii="Times New Roman" w:hAnsi="Times New Roman" w:cs="Times New Roman"/>
          <w:b/>
          <w:i/>
          <w:sz w:val="17"/>
          <w:szCs w:val="17"/>
        </w:rPr>
        <w:t xml:space="preserve"> </w:t>
      </w:r>
      <w:r w:rsidRPr="00C01637">
        <w:rPr>
          <w:rFonts w:ascii="Times New Roman" w:hAnsi="Times New Roman" w:cs="Times New Roman"/>
          <w:b/>
          <w:i/>
          <w:sz w:val="17"/>
          <w:szCs w:val="17"/>
        </w:rPr>
        <w:t xml:space="preserve">: </w:t>
      </w:r>
      <w:hyperlink r:id="rId23" w:history="1">
        <w:r w:rsidRPr="00C01637">
          <w:rPr>
            <w:rStyle w:val="Lienhypertexte"/>
            <w:rFonts w:ascii="Times New Roman" w:hAnsi="Times New Roman"/>
            <w:b/>
            <w:i/>
            <w:sz w:val="17"/>
            <w:szCs w:val="17"/>
          </w:rPr>
          <w:t>pierre.lebrun@fiwap.be</w:t>
        </w:r>
      </w:hyperlink>
      <w:r w:rsidRPr="00C01637">
        <w:rPr>
          <w:rFonts w:ascii="Times New Roman" w:hAnsi="Times New Roman" w:cs="Times New Roman"/>
          <w:b/>
          <w:i/>
          <w:sz w:val="17"/>
          <w:szCs w:val="17"/>
        </w:rPr>
        <w:t xml:space="preserve"> ou </w:t>
      </w:r>
      <w:hyperlink r:id="rId24" w:history="1">
        <w:r w:rsidRPr="00C01637">
          <w:rPr>
            <w:rStyle w:val="Lienhypertexte"/>
            <w:rFonts w:ascii="Times New Roman" w:hAnsi="Times New Roman"/>
            <w:b/>
            <w:i/>
            <w:sz w:val="17"/>
            <w:szCs w:val="17"/>
          </w:rPr>
          <w:t>daniel.ryckmans@fiwap.be</w:t>
        </w:r>
      </w:hyperlink>
      <w:r w:rsidRPr="00C01637">
        <w:rPr>
          <w:rFonts w:ascii="Times New Roman" w:hAnsi="Times New Roman" w:cs="Times New Roman"/>
          <w:b/>
          <w:i/>
          <w:sz w:val="17"/>
          <w:szCs w:val="17"/>
        </w:rPr>
        <w:t xml:space="preserve"> ou 081/61.06.56. La synthèse des marchés belges est établie en étroite collaboration entre </w:t>
      </w:r>
      <w:proofErr w:type="spellStart"/>
      <w:r w:rsidRPr="00C01637">
        <w:rPr>
          <w:rFonts w:ascii="Times New Roman" w:hAnsi="Times New Roman" w:cs="Times New Roman"/>
          <w:b/>
          <w:i/>
          <w:sz w:val="17"/>
          <w:szCs w:val="17"/>
        </w:rPr>
        <w:t>Fiwap</w:t>
      </w:r>
      <w:proofErr w:type="spellEnd"/>
      <w:r w:rsidRPr="00C01637">
        <w:rPr>
          <w:rFonts w:ascii="Times New Roman" w:hAnsi="Times New Roman" w:cs="Times New Roman"/>
          <w:b/>
          <w:i/>
          <w:sz w:val="17"/>
          <w:szCs w:val="17"/>
        </w:rPr>
        <w:t xml:space="preserve"> et PCA et ne peut être reprise qu’en mentionnant les 2 organismes sous le vocable « Message des marchés </w:t>
      </w:r>
      <w:proofErr w:type="spellStart"/>
      <w:r w:rsidRPr="00C01637">
        <w:rPr>
          <w:rFonts w:ascii="Times New Roman" w:hAnsi="Times New Roman" w:cs="Times New Roman"/>
          <w:b/>
          <w:i/>
          <w:sz w:val="17"/>
          <w:szCs w:val="17"/>
        </w:rPr>
        <w:t>Fiwap</w:t>
      </w:r>
      <w:proofErr w:type="spellEnd"/>
      <w:r w:rsidRPr="00C01637">
        <w:rPr>
          <w:rFonts w:ascii="Times New Roman" w:hAnsi="Times New Roman" w:cs="Times New Roman"/>
          <w:b/>
          <w:i/>
          <w:sz w:val="17"/>
          <w:szCs w:val="17"/>
        </w:rPr>
        <w:t xml:space="preserve">/PCA » ou « </w:t>
      </w:r>
      <w:proofErr w:type="spellStart"/>
      <w:r w:rsidRPr="00C01637">
        <w:rPr>
          <w:rFonts w:ascii="Times New Roman" w:hAnsi="Times New Roman" w:cs="Times New Roman"/>
          <w:b/>
          <w:i/>
          <w:sz w:val="17"/>
          <w:szCs w:val="17"/>
        </w:rPr>
        <w:t>Marktbericht</w:t>
      </w:r>
      <w:proofErr w:type="spellEnd"/>
      <w:r w:rsidRPr="00C01637">
        <w:rPr>
          <w:rFonts w:ascii="Times New Roman" w:hAnsi="Times New Roman" w:cs="Times New Roman"/>
          <w:b/>
          <w:i/>
          <w:sz w:val="17"/>
          <w:szCs w:val="17"/>
        </w:rPr>
        <w:t xml:space="preserve"> PCA/</w:t>
      </w:r>
      <w:proofErr w:type="spellStart"/>
      <w:r w:rsidRPr="00C01637">
        <w:rPr>
          <w:rFonts w:ascii="Times New Roman" w:hAnsi="Times New Roman" w:cs="Times New Roman"/>
          <w:b/>
          <w:i/>
          <w:sz w:val="17"/>
          <w:szCs w:val="17"/>
        </w:rPr>
        <w:t>Fiwap</w:t>
      </w:r>
      <w:proofErr w:type="spellEnd"/>
      <w:r w:rsidRPr="00C01637">
        <w:rPr>
          <w:rFonts w:ascii="Times New Roman" w:hAnsi="Times New Roman" w:cs="Times New Roman"/>
          <w:b/>
          <w:i/>
          <w:sz w:val="17"/>
          <w:szCs w:val="17"/>
        </w:rPr>
        <w:t xml:space="preserve"> ». </w:t>
      </w:r>
    </w:p>
    <w:p w14:paraId="46DC7AA9" w14:textId="4373F73C" w:rsidR="003E2402" w:rsidRPr="00C01637" w:rsidRDefault="003E2402" w:rsidP="002137F2">
      <w:pPr>
        <w:pStyle w:val="En-tte"/>
        <w:tabs>
          <w:tab w:val="left" w:pos="851"/>
        </w:tabs>
        <w:jc w:val="both"/>
        <w:rPr>
          <w:rFonts w:ascii="Times New Roman" w:hAnsi="Times New Roman" w:cs="Times New Roman"/>
          <w:i/>
          <w:sz w:val="16"/>
          <w:szCs w:val="16"/>
        </w:rPr>
      </w:pPr>
      <w:r w:rsidRPr="00C01637">
        <w:rPr>
          <w:rFonts w:ascii="Times New Roman" w:hAnsi="Times New Roman" w:cs="Times New Roman"/>
          <w:i/>
          <w:sz w:val="16"/>
          <w:szCs w:val="16"/>
          <w:u w:val="double"/>
        </w:rPr>
        <w:t xml:space="preserve">Sources </w:t>
      </w:r>
      <w:r w:rsidRPr="00C01637">
        <w:rPr>
          <w:rFonts w:ascii="Times New Roman" w:hAnsi="Times New Roman" w:cs="Times New Roman"/>
          <w:i/>
          <w:sz w:val="16"/>
          <w:szCs w:val="16"/>
        </w:rPr>
        <w:t xml:space="preserve">: </w:t>
      </w:r>
      <w:r w:rsidRPr="00C01637">
        <w:rPr>
          <w:rFonts w:ascii="Times New Roman" w:hAnsi="Times New Roman" w:cs="Times New Roman"/>
          <w:b/>
          <w:i/>
          <w:sz w:val="16"/>
          <w:szCs w:val="16"/>
        </w:rPr>
        <w:t xml:space="preserve">Général </w:t>
      </w:r>
      <w:r w:rsidRPr="00C01637">
        <w:rPr>
          <w:rFonts w:ascii="Times New Roman" w:hAnsi="Times New Roman" w:cs="Times New Roman"/>
          <w:i/>
          <w:sz w:val="16"/>
          <w:szCs w:val="16"/>
        </w:rPr>
        <w:t xml:space="preserve">: NEPG.  </w:t>
      </w:r>
      <w:r w:rsidRPr="00C01637">
        <w:rPr>
          <w:rFonts w:ascii="Times New Roman" w:hAnsi="Times New Roman" w:cs="Times New Roman"/>
          <w:b/>
          <w:i/>
          <w:sz w:val="16"/>
          <w:szCs w:val="16"/>
        </w:rPr>
        <w:t>Belgique</w:t>
      </w:r>
      <w:r w:rsidRPr="00C01637">
        <w:rPr>
          <w:rFonts w:ascii="Times New Roman" w:hAnsi="Times New Roman" w:cs="Times New Roman"/>
          <w:i/>
          <w:sz w:val="16"/>
          <w:szCs w:val="16"/>
        </w:rPr>
        <w:t xml:space="preserve"> : contacts téléphoniques pris auprès de professionnels du secteur (producteurs, négociants, courtiers, transformateurs...) figurant parmi une liste de 80 correspondants. </w:t>
      </w:r>
      <w:r w:rsidRPr="00C01637">
        <w:rPr>
          <w:rFonts w:ascii="Times New Roman" w:hAnsi="Times New Roman" w:cs="Times New Roman"/>
          <w:b/>
          <w:i/>
          <w:sz w:val="16"/>
          <w:szCs w:val="16"/>
        </w:rPr>
        <w:t>France</w:t>
      </w:r>
      <w:r w:rsidRPr="00C01637">
        <w:rPr>
          <w:rFonts w:ascii="Times New Roman" w:hAnsi="Times New Roman" w:cs="Times New Roman"/>
          <w:i/>
          <w:sz w:val="16"/>
          <w:szCs w:val="16"/>
        </w:rPr>
        <w:t xml:space="preserve"> = RNM (Réseau des Nouvelles des Marchés) à Lille. </w:t>
      </w:r>
      <w:r w:rsidRPr="00C01637">
        <w:rPr>
          <w:rFonts w:ascii="Times New Roman" w:hAnsi="Times New Roman" w:cs="Times New Roman"/>
          <w:b/>
          <w:i/>
          <w:sz w:val="16"/>
          <w:szCs w:val="16"/>
        </w:rPr>
        <w:t>Pays-Bas</w:t>
      </w:r>
      <w:r w:rsidRPr="00C01637">
        <w:rPr>
          <w:rFonts w:ascii="Times New Roman" w:hAnsi="Times New Roman" w:cs="Times New Roman"/>
          <w:i/>
          <w:sz w:val="16"/>
          <w:szCs w:val="16"/>
        </w:rPr>
        <w:t xml:space="preserve"> = </w:t>
      </w:r>
      <w:proofErr w:type="spellStart"/>
      <w:r w:rsidRPr="00C01637">
        <w:rPr>
          <w:rFonts w:ascii="Times New Roman" w:hAnsi="Times New Roman" w:cs="Times New Roman"/>
          <w:i/>
          <w:sz w:val="16"/>
          <w:szCs w:val="16"/>
        </w:rPr>
        <w:t>PotatoNL</w:t>
      </w:r>
      <w:proofErr w:type="spellEnd"/>
      <w:r w:rsidRPr="00C01637">
        <w:rPr>
          <w:rFonts w:ascii="Times New Roman" w:hAnsi="Times New Roman" w:cs="Times New Roman"/>
          <w:i/>
          <w:sz w:val="16"/>
          <w:szCs w:val="16"/>
        </w:rPr>
        <w:t xml:space="preserve"> + NAO (</w:t>
      </w:r>
      <w:proofErr w:type="spellStart"/>
      <w:r w:rsidRPr="00C01637">
        <w:rPr>
          <w:rFonts w:ascii="Times New Roman" w:hAnsi="Times New Roman" w:cs="Times New Roman"/>
          <w:i/>
          <w:sz w:val="16"/>
          <w:szCs w:val="16"/>
        </w:rPr>
        <w:t>Nederlandse</w:t>
      </w:r>
      <w:proofErr w:type="spellEnd"/>
      <w:r w:rsidRPr="00C01637">
        <w:rPr>
          <w:rFonts w:ascii="Times New Roman" w:hAnsi="Times New Roman" w:cs="Times New Roman"/>
          <w:i/>
          <w:sz w:val="16"/>
          <w:szCs w:val="16"/>
        </w:rPr>
        <w:t xml:space="preserve"> </w:t>
      </w:r>
      <w:proofErr w:type="spellStart"/>
      <w:r w:rsidRPr="00C01637">
        <w:rPr>
          <w:rFonts w:ascii="Times New Roman" w:hAnsi="Times New Roman" w:cs="Times New Roman"/>
          <w:i/>
          <w:sz w:val="16"/>
          <w:szCs w:val="16"/>
        </w:rPr>
        <w:t>Aardappel</w:t>
      </w:r>
      <w:proofErr w:type="spellEnd"/>
      <w:r w:rsidRPr="00C01637">
        <w:rPr>
          <w:rFonts w:ascii="Times New Roman" w:hAnsi="Times New Roman" w:cs="Times New Roman"/>
          <w:i/>
          <w:sz w:val="16"/>
          <w:szCs w:val="16"/>
        </w:rPr>
        <w:t xml:space="preserve"> </w:t>
      </w:r>
      <w:proofErr w:type="spellStart"/>
      <w:r w:rsidRPr="00C01637">
        <w:rPr>
          <w:rFonts w:ascii="Times New Roman" w:hAnsi="Times New Roman" w:cs="Times New Roman"/>
          <w:i/>
          <w:sz w:val="16"/>
          <w:szCs w:val="16"/>
        </w:rPr>
        <w:t>Organisatie</w:t>
      </w:r>
      <w:proofErr w:type="spellEnd"/>
      <w:r w:rsidRPr="00C01637">
        <w:rPr>
          <w:rFonts w:ascii="Times New Roman" w:hAnsi="Times New Roman" w:cs="Times New Roman"/>
          <w:i/>
          <w:sz w:val="16"/>
          <w:szCs w:val="16"/>
        </w:rPr>
        <w:t>), VTA (</w:t>
      </w:r>
      <w:proofErr w:type="spellStart"/>
      <w:r w:rsidRPr="00C01637">
        <w:rPr>
          <w:rFonts w:ascii="Times New Roman" w:hAnsi="Times New Roman" w:cs="Times New Roman"/>
          <w:i/>
          <w:sz w:val="16"/>
          <w:szCs w:val="16"/>
        </w:rPr>
        <w:t>Verenigde</w:t>
      </w:r>
      <w:proofErr w:type="spellEnd"/>
      <w:r w:rsidRPr="00C01637">
        <w:rPr>
          <w:rFonts w:ascii="Times New Roman" w:hAnsi="Times New Roman" w:cs="Times New Roman"/>
          <w:i/>
          <w:sz w:val="16"/>
          <w:szCs w:val="16"/>
        </w:rPr>
        <w:t xml:space="preserve"> </w:t>
      </w:r>
      <w:proofErr w:type="spellStart"/>
      <w:r w:rsidRPr="00C01637">
        <w:rPr>
          <w:rFonts w:ascii="Times New Roman" w:hAnsi="Times New Roman" w:cs="Times New Roman"/>
          <w:i/>
          <w:sz w:val="16"/>
          <w:szCs w:val="16"/>
        </w:rPr>
        <w:t>Telers</w:t>
      </w:r>
      <w:proofErr w:type="spellEnd"/>
      <w:r w:rsidRPr="00C01637">
        <w:rPr>
          <w:rFonts w:ascii="Times New Roman" w:hAnsi="Times New Roman" w:cs="Times New Roman"/>
          <w:i/>
          <w:sz w:val="16"/>
          <w:szCs w:val="16"/>
        </w:rPr>
        <w:t xml:space="preserve"> </w:t>
      </w:r>
      <w:proofErr w:type="spellStart"/>
      <w:r w:rsidRPr="00C01637">
        <w:rPr>
          <w:rFonts w:ascii="Times New Roman" w:hAnsi="Times New Roman" w:cs="Times New Roman"/>
          <w:i/>
          <w:sz w:val="16"/>
          <w:szCs w:val="16"/>
        </w:rPr>
        <w:t>Akkerbouw</w:t>
      </w:r>
      <w:proofErr w:type="spellEnd"/>
      <w:r w:rsidRPr="00C01637">
        <w:rPr>
          <w:rFonts w:ascii="Times New Roman" w:hAnsi="Times New Roman" w:cs="Times New Roman"/>
          <w:i/>
          <w:sz w:val="16"/>
          <w:szCs w:val="16"/>
        </w:rPr>
        <w:t xml:space="preserve">); </w:t>
      </w:r>
      <w:proofErr w:type="spellStart"/>
      <w:r w:rsidRPr="00C01637">
        <w:rPr>
          <w:rFonts w:ascii="Times New Roman" w:hAnsi="Times New Roman" w:cs="Times New Roman"/>
          <w:i/>
          <w:sz w:val="16"/>
          <w:szCs w:val="16"/>
        </w:rPr>
        <w:t>Boerderij</w:t>
      </w:r>
      <w:proofErr w:type="spellEnd"/>
      <w:r w:rsidRPr="00C01637">
        <w:rPr>
          <w:rFonts w:ascii="Times New Roman" w:hAnsi="Times New Roman" w:cs="Times New Roman"/>
          <w:i/>
          <w:sz w:val="16"/>
          <w:szCs w:val="16"/>
        </w:rPr>
        <w:t xml:space="preserve"> ; </w:t>
      </w:r>
      <w:proofErr w:type="spellStart"/>
      <w:r w:rsidRPr="00C01637">
        <w:rPr>
          <w:rFonts w:ascii="Times New Roman" w:hAnsi="Times New Roman" w:cs="Times New Roman"/>
          <w:i/>
          <w:sz w:val="16"/>
          <w:szCs w:val="16"/>
        </w:rPr>
        <w:t>Aardappelinfo</w:t>
      </w:r>
      <w:proofErr w:type="spellEnd"/>
      <w:r w:rsidRPr="00C01637">
        <w:rPr>
          <w:rFonts w:ascii="Times New Roman" w:hAnsi="Times New Roman" w:cs="Times New Roman"/>
          <w:i/>
          <w:sz w:val="16"/>
          <w:szCs w:val="16"/>
        </w:rPr>
        <w:t xml:space="preserve"> / HPA. </w:t>
      </w:r>
      <w:r w:rsidRPr="00C01637">
        <w:rPr>
          <w:rFonts w:ascii="Times New Roman" w:hAnsi="Times New Roman" w:cs="Times New Roman"/>
          <w:b/>
          <w:i/>
          <w:sz w:val="16"/>
          <w:szCs w:val="16"/>
        </w:rPr>
        <w:t>Allemagne</w:t>
      </w:r>
      <w:r w:rsidRPr="00C01637">
        <w:rPr>
          <w:rFonts w:ascii="Times New Roman" w:hAnsi="Times New Roman" w:cs="Times New Roman"/>
          <w:i/>
          <w:sz w:val="16"/>
          <w:szCs w:val="16"/>
        </w:rPr>
        <w:t xml:space="preserve"> = REKA-Rhénanie ; </w:t>
      </w:r>
      <w:proofErr w:type="spellStart"/>
      <w:r w:rsidRPr="00C01637">
        <w:rPr>
          <w:rFonts w:ascii="Times New Roman" w:hAnsi="Times New Roman" w:cs="Times New Roman"/>
          <w:i/>
          <w:sz w:val="16"/>
          <w:szCs w:val="16"/>
        </w:rPr>
        <w:t>Eurex</w:t>
      </w:r>
      <w:proofErr w:type="spellEnd"/>
      <w:r w:rsidRPr="00C01637">
        <w:rPr>
          <w:rFonts w:ascii="Times New Roman" w:hAnsi="Times New Roman" w:cs="Times New Roman"/>
          <w:i/>
          <w:sz w:val="16"/>
          <w:szCs w:val="16"/>
        </w:rPr>
        <w:t xml:space="preserve"> (Leipzig) ; AMI (</w:t>
      </w:r>
      <w:proofErr w:type="spellStart"/>
      <w:r w:rsidRPr="00C01637">
        <w:rPr>
          <w:rFonts w:ascii="Times New Roman" w:hAnsi="Times New Roman" w:cs="Times New Roman"/>
          <w:i/>
          <w:sz w:val="16"/>
          <w:szCs w:val="16"/>
        </w:rPr>
        <w:t>Agrarmarkt</w:t>
      </w:r>
      <w:proofErr w:type="spellEnd"/>
      <w:r w:rsidRPr="00C01637">
        <w:rPr>
          <w:rFonts w:ascii="Times New Roman" w:hAnsi="Times New Roman" w:cs="Times New Roman"/>
          <w:i/>
          <w:sz w:val="16"/>
          <w:szCs w:val="16"/>
        </w:rPr>
        <w:t xml:space="preserve"> Information - </w:t>
      </w:r>
      <w:proofErr w:type="spellStart"/>
      <w:r w:rsidRPr="00C01637">
        <w:rPr>
          <w:rFonts w:ascii="Times New Roman" w:hAnsi="Times New Roman" w:cs="Times New Roman"/>
          <w:i/>
          <w:sz w:val="16"/>
          <w:szCs w:val="16"/>
        </w:rPr>
        <w:t>GmbH</w:t>
      </w:r>
      <w:proofErr w:type="spellEnd"/>
      <w:r w:rsidRPr="00C01637">
        <w:rPr>
          <w:rFonts w:ascii="Times New Roman" w:hAnsi="Times New Roman" w:cs="Times New Roman"/>
          <w:i/>
          <w:sz w:val="16"/>
          <w:szCs w:val="16"/>
        </w:rPr>
        <w:t xml:space="preserve">).  </w:t>
      </w:r>
      <w:r w:rsidRPr="00C01637">
        <w:rPr>
          <w:rFonts w:ascii="Times New Roman" w:hAnsi="Times New Roman" w:cs="Times New Roman"/>
          <w:b/>
          <w:i/>
          <w:sz w:val="16"/>
          <w:szCs w:val="16"/>
        </w:rPr>
        <w:t>Grande-Bretagne</w:t>
      </w:r>
      <w:r w:rsidRPr="00C01637">
        <w:rPr>
          <w:rFonts w:ascii="Times New Roman" w:hAnsi="Times New Roman" w:cs="Times New Roman"/>
          <w:i/>
          <w:sz w:val="16"/>
          <w:szCs w:val="16"/>
        </w:rPr>
        <w:t xml:space="preserve"> = AHDB Potatoes, Potato Call.</w:t>
      </w:r>
    </w:p>
    <w:sectPr w:rsidR="003E2402" w:rsidRPr="00C01637" w:rsidSect="003B612D">
      <w:type w:val="continuous"/>
      <w:pgSz w:w="11906" w:h="16838"/>
      <w:pgMar w:top="851" w:right="566" w:bottom="851" w:left="709"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332C8" w14:textId="77777777" w:rsidR="00536CA8" w:rsidRDefault="00536CA8" w:rsidP="00E510B0">
      <w:pPr>
        <w:spacing w:after="0" w:line="240" w:lineRule="auto"/>
      </w:pPr>
      <w:r>
        <w:separator/>
      </w:r>
    </w:p>
  </w:endnote>
  <w:endnote w:type="continuationSeparator" w:id="0">
    <w:p w14:paraId="5ED8786E" w14:textId="77777777" w:rsidR="00536CA8" w:rsidRDefault="00536CA8" w:rsidP="00E51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F0538" w14:textId="77777777" w:rsidR="00A10F9D" w:rsidRPr="00164297" w:rsidRDefault="00A10F9D" w:rsidP="00694BC2">
    <w:pPr>
      <w:spacing w:after="0" w:line="240" w:lineRule="auto"/>
      <w:ind w:left="-992" w:right="-1134"/>
      <w:jc w:val="center"/>
      <w:rPr>
        <w:rFonts w:ascii="Comic Sans MS" w:hAnsi="Comic Sans MS"/>
        <w:sz w:val="8"/>
        <w:szCs w:val="8"/>
      </w:rPr>
    </w:pPr>
    <w:r>
      <w:rPr>
        <w:rFonts w:ascii="Comic Sans MS" w:hAnsi="Comic Sans MS"/>
        <w:sz w:val="8"/>
        <w:szCs w:val="8"/>
      </w:rPr>
      <w:t>--------------------------------------------------------------------------------------------------------------------------------------------------------------------------------------------------------------------------------------------------------------------------------------------------------------------------------------</w:t>
    </w:r>
  </w:p>
  <w:p w14:paraId="6A980404" w14:textId="77777777" w:rsidR="00A10F9D" w:rsidRPr="007B6756" w:rsidRDefault="00A10F9D" w:rsidP="00694BC2">
    <w:pPr>
      <w:spacing w:after="0" w:line="240" w:lineRule="auto"/>
      <w:ind w:left="-992" w:right="-1134"/>
      <w:jc w:val="center"/>
      <w:rPr>
        <w:rFonts w:ascii="Comic Sans MS" w:hAnsi="Comic Sans MS"/>
        <w:sz w:val="14"/>
        <w:szCs w:val="14"/>
      </w:rPr>
    </w:pPr>
    <w:r w:rsidRPr="007B6756">
      <w:rPr>
        <w:rFonts w:ascii="Comic Sans MS" w:hAnsi="Comic Sans MS"/>
        <w:sz w:val="14"/>
        <w:szCs w:val="14"/>
      </w:rPr>
      <w:t>Filière Wallonne de la Pomme de terre</w:t>
    </w:r>
    <w:r>
      <w:rPr>
        <w:rFonts w:ascii="Comic Sans MS" w:hAnsi="Comic Sans MS"/>
        <w:sz w:val="14"/>
        <w:szCs w:val="14"/>
      </w:rPr>
      <w:t xml:space="preserve"> </w:t>
    </w:r>
    <w:proofErr w:type="gramStart"/>
    <w:r>
      <w:rPr>
        <w:rFonts w:ascii="Comic Sans MS" w:hAnsi="Comic Sans MS"/>
        <w:sz w:val="14"/>
        <w:szCs w:val="14"/>
      </w:rPr>
      <w:t>asbl:</w:t>
    </w:r>
    <w:proofErr w:type="gramEnd"/>
    <w:r>
      <w:rPr>
        <w:rFonts w:ascii="Comic Sans MS" w:hAnsi="Comic Sans MS"/>
        <w:sz w:val="14"/>
        <w:szCs w:val="14"/>
      </w:rPr>
      <w:t xml:space="preserve"> Rue du </w:t>
    </w:r>
    <w:proofErr w:type="spellStart"/>
    <w:r>
      <w:rPr>
        <w:rFonts w:ascii="Comic Sans MS" w:hAnsi="Comic Sans MS"/>
        <w:sz w:val="14"/>
        <w:szCs w:val="14"/>
      </w:rPr>
      <w:t>Bordia</w:t>
    </w:r>
    <w:proofErr w:type="spellEnd"/>
    <w:r>
      <w:rPr>
        <w:rFonts w:ascii="Comic Sans MS" w:hAnsi="Comic Sans MS"/>
        <w:sz w:val="14"/>
        <w:szCs w:val="14"/>
      </w:rPr>
      <w:t>, 4   B-</w:t>
    </w:r>
    <w:r w:rsidRPr="007B6756">
      <w:rPr>
        <w:rFonts w:ascii="Comic Sans MS" w:hAnsi="Comic Sans MS"/>
        <w:sz w:val="14"/>
        <w:szCs w:val="14"/>
      </w:rPr>
      <w:t>5030 Gembloux Tél: 00 32 (0)81/61 06 56 Fax: 00 32 (0)81/61 23 89</w:t>
    </w:r>
    <w:r>
      <w:rPr>
        <w:rFonts w:ascii="Comic Sans MS" w:hAnsi="Comic Sans MS"/>
        <w:sz w:val="14"/>
        <w:szCs w:val="14"/>
      </w:rPr>
      <w:t xml:space="preserve"> </w:t>
    </w:r>
    <w:r w:rsidRPr="007B6756">
      <w:rPr>
        <w:rFonts w:ascii="Comic Sans MS" w:hAnsi="Comic Sans MS"/>
        <w:sz w:val="14"/>
        <w:szCs w:val="14"/>
      </w:rPr>
      <w:t xml:space="preserve"> </w:t>
    </w:r>
    <w:hyperlink r:id="rId1" w:history="1">
      <w:r w:rsidRPr="007B6756">
        <w:rPr>
          <w:rStyle w:val="Lienhypertexte"/>
          <w:rFonts w:ascii="Comic Sans MS" w:hAnsi="Comic Sans MS"/>
          <w:sz w:val="14"/>
          <w:szCs w:val="14"/>
        </w:rPr>
        <w:t>www.fiwap.be</w:t>
      </w:r>
    </w:hyperlink>
    <w:r w:rsidRPr="007B6756">
      <w:rPr>
        <w:rFonts w:ascii="Comic Sans MS" w:hAnsi="Comic Sans MS"/>
        <w:sz w:val="14"/>
        <w:szCs w:val="14"/>
      </w:rPr>
      <w:t xml:space="preserve"> - info@fiwap.be</w:t>
    </w:r>
  </w:p>
  <w:p w14:paraId="64DF0304" w14:textId="77777777" w:rsidR="00A10F9D" w:rsidRPr="007B6756" w:rsidRDefault="00A10F9D" w:rsidP="00694BC2">
    <w:pPr>
      <w:spacing w:after="0" w:line="240" w:lineRule="auto"/>
      <w:ind w:left="-992" w:right="-1134" w:firstLine="10"/>
      <w:jc w:val="center"/>
      <w:rPr>
        <w:rFonts w:ascii="Comic Sans MS" w:hAnsi="Comic Sans MS"/>
        <w:b/>
        <w:sz w:val="14"/>
        <w:szCs w:val="14"/>
      </w:rPr>
    </w:pPr>
    <w:r w:rsidRPr="007B6756">
      <w:rPr>
        <w:rFonts w:ascii="Comic Sans MS" w:hAnsi="Comic Sans MS"/>
        <w:b/>
        <w:sz w:val="14"/>
        <w:szCs w:val="14"/>
      </w:rPr>
      <w:t>Avec le soutien du Service Public de Wallonie (SPW) – Direction Générale opérationnelle Agriculture, Ressources Naturelles et Environnement (DGARNE)</w:t>
    </w:r>
  </w:p>
  <w:p w14:paraId="5A838A11" w14:textId="77777777" w:rsidR="00A10F9D" w:rsidRDefault="00A10F9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4C65D" w14:textId="77777777" w:rsidR="00A10F9D" w:rsidRPr="00164297" w:rsidRDefault="00A10F9D" w:rsidP="00694BC2">
    <w:pPr>
      <w:spacing w:after="0" w:line="240" w:lineRule="auto"/>
      <w:ind w:left="-992" w:right="-1134"/>
      <w:jc w:val="center"/>
      <w:rPr>
        <w:rFonts w:ascii="Comic Sans MS" w:hAnsi="Comic Sans MS"/>
        <w:sz w:val="8"/>
        <w:szCs w:val="8"/>
      </w:rPr>
    </w:pPr>
    <w:r>
      <w:rPr>
        <w:rFonts w:ascii="Comic Sans MS" w:hAnsi="Comic Sans MS"/>
        <w:sz w:val="8"/>
        <w:szCs w:val="8"/>
      </w:rPr>
      <w:t>--------------------------------------------------------------------------------------------------------------------------------------------------------------------------------------------------------------------------------------------------------------------------------------------------------------------------------------</w:t>
    </w:r>
  </w:p>
  <w:p w14:paraId="2ABAA6FE" w14:textId="77777777" w:rsidR="00A10F9D" w:rsidRPr="007B6756" w:rsidRDefault="00A10F9D" w:rsidP="00694BC2">
    <w:pPr>
      <w:spacing w:after="0" w:line="240" w:lineRule="auto"/>
      <w:ind w:left="-992" w:right="-1134"/>
      <w:jc w:val="center"/>
      <w:rPr>
        <w:rFonts w:ascii="Comic Sans MS" w:hAnsi="Comic Sans MS"/>
        <w:sz w:val="14"/>
        <w:szCs w:val="14"/>
      </w:rPr>
    </w:pPr>
    <w:r w:rsidRPr="007B6756">
      <w:rPr>
        <w:rFonts w:ascii="Comic Sans MS" w:hAnsi="Comic Sans MS"/>
        <w:sz w:val="14"/>
        <w:szCs w:val="14"/>
      </w:rPr>
      <w:t>Filière Wallonne de la Pomme de terre</w:t>
    </w:r>
    <w:r>
      <w:rPr>
        <w:rFonts w:ascii="Comic Sans MS" w:hAnsi="Comic Sans MS"/>
        <w:sz w:val="14"/>
        <w:szCs w:val="14"/>
      </w:rPr>
      <w:t xml:space="preserve"> </w:t>
    </w:r>
    <w:proofErr w:type="gramStart"/>
    <w:r>
      <w:rPr>
        <w:rFonts w:ascii="Comic Sans MS" w:hAnsi="Comic Sans MS"/>
        <w:sz w:val="14"/>
        <w:szCs w:val="14"/>
      </w:rPr>
      <w:t>asbl:</w:t>
    </w:r>
    <w:proofErr w:type="gramEnd"/>
    <w:r>
      <w:rPr>
        <w:rFonts w:ascii="Comic Sans MS" w:hAnsi="Comic Sans MS"/>
        <w:sz w:val="14"/>
        <w:szCs w:val="14"/>
      </w:rPr>
      <w:t xml:space="preserve"> Rue du </w:t>
    </w:r>
    <w:proofErr w:type="spellStart"/>
    <w:r>
      <w:rPr>
        <w:rFonts w:ascii="Comic Sans MS" w:hAnsi="Comic Sans MS"/>
        <w:sz w:val="14"/>
        <w:szCs w:val="14"/>
      </w:rPr>
      <w:t>Bordia</w:t>
    </w:r>
    <w:proofErr w:type="spellEnd"/>
    <w:r>
      <w:rPr>
        <w:rFonts w:ascii="Comic Sans MS" w:hAnsi="Comic Sans MS"/>
        <w:sz w:val="14"/>
        <w:szCs w:val="14"/>
      </w:rPr>
      <w:t>, 4   B-</w:t>
    </w:r>
    <w:r w:rsidRPr="007B6756">
      <w:rPr>
        <w:rFonts w:ascii="Comic Sans MS" w:hAnsi="Comic Sans MS"/>
        <w:sz w:val="14"/>
        <w:szCs w:val="14"/>
      </w:rPr>
      <w:t>5030 Gembloux Tél: 00 32 (0)81/61 06 56 Fax: 00 32 (0)81/61 23 89</w:t>
    </w:r>
    <w:r>
      <w:rPr>
        <w:rFonts w:ascii="Comic Sans MS" w:hAnsi="Comic Sans MS"/>
        <w:sz w:val="14"/>
        <w:szCs w:val="14"/>
      </w:rPr>
      <w:t xml:space="preserve"> </w:t>
    </w:r>
    <w:r w:rsidRPr="007B6756">
      <w:rPr>
        <w:rFonts w:ascii="Comic Sans MS" w:hAnsi="Comic Sans MS"/>
        <w:sz w:val="14"/>
        <w:szCs w:val="14"/>
      </w:rPr>
      <w:t xml:space="preserve"> </w:t>
    </w:r>
    <w:hyperlink r:id="rId1" w:history="1">
      <w:r w:rsidRPr="007B6756">
        <w:rPr>
          <w:rStyle w:val="Lienhypertexte"/>
          <w:rFonts w:ascii="Comic Sans MS" w:hAnsi="Comic Sans MS"/>
          <w:sz w:val="14"/>
          <w:szCs w:val="14"/>
        </w:rPr>
        <w:t>www.fiwap.be</w:t>
      </w:r>
    </w:hyperlink>
    <w:r w:rsidRPr="007B6756">
      <w:rPr>
        <w:rFonts w:ascii="Comic Sans MS" w:hAnsi="Comic Sans MS"/>
        <w:sz w:val="14"/>
        <w:szCs w:val="14"/>
      </w:rPr>
      <w:t xml:space="preserve"> - info@fiwap.be</w:t>
    </w:r>
  </w:p>
  <w:p w14:paraId="55A52382" w14:textId="77777777" w:rsidR="00A10F9D" w:rsidRPr="007B6756" w:rsidRDefault="00A10F9D" w:rsidP="00694BC2">
    <w:pPr>
      <w:spacing w:after="0" w:line="240" w:lineRule="auto"/>
      <w:ind w:left="-992" w:right="-1134" w:firstLine="10"/>
      <w:jc w:val="center"/>
      <w:rPr>
        <w:rFonts w:ascii="Comic Sans MS" w:hAnsi="Comic Sans MS"/>
        <w:b/>
        <w:sz w:val="14"/>
        <w:szCs w:val="14"/>
      </w:rPr>
    </w:pPr>
    <w:r w:rsidRPr="007B6756">
      <w:rPr>
        <w:rFonts w:ascii="Comic Sans MS" w:hAnsi="Comic Sans MS"/>
        <w:b/>
        <w:sz w:val="14"/>
        <w:szCs w:val="14"/>
      </w:rPr>
      <w:t>Avec le soutien du Service Public de Wallonie (SPW) – Direction Générale opérationnelle Agriculture, Ressources Naturelles et Environnement (DGARNE)</w:t>
    </w:r>
  </w:p>
  <w:p w14:paraId="3B5005C6" w14:textId="77777777" w:rsidR="00A10F9D" w:rsidRDefault="00A10F9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281105" w14:textId="77777777" w:rsidR="00536CA8" w:rsidRDefault="00536CA8" w:rsidP="00E510B0">
      <w:pPr>
        <w:spacing w:after="0" w:line="240" w:lineRule="auto"/>
      </w:pPr>
      <w:r>
        <w:separator/>
      </w:r>
    </w:p>
  </w:footnote>
  <w:footnote w:type="continuationSeparator" w:id="0">
    <w:p w14:paraId="17055EBD" w14:textId="77777777" w:rsidR="00536CA8" w:rsidRDefault="00536CA8" w:rsidP="00E510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F616E" w14:textId="725A2069" w:rsidR="00A10F9D" w:rsidRDefault="00A10F9D" w:rsidP="00E510B0">
    <w:pPr>
      <w:pStyle w:val="En-tte"/>
      <w:jc w:val="right"/>
    </w:pPr>
    <w:r w:rsidRPr="00A73397">
      <w:rPr>
        <w:rStyle w:val="Numrodepage"/>
        <w:i/>
        <w:sz w:val="14"/>
        <w:szCs w:val="14"/>
      </w:rPr>
      <w:fldChar w:fldCharType="begin"/>
    </w:r>
    <w:r w:rsidRPr="00A73397">
      <w:rPr>
        <w:rStyle w:val="Numrodepage"/>
        <w:i/>
        <w:sz w:val="14"/>
        <w:szCs w:val="14"/>
      </w:rPr>
      <w:instrText xml:space="preserve"> FILENAME  </w:instrText>
    </w:r>
    <w:r w:rsidRPr="00A73397">
      <w:rPr>
        <w:rStyle w:val="Numrodepage"/>
        <w:i/>
        <w:sz w:val="14"/>
        <w:szCs w:val="14"/>
      </w:rPr>
      <w:fldChar w:fldCharType="separate"/>
    </w:r>
    <w:r w:rsidR="00611AFC">
      <w:rPr>
        <w:rStyle w:val="Numrodepage"/>
        <w:i/>
        <w:noProof/>
        <w:sz w:val="14"/>
        <w:szCs w:val="14"/>
      </w:rPr>
      <w:t>180814 Fiwap</w:t>
    </w:r>
    <w:r w:rsidRPr="00A73397">
      <w:rPr>
        <w:rStyle w:val="Numrodepage"/>
        <w:i/>
        <w:sz w:val="14"/>
        <w:szCs w:val="14"/>
      </w:rPr>
      <w:fldChar w:fldCharType="end"/>
    </w:r>
    <w:r w:rsidRPr="00A73397">
      <w:rPr>
        <w:rStyle w:val="Numrodepage"/>
        <w:i/>
        <w:sz w:val="14"/>
        <w:szCs w:val="14"/>
      </w:rPr>
      <w:t xml:space="preserve"> - p</w:t>
    </w:r>
    <w:r w:rsidRPr="00A73397">
      <w:rPr>
        <w:rStyle w:val="Numrodepage"/>
        <w:i/>
        <w:sz w:val="14"/>
        <w:szCs w:val="14"/>
      </w:rPr>
      <w:fldChar w:fldCharType="begin"/>
    </w:r>
    <w:r w:rsidRPr="00A73397">
      <w:rPr>
        <w:rStyle w:val="Numrodepage"/>
        <w:i/>
        <w:sz w:val="14"/>
        <w:szCs w:val="14"/>
      </w:rPr>
      <w:instrText xml:space="preserve"> PAGE </w:instrText>
    </w:r>
    <w:r w:rsidRPr="00A73397">
      <w:rPr>
        <w:rStyle w:val="Numrodepage"/>
        <w:i/>
        <w:sz w:val="14"/>
        <w:szCs w:val="14"/>
      </w:rPr>
      <w:fldChar w:fldCharType="separate"/>
    </w:r>
    <w:r>
      <w:rPr>
        <w:rStyle w:val="Numrodepage"/>
        <w:i/>
        <w:noProof/>
        <w:sz w:val="14"/>
        <w:szCs w:val="14"/>
      </w:rPr>
      <w:t>4</w:t>
    </w:r>
    <w:r w:rsidRPr="00A73397">
      <w:rPr>
        <w:rStyle w:val="Numrodepage"/>
        <w:i/>
        <w:sz w:val="14"/>
        <w:szCs w:val="14"/>
      </w:rPr>
      <w:fldChar w:fldCharType="end"/>
    </w:r>
    <w:r w:rsidRPr="00A73397">
      <w:rPr>
        <w:rStyle w:val="Numrodepage"/>
        <w:i/>
        <w:sz w:val="14"/>
        <w:szCs w:val="14"/>
      </w:rPr>
      <w:t>/</w:t>
    </w:r>
    <w:r w:rsidRPr="00A73397">
      <w:rPr>
        <w:rStyle w:val="Numrodepage"/>
        <w:i/>
        <w:sz w:val="14"/>
        <w:szCs w:val="14"/>
      </w:rPr>
      <w:fldChar w:fldCharType="begin"/>
    </w:r>
    <w:r w:rsidRPr="00A73397">
      <w:rPr>
        <w:rStyle w:val="Numrodepage"/>
        <w:i/>
        <w:sz w:val="14"/>
        <w:szCs w:val="14"/>
      </w:rPr>
      <w:instrText xml:space="preserve"> NUMPAGES </w:instrText>
    </w:r>
    <w:r w:rsidRPr="00A73397">
      <w:rPr>
        <w:rStyle w:val="Numrodepage"/>
        <w:i/>
        <w:sz w:val="14"/>
        <w:szCs w:val="14"/>
      </w:rPr>
      <w:fldChar w:fldCharType="separate"/>
    </w:r>
    <w:r>
      <w:rPr>
        <w:rStyle w:val="Numrodepage"/>
        <w:i/>
        <w:noProof/>
        <w:sz w:val="14"/>
        <w:szCs w:val="14"/>
      </w:rPr>
      <w:t>4</w:t>
    </w:r>
    <w:r w:rsidRPr="00A73397">
      <w:rPr>
        <w:rStyle w:val="Numrodepage"/>
        <w:i/>
        <w:sz w:val="14"/>
        <w:szCs w:val="1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E6222" w14:textId="6B654D9C" w:rsidR="00A10F9D" w:rsidRDefault="00A10F9D" w:rsidP="00E510B0">
    <w:pPr>
      <w:pStyle w:val="En-tte"/>
      <w:jc w:val="right"/>
    </w:pPr>
    <w:r w:rsidRPr="00A73397">
      <w:rPr>
        <w:rStyle w:val="Numrodepage"/>
        <w:i/>
        <w:sz w:val="14"/>
        <w:szCs w:val="14"/>
      </w:rPr>
      <w:fldChar w:fldCharType="begin"/>
    </w:r>
    <w:r w:rsidRPr="00A73397">
      <w:rPr>
        <w:rStyle w:val="Numrodepage"/>
        <w:i/>
        <w:sz w:val="14"/>
        <w:szCs w:val="14"/>
      </w:rPr>
      <w:instrText xml:space="preserve"> FILENAME  </w:instrText>
    </w:r>
    <w:r w:rsidRPr="00A73397">
      <w:rPr>
        <w:rStyle w:val="Numrodepage"/>
        <w:i/>
        <w:sz w:val="14"/>
        <w:szCs w:val="14"/>
      </w:rPr>
      <w:fldChar w:fldCharType="separate"/>
    </w:r>
    <w:r w:rsidR="00611AFC">
      <w:rPr>
        <w:rStyle w:val="Numrodepage"/>
        <w:i/>
        <w:noProof/>
        <w:sz w:val="14"/>
        <w:szCs w:val="14"/>
      </w:rPr>
      <w:t>180814 Fiwap</w:t>
    </w:r>
    <w:r w:rsidRPr="00A73397">
      <w:rPr>
        <w:rStyle w:val="Numrodepage"/>
        <w:i/>
        <w:sz w:val="14"/>
        <w:szCs w:val="14"/>
      </w:rPr>
      <w:fldChar w:fldCharType="end"/>
    </w:r>
    <w:r w:rsidRPr="00A73397">
      <w:rPr>
        <w:rStyle w:val="Numrodepage"/>
        <w:i/>
        <w:sz w:val="14"/>
        <w:szCs w:val="14"/>
      </w:rPr>
      <w:t xml:space="preserve"> - p</w:t>
    </w:r>
    <w:r w:rsidRPr="00A73397">
      <w:rPr>
        <w:rStyle w:val="Numrodepage"/>
        <w:i/>
        <w:sz w:val="14"/>
        <w:szCs w:val="14"/>
      </w:rPr>
      <w:fldChar w:fldCharType="begin"/>
    </w:r>
    <w:r w:rsidRPr="00A73397">
      <w:rPr>
        <w:rStyle w:val="Numrodepage"/>
        <w:i/>
        <w:sz w:val="14"/>
        <w:szCs w:val="14"/>
      </w:rPr>
      <w:instrText xml:space="preserve"> PAGE </w:instrText>
    </w:r>
    <w:r w:rsidRPr="00A73397">
      <w:rPr>
        <w:rStyle w:val="Numrodepage"/>
        <w:i/>
        <w:sz w:val="14"/>
        <w:szCs w:val="14"/>
      </w:rPr>
      <w:fldChar w:fldCharType="separate"/>
    </w:r>
    <w:r>
      <w:rPr>
        <w:rStyle w:val="Numrodepage"/>
        <w:i/>
        <w:noProof/>
        <w:sz w:val="14"/>
        <w:szCs w:val="14"/>
      </w:rPr>
      <w:t>5</w:t>
    </w:r>
    <w:r w:rsidRPr="00A73397">
      <w:rPr>
        <w:rStyle w:val="Numrodepage"/>
        <w:i/>
        <w:sz w:val="14"/>
        <w:szCs w:val="14"/>
      </w:rPr>
      <w:fldChar w:fldCharType="end"/>
    </w:r>
    <w:r w:rsidRPr="00A73397">
      <w:rPr>
        <w:rStyle w:val="Numrodepage"/>
        <w:i/>
        <w:sz w:val="14"/>
        <w:szCs w:val="14"/>
      </w:rPr>
      <w:t>/</w:t>
    </w:r>
    <w:r w:rsidRPr="00A73397">
      <w:rPr>
        <w:rStyle w:val="Numrodepage"/>
        <w:i/>
        <w:sz w:val="14"/>
        <w:szCs w:val="14"/>
      </w:rPr>
      <w:fldChar w:fldCharType="begin"/>
    </w:r>
    <w:r w:rsidRPr="00A73397">
      <w:rPr>
        <w:rStyle w:val="Numrodepage"/>
        <w:i/>
        <w:sz w:val="14"/>
        <w:szCs w:val="14"/>
      </w:rPr>
      <w:instrText xml:space="preserve"> NUMPAGES </w:instrText>
    </w:r>
    <w:r w:rsidRPr="00A73397">
      <w:rPr>
        <w:rStyle w:val="Numrodepage"/>
        <w:i/>
        <w:sz w:val="14"/>
        <w:szCs w:val="14"/>
      </w:rPr>
      <w:fldChar w:fldCharType="separate"/>
    </w:r>
    <w:r>
      <w:rPr>
        <w:rStyle w:val="Numrodepage"/>
        <w:i/>
        <w:noProof/>
        <w:sz w:val="14"/>
        <w:szCs w:val="14"/>
      </w:rPr>
      <w:t>5</w:t>
    </w:r>
    <w:r w:rsidRPr="00A73397">
      <w:rPr>
        <w:rStyle w:val="Numrodepage"/>
        <w:i/>
        <w:sz w:val="14"/>
        <w:szCs w:val="1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decimal"/>
      <w:pStyle w:val="Normalliste"/>
      <w:lvlText w:val="%1."/>
      <w:lvlJc w:val="left"/>
      <w:pPr>
        <w:tabs>
          <w:tab w:val="num" w:pos="900"/>
        </w:tabs>
        <w:ind w:left="900" w:hanging="360"/>
      </w:pPr>
    </w:lvl>
  </w:abstractNum>
  <w:abstractNum w:abstractNumId="1" w15:restartNumberingAfterBreak="0">
    <w:nsid w:val="00000006"/>
    <w:multiLevelType w:val="singleLevel"/>
    <w:tmpl w:val="00000006"/>
    <w:name w:val="WW8Num6"/>
    <w:lvl w:ilvl="0">
      <w:numFmt w:val="bullet"/>
      <w:pStyle w:val="Normalliste2"/>
      <w:lvlText w:val="-"/>
      <w:lvlJc w:val="left"/>
      <w:pPr>
        <w:tabs>
          <w:tab w:val="num" w:pos="2098"/>
        </w:tabs>
        <w:ind w:left="2098" w:hanging="397"/>
      </w:pPr>
      <w:rPr>
        <w:rFonts w:ascii="Times New Roman" w:hAnsi="Times New Roman"/>
      </w:rPr>
    </w:lvl>
  </w:abstractNum>
  <w:abstractNum w:abstractNumId="2" w15:restartNumberingAfterBreak="0">
    <w:nsid w:val="020B03AA"/>
    <w:multiLevelType w:val="hybridMultilevel"/>
    <w:tmpl w:val="DC902002"/>
    <w:lvl w:ilvl="0" w:tplc="63EE3540">
      <w:start w:val="1"/>
      <w:numFmt w:val="decimal"/>
      <w:lvlText w:val="%1)"/>
      <w:lvlJc w:val="left"/>
      <w:pPr>
        <w:tabs>
          <w:tab w:val="num" w:pos="720"/>
        </w:tabs>
        <w:ind w:left="720" w:hanging="360"/>
      </w:pPr>
      <w:rPr>
        <w:rFonts w:hint="default"/>
        <w:u w:val="single"/>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05F002FD"/>
    <w:multiLevelType w:val="hybridMultilevel"/>
    <w:tmpl w:val="17B0FDC8"/>
    <w:lvl w:ilvl="0" w:tplc="9E1E8392">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CCC12E6"/>
    <w:multiLevelType w:val="multilevel"/>
    <w:tmpl w:val="892029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102439"/>
    <w:multiLevelType w:val="hybridMultilevel"/>
    <w:tmpl w:val="34E6E706"/>
    <w:lvl w:ilvl="0" w:tplc="E79606C0">
      <w:numFmt w:val="bullet"/>
      <w:lvlText w:val="-"/>
      <w:lvlJc w:val="left"/>
      <w:pPr>
        <w:ind w:left="720" w:hanging="360"/>
      </w:pPr>
      <w:rPr>
        <w:rFonts w:ascii="Comic Sans MS" w:eastAsia="Times New Roman" w:hAnsi="Comic Sans M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0EDF23A3"/>
    <w:multiLevelType w:val="hybridMultilevel"/>
    <w:tmpl w:val="4E3E1A9A"/>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104F6299"/>
    <w:multiLevelType w:val="hybridMultilevel"/>
    <w:tmpl w:val="13B2EE2E"/>
    <w:lvl w:ilvl="0" w:tplc="EAF0B3C4">
      <w:numFmt w:val="bullet"/>
      <w:lvlText w:val="•"/>
      <w:lvlJc w:val="left"/>
      <w:pPr>
        <w:ind w:left="1080" w:hanging="720"/>
      </w:pPr>
      <w:rPr>
        <w:rFonts w:ascii="Calibri" w:eastAsia="Times New Roman"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8" w15:restartNumberingAfterBreak="0">
    <w:nsid w:val="10AC4874"/>
    <w:multiLevelType w:val="hybridMultilevel"/>
    <w:tmpl w:val="99BA05CC"/>
    <w:lvl w:ilvl="0" w:tplc="CBC61E9C">
      <w:start w:val="14"/>
      <w:numFmt w:val="bullet"/>
      <w:lvlText w:val="-"/>
      <w:lvlJc w:val="left"/>
      <w:pPr>
        <w:ind w:left="90" w:hanging="360"/>
      </w:pPr>
      <w:rPr>
        <w:rFonts w:ascii="Verdana" w:eastAsia="Times New Roman" w:hAnsi="Verdana" w:cstheme="minorBidi" w:hint="default"/>
      </w:rPr>
    </w:lvl>
    <w:lvl w:ilvl="1" w:tplc="080C0003" w:tentative="1">
      <w:start w:val="1"/>
      <w:numFmt w:val="bullet"/>
      <w:lvlText w:val="o"/>
      <w:lvlJc w:val="left"/>
      <w:pPr>
        <w:ind w:left="810" w:hanging="360"/>
      </w:pPr>
      <w:rPr>
        <w:rFonts w:ascii="Courier New" w:hAnsi="Courier New" w:cs="Courier New" w:hint="default"/>
      </w:rPr>
    </w:lvl>
    <w:lvl w:ilvl="2" w:tplc="080C0005" w:tentative="1">
      <w:start w:val="1"/>
      <w:numFmt w:val="bullet"/>
      <w:lvlText w:val=""/>
      <w:lvlJc w:val="left"/>
      <w:pPr>
        <w:ind w:left="1530" w:hanging="360"/>
      </w:pPr>
      <w:rPr>
        <w:rFonts w:ascii="Wingdings" w:hAnsi="Wingdings" w:hint="default"/>
      </w:rPr>
    </w:lvl>
    <w:lvl w:ilvl="3" w:tplc="080C0001" w:tentative="1">
      <w:start w:val="1"/>
      <w:numFmt w:val="bullet"/>
      <w:lvlText w:val=""/>
      <w:lvlJc w:val="left"/>
      <w:pPr>
        <w:ind w:left="2250" w:hanging="360"/>
      </w:pPr>
      <w:rPr>
        <w:rFonts w:ascii="Symbol" w:hAnsi="Symbol" w:hint="default"/>
      </w:rPr>
    </w:lvl>
    <w:lvl w:ilvl="4" w:tplc="080C0003" w:tentative="1">
      <w:start w:val="1"/>
      <w:numFmt w:val="bullet"/>
      <w:lvlText w:val="o"/>
      <w:lvlJc w:val="left"/>
      <w:pPr>
        <w:ind w:left="2970" w:hanging="360"/>
      </w:pPr>
      <w:rPr>
        <w:rFonts w:ascii="Courier New" w:hAnsi="Courier New" w:cs="Courier New" w:hint="default"/>
      </w:rPr>
    </w:lvl>
    <w:lvl w:ilvl="5" w:tplc="080C0005" w:tentative="1">
      <w:start w:val="1"/>
      <w:numFmt w:val="bullet"/>
      <w:lvlText w:val=""/>
      <w:lvlJc w:val="left"/>
      <w:pPr>
        <w:ind w:left="3690" w:hanging="360"/>
      </w:pPr>
      <w:rPr>
        <w:rFonts w:ascii="Wingdings" w:hAnsi="Wingdings" w:hint="default"/>
      </w:rPr>
    </w:lvl>
    <w:lvl w:ilvl="6" w:tplc="080C0001" w:tentative="1">
      <w:start w:val="1"/>
      <w:numFmt w:val="bullet"/>
      <w:lvlText w:val=""/>
      <w:lvlJc w:val="left"/>
      <w:pPr>
        <w:ind w:left="4410" w:hanging="360"/>
      </w:pPr>
      <w:rPr>
        <w:rFonts w:ascii="Symbol" w:hAnsi="Symbol" w:hint="default"/>
      </w:rPr>
    </w:lvl>
    <w:lvl w:ilvl="7" w:tplc="080C0003" w:tentative="1">
      <w:start w:val="1"/>
      <w:numFmt w:val="bullet"/>
      <w:lvlText w:val="o"/>
      <w:lvlJc w:val="left"/>
      <w:pPr>
        <w:ind w:left="5130" w:hanging="360"/>
      </w:pPr>
      <w:rPr>
        <w:rFonts w:ascii="Courier New" w:hAnsi="Courier New" w:cs="Courier New" w:hint="default"/>
      </w:rPr>
    </w:lvl>
    <w:lvl w:ilvl="8" w:tplc="080C0005" w:tentative="1">
      <w:start w:val="1"/>
      <w:numFmt w:val="bullet"/>
      <w:lvlText w:val=""/>
      <w:lvlJc w:val="left"/>
      <w:pPr>
        <w:ind w:left="5850" w:hanging="360"/>
      </w:pPr>
      <w:rPr>
        <w:rFonts w:ascii="Wingdings" w:hAnsi="Wingdings" w:hint="default"/>
      </w:rPr>
    </w:lvl>
  </w:abstractNum>
  <w:abstractNum w:abstractNumId="9" w15:restartNumberingAfterBreak="0">
    <w:nsid w:val="13F7203E"/>
    <w:multiLevelType w:val="hybridMultilevel"/>
    <w:tmpl w:val="93E06DB8"/>
    <w:lvl w:ilvl="0" w:tplc="D9B22374">
      <w:start w:val="8"/>
      <w:numFmt w:val="upperRoman"/>
      <w:lvlText w:val="%1)"/>
      <w:lvlJc w:val="left"/>
      <w:pPr>
        <w:ind w:left="1181" w:hanging="720"/>
      </w:pPr>
      <w:rPr>
        <w:rFonts w:hint="default"/>
      </w:rPr>
    </w:lvl>
    <w:lvl w:ilvl="1" w:tplc="080C0019" w:tentative="1">
      <w:start w:val="1"/>
      <w:numFmt w:val="lowerLetter"/>
      <w:lvlText w:val="%2."/>
      <w:lvlJc w:val="left"/>
      <w:pPr>
        <w:ind w:left="1541" w:hanging="360"/>
      </w:pPr>
    </w:lvl>
    <w:lvl w:ilvl="2" w:tplc="080C001B" w:tentative="1">
      <w:start w:val="1"/>
      <w:numFmt w:val="lowerRoman"/>
      <w:lvlText w:val="%3."/>
      <w:lvlJc w:val="right"/>
      <w:pPr>
        <w:ind w:left="2261" w:hanging="180"/>
      </w:pPr>
    </w:lvl>
    <w:lvl w:ilvl="3" w:tplc="080C000F" w:tentative="1">
      <w:start w:val="1"/>
      <w:numFmt w:val="decimal"/>
      <w:lvlText w:val="%4."/>
      <w:lvlJc w:val="left"/>
      <w:pPr>
        <w:ind w:left="2981" w:hanging="360"/>
      </w:pPr>
    </w:lvl>
    <w:lvl w:ilvl="4" w:tplc="080C0019" w:tentative="1">
      <w:start w:val="1"/>
      <w:numFmt w:val="lowerLetter"/>
      <w:lvlText w:val="%5."/>
      <w:lvlJc w:val="left"/>
      <w:pPr>
        <w:ind w:left="3701" w:hanging="360"/>
      </w:pPr>
    </w:lvl>
    <w:lvl w:ilvl="5" w:tplc="080C001B" w:tentative="1">
      <w:start w:val="1"/>
      <w:numFmt w:val="lowerRoman"/>
      <w:lvlText w:val="%6."/>
      <w:lvlJc w:val="right"/>
      <w:pPr>
        <w:ind w:left="4421" w:hanging="180"/>
      </w:pPr>
    </w:lvl>
    <w:lvl w:ilvl="6" w:tplc="080C000F" w:tentative="1">
      <w:start w:val="1"/>
      <w:numFmt w:val="decimal"/>
      <w:lvlText w:val="%7."/>
      <w:lvlJc w:val="left"/>
      <w:pPr>
        <w:ind w:left="5141" w:hanging="360"/>
      </w:pPr>
    </w:lvl>
    <w:lvl w:ilvl="7" w:tplc="080C0019" w:tentative="1">
      <w:start w:val="1"/>
      <w:numFmt w:val="lowerLetter"/>
      <w:lvlText w:val="%8."/>
      <w:lvlJc w:val="left"/>
      <w:pPr>
        <w:ind w:left="5861" w:hanging="360"/>
      </w:pPr>
    </w:lvl>
    <w:lvl w:ilvl="8" w:tplc="080C001B" w:tentative="1">
      <w:start w:val="1"/>
      <w:numFmt w:val="lowerRoman"/>
      <w:lvlText w:val="%9."/>
      <w:lvlJc w:val="right"/>
      <w:pPr>
        <w:ind w:left="6581" w:hanging="180"/>
      </w:pPr>
    </w:lvl>
  </w:abstractNum>
  <w:abstractNum w:abstractNumId="10" w15:restartNumberingAfterBreak="0">
    <w:nsid w:val="17CC1783"/>
    <w:multiLevelType w:val="hybridMultilevel"/>
    <w:tmpl w:val="32D0DD8C"/>
    <w:lvl w:ilvl="0" w:tplc="DE74B6B4">
      <w:start w:val="1"/>
      <w:numFmt w:val="decimal"/>
      <w:lvlText w:val="%1)"/>
      <w:lvlJc w:val="left"/>
      <w:pPr>
        <w:ind w:left="720" w:hanging="360"/>
      </w:pPr>
      <w:rPr>
        <w:rFonts w:hint="default"/>
        <w:b/>
        <w:u w:val="singl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184C6307"/>
    <w:multiLevelType w:val="hybridMultilevel"/>
    <w:tmpl w:val="1496225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2" w15:restartNumberingAfterBreak="0">
    <w:nsid w:val="1B942A40"/>
    <w:multiLevelType w:val="hybridMultilevel"/>
    <w:tmpl w:val="2D4AE07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21880A91"/>
    <w:multiLevelType w:val="multilevel"/>
    <w:tmpl w:val="0BD0A3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E51697"/>
    <w:multiLevelType w:val="hybridMultilevel"/>
    <w:tmpl w:val="284430F8"/>
    <w:lvl w:ilvl="0" w:tplc="6400AA26">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32AA6C7D"/>
    <w:multiLevelType w:val="hybridMultilevel"/>
    <w:tmpl w:val="75DC000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340156E7"/>
    <w:multiLevelType w:val="hybridMultilevel"/>
    <w:tmpl w:val="7B2251DA"/>
    <w:lvl w:ilvl="0" w:tplc="8E20DBBC">
      <w:start w:val="1"/>
      <w:numFmt w:val="decimal"/>
      <w:lvlText w:val="%1)"/>
      <w:lvlJc w:val="left"/>
      <w:pPr>
        <w:ind w:left="720" w:hanging="360"/>
      </w:pPr>
      <w:rPr>
        <w:rFonts w:hint="default"/>
        <w:sz w:val="23"/>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3E0A34A4"/>
    <w:multiLevelType w:val="hybridMultilevel"/>
    <w:tmpl w:val="3D42657A"/>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45976FD5"/>
    <w:multiLevelType w:val="hybridMultilevel"/>
    <w:tmpl w:val="0A76A706"/>
    <w:lvl w:ilvl="0" w:tplc="2AF41AEA">
      <w:start w:val="1"/>
      <w:numFmt w:val="decimal"/>
      <w:lvlText w:val="%1)"/>
      <w:lvlJc w:val="left"/>
      <w:pPr>
        <w:ind w:left="720" w:hanging="360"/>
      </w:pPr>
      <w:rPr>
        <w:rFonts w:hint="default"/>
        <w:b/>
        <w:color w:val="000000" w:themeColor="text1"/>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46CF45EC"/>
    <w:multiLevelType w:val="hybridMultilevel"/>
    <w:tmpl w:val="AF6E8D7E"/>
    <w:lvl w:ilvl="0" w:tplc="FADA32F0">
      <w:numFmt w:val="bullet"/>
      <w:lvlText w:val="-"/>
      <w:lvlJc w:val="left"/>
      <w:pPr>
        <w:ind w:left="720" w:hanging="360"/>
      </w:pPr>
      <w:rPr>
        <w:rFonts w:ascii="Comic Sans MS" w:eastAsia="Times New Roman" w:hAnsi="Comic Sans M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47793E5F"/>
    <w:multiLevelType w:val="hybridMultilevel"/>
    <w:tmpl w:val="03C63ED6"/>
    <w:lvl w:ilvl="0" w:tplc="852EA7D4">
      <w:numFmt w:val="bullet"/>
      <w:lvlText w:val="-"/>
      <w:lvlJc w:val="left"/>
      <w:pPr>
        <w:ind w:left="720" w:hanging="360"/>
      </w:pPr>
      <w:rPr>
        <w:rFonts w:ascii="Comic Sans MS" w:eastAsia="Times New Roman" w:hAnsi="Comic Sans M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482169E5"/>
    <w:multiLevelType w:val="multilevel"/>
    <w:tmpl w:val="998865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647CD3"/>
    <w:multiLevelType w:val="hybridMultilevel"/>
    <w:tmpl w:val="D858449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53FA70A9"/>
    <w:multiLevelType w:val="hybridMultilevel"/>
    <w:tmpl w:val="ECA627C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65966FF4"/>
    <w:multiLevelType w:val="hybridMultilevel"/>
    <w:tmpl w:val="BBCE7610"/>
    <w:lvl w:ilvl="0" w:tplc="47E470AA">
      <w:start w:val="10"/>
      <w:numFmt w:val="upperRoman"/>
      <w:lvlText w:val="%1)"/>
      <w:lvlJc w:val="left"/>
      <w:pPr>
        <w:ind w:left="1181" w:hanging="720"/>
      </w:pPr>
      <w:rPr>
        <w:rFonts w:hint="default"/>
      </w:rPr>
    </w:lvl>
    <w:lvl w:ilvl="1" w:tplc="080C0019" w:tentative="1">
      <w:start w:val="1"/>
      <w:numFmt w:val="lowerLetter"/>
      <w:lvlText w:val="%2."/>
      <w:lvlJc w:val="left"/>
      <w:pPr>
        <w:ind w:left="1541" w:hanging="360"/>
      </w:pPr>
    </w:lvl>
    <w:lvl w:ilvl="2" w:tplc="080C001B" w:tentative="1">
      <w:start w:val="1"/>
      <w:numFmt w:val="lowerRoman"/>
      <w:lvlText w:val="%3."/>
      <w:lvlJc w:val="right"/>
      <w:pPr>
        <w:ind w:left="2261" w:hanging="180"/>
      </w:pPr>
    </w:lvl>
    <w:lvl w:ilvl="3" w:tplc="080C000F" w:tentative="1">
      <w:start w:val="1"/>
      <w:numFmt w:val="decimal"/>
      <w:lvlText w:val="%4."/>
      <w:lvlJc w:val="left"/>
      <w:pPr>
        <w:ind w:left="2981" w:hanging="360"/>
      </w:pPr>
    </w:lvl>
    <w:lvl w:ilvl="4" w:tplc="080C0019" w:tentative="1">
      <w:start w:val="1"/>
      <w:numFmt w:val="lowerLetter"/>
      <w:lvlText w:val="%5."/>
      <w:lvlJc w:val="left"/>
      <w:pPr>
        <w:ind w:left="3701" w:hanging="360"/>
      </w:pPr>
    </w:lvl>
    <w:lvl w:ilvl="5" w:tplc="080C001B" w:tentative="1">
      <w:start w:val="1"/>
      <w:numFmt w:val="lowerRoman"/>
      <w:lvlText w:val="%6."/>
      <w:lvlJc w:val="right"/>
      <w:pPr>
        <w:ind w:left="4421" w:hanging="180"/>
      </w:pPr>
    </w:lvl>
    <w:lvl w:ilvl="6" w:tplc="080C000F" w:tentative="1">
      <w:start w:val="1"/>
      <w:numFmt w:val="decimal"/>
      <w:lvlText w:val="%7."/>
      <w:lvlJc w:val="left"/>
      <w:pPr>
        <w:ind w:left="5141" w:hanging="360"/>
      </w:pPr>
    </w:lvl>
    <w:lvl w:ilvl="7" w:tplc="080C0019" w:tentative="1">
      <w:start w:val="1"/>
      <w:numFmt w:val="lowerLetter"/>
      <w:lvlText w:val="%8."/>
      <w:lvlJc w:val="left"/>
      <w:pPr>
        <w:ind w:left="5861" w:hanging="360"/>
      </w:pPr>
    </w:lvl>
    <w:lvl w:ilvl="8" w:tplc="080C001B" w:tentative="1">
      <w:start w:val="1"/>
      <w:numFmt w:val="lowerRoman"/>
      <w:lvlText w:val="%9."/>
      <w:lvlJc w:val="right"/>
      <w:pPr>
        <w:ind w:left="6581" w:hanging="180"/>
      </w:pPr>
    </w:lvl>
  </w:abstractNum>
  <w:abstractNum w:abstractNumId="25" w15:restartNumberingAfterBreak="0">
    <w:nsid w:val="65973103"/>
    <w:multiLevelType w:val="hybridMultilevel"/>
    <w:tmpl w:val="7C08C062"/>
    <w:lvl w:ilvl="0" w:tplc="C460183E">
      <w:start w:val="1"/>
      <w:numFmt w:val="decimal"/>
      <w:lvlText w:val="%1)"/>
      <w:lvlJc w:val="left"/>
      <w:pPr>
        <w:ind w:left="720" w:hanging="360"/>
      </w:pPr>
      <w:rPr>
        <w:rFonts w:hint="default"/>
        <w:color w:val="000000" w:themeColor="text1"/>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65E6014A"/>
    <w:multiLevelType w:val="multilevel"/>
    <w:tmpl w:val="3C4EE1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907782"/>
    <w:multiLevelType w:val="hybridMultilevel"/>
    <w:tmpl w:val="5A7CE394"/>
    <w:lvl w:ilvl="0" w:tplc="A7200154">
      <w:start w:val="4"/>
      <w:numFmt w:val="decimal"/>
      <w:lvlText w:val="%1)"/>
      <w:lvlJc w:val="left"/>
      <w:pPr>
        <w:ind w:left="644" w:hanging="360"/>
      </w:pPr>
      <w:rPr>
        <w:rFonts w:hint="default"/>
        <w:color w:val="auto"/>
        <w:sz w:val="22"/>
        <w:u w:val="single"/>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28" w15:restartNumberingAfterBreak="0">
    <w:nsid w:val="739D102C"/>
    <w:multiLevelType w:val="hybridMultilevel"/>
    <w:tmpl w:val="1464BCD2"/>
    <w:lvl w:ilvl="0" w:tplc="2E32949E">
      <w:numFmt w:val="bullet"/>
      <w:lvlText w:val="-"/>
      <w:lvlJc w:val="left"/>
      <w:pPr>
        <w:ind w:left="720" w:hanging="360"/>
      </w:pPr>
      <w:rPr>
        <w:rFonts w:ascii="Comic Sans MS" w:eastAsia="Times New Roman" w:hAnsi="Comic Sans MS" w:cs="Times New Roman" w:hint="default"/>
        <w:b w:val="0"/>
        <w:u w:val="no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7DB96FDD"/>
    <w:multiLevelType w:val="hybridMultilevel"/>
    <w:tmpl w:val="FD681766"/>
    <w:lvl w:ilvl="0" w:tplc="AF3C2808">
      <w:start w:val="4"/>
      <w:numFmt w:val="bullet"/>
      <w:lvlText w:val="-"/>
      <w:lvlJc w:val="left"/>
      <w:pPr>
        <w:ind w:left="1080" w:hanging="360"/>
      </w:pPr>
      <w:rPr>
        <w:rFonts w:ascii="Comic Sans MS" w:eastAsia="Calibri" w:hAnsi="Comic Sans MS" w:cs="Times New Roman" w:hint="default"/>
        <w:b w:val="0"/>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0" w15:restartNumberingAfterBreak="0">
    <w:nsid w:val="7EDD2DCD"/>
    <w:multiLevelType w:val="hybridMultilevel"/>
    <w:tmpl w:val="8AF8E94A"/>
    <w:lvl w:ilvl="0" w:tplc="AB5ED602">
      <w:numFmt w:val="bullet"/>
      <w:lvlText w:val=""/>
      <w:lvlJc w:val="left"/>
      <w:pPr>
        <w:ind w:left="720" w:hanging="360"/>
      </w:pPr>
      <w:rPr>
        <w:rFonts w:ascii="Symbol" w:eastAsiaTheme="minorHAnsi"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7F261A73"/>
    <w:multiLevelType w:val="hybridMultilevel"/>
    <w:tmpl w:val="013801C8"/>
    <w:lvl w:ilvl="0" w:tplc="A5EE039E">
      <w:start w:val="8"/>
      <w:numFmt w:val="upperRoman"/>
      <w:lvlText w:val="%1)"/>
      <w:lvlJc w:val="left"/>
      <w:pPr>
        <w:ind w:left="1181" w:hanging="720"/>
      </w:pPr>
      <w:rPr>
        <w:rFonts w:hint="default"/>
      </w:rPr>
    </w:lvl>
    <w:lvl w:ilvl="1" w:tplc="080C0019" w:tentative="1">
      <w:start w:val="1"/>
      <w:numFmt w:val="lowerLetter"/>
      <w:lvlText w:val="%2."/>
      <w:lvlJc w:val="left"/>
      <w:pPr>
        <w:ind w:left="1541" w:hanging="360"/>
      </w:pPr>
    </w:lvl>
    <w:lvl w:ilvl="2" w:tplc="080C001B" w:tentative="1">
      <w:start w:val="1"/>
      <w:numFmt w:val="lowerRoman"/>
      <w:lvlText w:val="%3."/>
      <w:lvlJc w:val="right"/>
      <w:pPr>
        <w:ind w:left="2261" w:hanging="180"/>
      </w:pPr>
    </w:lvl>
    <w:lvl w:ilvl="3" w:tplc="080C000F" w:tentative="1">
      <w:start w:val="1"/>
      <w:numFmt w:val="decimal"/>
      <w:lvlText w:val="%4."/>
      <w:lvlJc w:val="left"/>
      <w:pPr>
        <w:ind w:left="2981" w:hanging="360"/>
      </w:pPr>
    </w:lvl>
    <w:lvl w:ilvl="4" w:tplc="080C0019" w:tentative="1">
      <w:start w:val="1"/>
      <w:numFmt w:val="lowerLetter"/>
      <w:lvlText w:val="%5."/>
      <w:lvlJc w:val="left"/>
      <w:pPr>
        <w:ind w:left="3701" w:hanging="360"/>
      </w:pPr>
    </w:lvl>
    <w:lvl w:ilvl="5" w:tplc="080C001B" w:tentative="1">
      <w:start w:val="1"/>
      <w:numFmt w:val="lowerRoman"/>
      <w:lvlText w:val="%6."/>
      <w:lvlJc w:val="right"/>
      <w:pPr>
        <w:ind w:left="4421" w:hanging="180"/>
      </w:pPr>
    </w:lvl>
    <w:lvl w:ilvl="6" w:tplc="080C000F" w:tentative="1">
      <w:start w:val="1"/>
      <w:numFmt w:val="decimal"/>
      <w:lvlText w:val="%7."/>
      <w:lvlJc w:val="left"/>
      <w:pPr>
        <w:ind w:left="5141" w:hanging="360"/>
      </w:pPr>
    </w:lvl>
    <w:lvl w:ilvl="7" w:tplc="080C0019" w:tentative="1">
      <w:start w:val="1"/>
      <w:numFmt w:val="lowerLetter"/>
      <w:lvlText w:val="%8."/>
      <w:lvlJc w:val="left"/>
      <w:pPr>
        <w:ind w:left="5861" w:hanging="360"/>
      </w:pPr>
    </w:lvl>
    <w:lvl w:ilvl="8" w:tplc="080C001B" w:tentative="1">
      <w:start w:val="1"/>
      <w:numFmt w:val="lowerRoman"/>
      <w:lvlText w:val="%9."/>
      <w:lvlJc w:val="right"/>
      <w:pPr>
        <w:ind w:left="6581" w:hanging="180"/>
      </w:pPr>
    </w:lvl>
  </w:abstractNum>
  <w:abstractNum w:abstractNumId="32" w15:restartNumberingAfterBreak="0">
    <w:nsid w:val="7FAC3FE4"/>
    <w:multiLevelType w:val="hybridMultilevel"/>
    <w:tmpl w:val="4C52414A"/>
    <w:lvl w:ilvl="0" w:tplc="3C90B0C0">
      <w:start w:val="1"/>
      <w:numFmt w:val="lowerLetter"/>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1"/>
  </w:num>
  <w:num w:numId="3">
    <w:abstractNumId w:val="25"/>
  </w:num>
  <w:num w:numId="4">
    <w:abstractNumId w:val="32"/>
  </w:num>
  <w:num w:numId="5">
    <w:abstractNumId w:val="6"/>
  </w:num>
  <w:num w:numId="6">
    <w:abstractNumId w:val="28"/>
  </w:num>
  <w:num w:numId="7">
    <w:abstractNumId w:val="12"/>
  </w:num>
  <w:num w:numId="8">
    <w:abstractNumId w:val="20"/>
  </w:num>
  <w:num w:numId="9">
    <w:abstractNumId w:val="14"/>
  </w:num>
  <w:num w:numId="10">
    <w:abstractNumId w:val="9"/>
  </w:num>
  <w:num w:numId="11">
    <w:abstractNumId w:val="31"/>
  </w:num>
  <w:num w:numId="12">
    <w:abstractNumId w:val="24"/>
  </w:num>
  <w:num w:numId="13">
    <w:abstractNumId w:val="16"/>
  </w:num>
  <w:num w:numId="14">
    <w:abstractNumId w:val="30"/>
  </w:num>
  <w:num w:numId="15">
    <w:abstractNumId w:val="11"/>
  </w:num>
  <w:num w:numId="16">
    <w:abstractNumId w:val="3"/>
  </w:num>
  <w:num w:numId="17">
    <w:abstractNumId w:val="22"/>
  </w:num>
  <w:num w:numId="18">
    <w:abstractNumId w:val="2"/>
  </w:num>
  <w:num w:numId="19">
    <w:abstractNumId w:val="27"/>
  </w:num>
  <w:num w:numId="20">
    <w:abstractNumId w:val="23"/>
  </w:num>
  <w:num w:numId="21">
    <w:abstractNumId w:val="15"/>
  </w:num>
  <w:num w:numId="22">
    <w:abstractNumId w:val="4"/>
  </w:num>
  <w:num w:numId="23">
    <w:abstractNumId w:val="5"/>
  </w:num>
  <w:num w:numId="24">
    <w:abstractNumId w:val="7"/>
  </w:num>
  <w:num w:numId="25">
    <w:abstractNumId w:val="10"/>
  </w:num>
  <w:num w:numId="26">
    <w:abstractNumId w:val="18"/>
  </w:num>
  <w:num w:numId="27">
    <w:abstractNumId w:val="17"/>
  </w:num>
  <w:num w:numId="28">
    <w:abstractNumId w:val="29"/>
  </w:num>
  <w:num w:numId="29">
    <w:abstractNumId w:val="19"/>
  </w:num>
  <w:num w:numId="30">
    <w:abstractNumId w:val="26"/>
  </w:num>
  <w:num w:numId="31">
    <w:abstractNumId w:val="13"/>
  </w:num>
  <w:num w:numId="32">
    <w:abstractNumId w:val="21"/>
  </w:num>
  <w:num w:numId="33">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51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0B0"/>
    <w:rsid w:val="000007F7"/>
    <w:rsid w:val="00000D8F"/>
    <w:rsid w:val="000011AC"/>
    <w:rsid w:val="00001B0C"/>
    <w:rsid w:val="00001EBA"/>
    <w:rsid w:val="00002628"/>
    <w:rsid w:val="00002AA2"/>
    <w:rsid w:val="0000312B"/>
    <w:rsid w:val="00003E44"/>
    <w:rsid w:val="00003F70"/>
    <w:rsid w:val="000040B3"/>
    <w:rsid w:val="000048FB"/>
    <w:rsid w:val="00005300"/>
    <w:rsid w:val="00005AF9"/>
    <w:rsid w:val="00005E0B"/>
    <w:rsid w:val="00005EA3"/>
    <w:rsid w:val="00006192"/>
    <w:rsid w:val="00006E55"/>
    <w:rsid w:val="00007699"/>
    <w:rsid w:val="0000786E"/>
    <w:rsid w:val="00007AAF"/>
    <w:rsid w:val="00010003"/>
    <w:rsid w:val="00010332"/>
    <w:rsid w:val="0001061E"/>
    <w:rsid w:val="00010E11"/>
    <w:rsid w:val="00010E91"/>
    <w:rsid w:val="000119B1"/>
    <w:rsid w:val="000119DC"/>
    <w:rsid w:val="00011B24"/>
    <w:rsid w:val="00011D0B"/>
    <w:rsid w:val="00011F5C"/>
    <w:rsid w:val="000127AF"/>
    <w:rsid w:val="00013199"/>
    <w:rsid w:val="000143C1"/>
    <w:rsid w:val="000145B2"/>
    <w:rsid w:val="0001482E"/>
    <w:rsid w:val="00014F58"/>
    <w:rsid w:val="00015451"/>
    <w:rsid w:val="00015C17"/>
    <w:rsid w:val="000160A4"/>
    <w:rsid w:val="000167EE"/>
    <w:rsid w:val="00016DF8"/>
    <w:rsid w:val="00017206"/>
    <w:rsid w:val="0001786C"/>
    <w:rsid w:val="000178CF"/>
    <w:rsid w:val="000178F5"/>
    <w:rsid w:val="000179AA"/>
    <w:rsid w:val="000179AE"/>
    <w:rsid w:val="00017C92"/>
    <w:rsid w:val="00017FA1"/>
    <w:rsid w:val="00020595"/>
    <w:rsid w:val="000216A8"/>
    <w:rsid w:val="00021902"/>
    <w:rsid w:val="00021B6F"/>
    <w:rsid w:val="00021E4A"/>
    <w:rsid w:val="000220F8"/>
    <w:rsid w:val="0002288A"/>
    <w:rsid w:val="0002352A"/>
    <w:rsid w:val="00023C5E"/>
    <w:rsid w:val="00023D99"/>
    <w:rsid w:val="00024260"/>
    <w:rsid w:val="00024A06"/>
    <w:rsid w:val="00024C48"/>
    <w:rsid w:val="00024CF7"/>
    <w:rsid w:val="000253F4"/>
    <w:rsid w:val="000258AD"/>
    <w:rsid w:val="000259DD"/>
    <w:rsid w:val="00026275"/>
    <w:rsid w:val="000264E9"/>
    <w:rsid w:val="000270DA"/>
    <w:rsid w:val="00027407"/>
    <w:rsid w:val="00027A00"/>
    <w:rsid w:val="00030435"/>
    <w:rsid w:val="0003066D"/>
    <w:rsid w:val="0003090A"/>
    <w:rsid w:val="00030946"/>
    <w:rsid w:val="00030C48"/>
    <w:rsid w:val="00030D51"/>
    <w:rsid w:val="00030E4E"/>
    <w:rsid w:val="00030FC9"/>
    <w:rsid w:val="00032308"/>
    <w:rsid w:val="000324B2"/>
    <w:rsid w:val="000329A9"/>
    <w:rsid w:val="00032F17"/>
    <w:rsid w:val="000333A3"/>
    <w:rsid w:val="000337AE"/>
    <w:rsid w:val="00034527"/>
    <w:rsid w:val="0003454E"/>
    <w:rsid w:val="000345C1"/>
    <w:rsid w:val="000345CA"/>
    <w:rsid w:val="00035393"/>
    <w:rsid w:val="00036492"/>
    <w:rsid w:val="00036528"/>
    <w:rsid w:val="0003671F"/>
    <w:rsid w:val="00036791"/>
    <w:rsid w:val="00036DD2"/>
    <w:rsid w:val="00036E9C"/>
    <w:rsid w:val="0003714D"/>
    <w:rsid w:val="00037F75"/>
    <w:rsid w:val="00040921"/>
    <w:rsid w:val="00040B9D"/>
    <w:rsid w:val="00040FA9"/>
    <w:rsid w:val="0004217D"/>
    <w:rsid w:val="00042458"/>
    <w:rsid w:val="0004271E"/>
    <w:rsid w:val="00042C4D"/>
    <w:rsid w:val="00042C68"/>
    <w:rsid w:val="000431D7"/>
    <w:rsid w:val="000432E3"/>
    <w:rsid w:val="00043325"/>
    <w:rsid w:val="000434CD"/>
    <w:rsid w:val="0004470B"/>
    <w:rsid w:val="000455B2"/>
    <w:rsid w:val="0004587A"/>
    <w:rsid w:val="00046044"/>
    <w:rsid w:val="000468C1"/>
    <w:rsid w:val="000469A9"/>
    <w:rsid w:val="00046A2B"/>
    <w:rsid w:val="00046A57"/>
    <w:rsid w:val="00046BEB"/>
    <w:rsid w:val="000472EF"/>
    <w:rsid w:val="00047498"/>
    <w:rsid w:val="000475FB"/>
    <w:rsid w:val="00050187"/>
    <w:rsid w:val="00050262"/>
    <w:rsid w:val="00050869"/>
    <w:rsid w:val="00050A04"/>
    <w:rsid w:val="00050BB4"/>
    <w:rsid w:val="00051060"/>
    <w:rsid w:val="000510B4"/>
    <w:rsid w:val="0005111D"/>
    <w:rsid w:val="0005161D"/>
    <w:rsid w:val="000524FD"/>
    <w:rsid w:val="000525E7"/>
    <w:rsid w:val="000526A5"/>
    <w:rsid w:val="0005271D"/>
    <w:rsid w:val="00052C36"/>
    <w:rsid w:val="000530DF"/>
    <w:rsid w:val="000536BA"/>
    <w:rsid w:val="0005377D"/>
    <w:rsid w:val="00053FB5"/>
    <w:rsid w:val="0005442B"/>
    <w:rsid w:val="000546EF"/>
    <w:rsid w:val="00054BF6"/>
    <w:rsid w:val="00055C86"/>
    <w:rsid w:val="000561F9"/>
    <w:rsid w:val="00056413"/>
    <w:rsid w:val="000568B6"/>
    <w:rsid w:val="00056CC6"/>
    <w:rsid w:val="00057251"/>
    <w:rsid w:val="00057CC9"/>
    <w:rsid w:val="00060043"/>
    <w:rsid w:val="000604AE"/>
    <w:rsid w:val="00060A4A"/>
    <w:rsid w:val="00060C9E"/>
    <w:rsid w:val="0006158B"/>
    <w:rsid w:val="000617ED"/>
    <w:rsid w:val="00061BE5"/>
    <w:rsid w:val="00061FE8"/>
    <w:rsid w:val="00062262"/>
    <w:rsid w:val="00062526"/>
    <w:rsid w:val="00062A03"/>
    <w:rsid w:val="00063164"/>
    <w:rsid w:val="000634A8"/>
    <w:rsid w:val="0006393E"/>
    <w:rsid w:val="00063B44"/>
    <w:rsid w:val="00063BB6"/>
    <w:rsid w:val="00063D41"/>
    <w:rsid w:val="00063F32"/>
    <w:rsid w:val="00065B6C"/>
    <w:rsid w:val="00065FF5"/>
    <w:rsid w:val="000665E9"/>
    <w:rsid w:val="00066710"/>
    <w:rsid w:val="00066B96"/>
    <w:rsid w:val="00066C9C"/>
    <w:rsid w:val="00067188"/>
    <w:rsid w:val="000671CD"/>
    <w:rsid w:val="00067555"/>
    <w:rsid w:val="00067574"/>
    <w:rsid w:val="00067B09"/>
    <w:rsid w:val="00067E05"/>
    <w:rsid w:val="00071165"/>
    <w:rsid w:val="0007134B"/>
    <w:rsid w:val="00071755"/>
    <w:rsid w:val="00071A08"/>
    <w:rsid w:val="000729E3"/>
    <w:rsid w:val="00072EA0"/>
    <w:rsid w:val="00072F60"/>
    <w:rsid w:val="00073207"/>
    <w:rsid w:val="0007320E"/>
    <w:rsid w:val="00073D28"/>
    <w:rsid w:val="00073E2E"/>
    <w:rsid w:val="00074C80"/>
    <w:rsid w:val="00075588"/>
    <w:rsid w:val="00075941"/>
    <w:rsid w:val="000761B3"/>
    <w:rsid w:val="00076715"/>
    <w:rsid w:val="00076AEB"/>
    <w:rsid w:val="00076B73"/>
    <w:rsid w:val="00077023"/>
    <w:rsid w:val="0007751C"/>
    <w:rsid w:val="000776FC"/>
    <w:rsid w:val="00077DCE"/>
    <w:rsid w:val="00080AE0"/>
    <w:rsid w:val="00080E11"/>
    <w:rsid w:val="0008107E"/>
    <w:rsid w:val="0008139B"/>
    <w:rsid w:val="000815AA"/>
    <w:rsid w:val="0008218C"/>
    <w:rsid w:val="00082493"/>
    <w:rsid w:val="000827DD"/>
    <w:rsid w:val="00082874"/>
    <w:rsid w:val="00082E64"/>
    <w:rsid w:val="00083237"/>
    <w:rsid w:val="000832CB"/>
    <w:rsid w:val="000837A7"/>
    <w:rsid w:val="00084194"/>
    <w:rsid w:val="0008440B"/>
    <w:rsid w:val="00084559"/>
    <w:rsid w:val="00084F31"/>
    <w:rsid w:val="0008544B"/>
    <w:rsid w:val="0008568E"/>
    <w:rsid w:val="000856CF"/>
    <w:rsid w:val="000859B3"/>
    <w:rsid w:val="00085C9D"/>
    <w:rsid w:val="00086086"/>
    <w:rsid w:val="0008625C"/>
    <w:rsid w:val="000864A3"/>
    <w:rsid w:val="000868A7"/>
    <w:rsid w:val="000868FB"/>
    <w:rsid w:val="00086904"/>
    <w:rsid w:val="00086FE3"/>
    <w:rsid w:val="00087C60"/>
    <w:rsid w:val="000905D6"/>
    <w:rsid w:val="00090A72"/>
    <w:rsid w:val="00091AB3"/>
    <w:rsid w:val="00091B2D"/>
    <w:rsid w:val="000929AA"/>
    <w:rsid w:val="00092BB9"/>
    <w:rsid w:val="00092F4D"/>
    <w:rsid w:val="000931F3"/>
    <w:rsid w:val="000932B7"/>
    <w:rsid w:val="000936B4"/>
    <w:rsid w:val="000941D4"/>
    <w:rsid w:val="00094318"/>
    <w:rsid w:val="00094358"/>
    <w:rsid w:val="00094833"/>
    <w:rsid w:val="00094A77"/>
    <w:rsid w:val="00094AAD"/>
    <w:rsid w:val="00095546"/>
    <w:rsid w:val="000960E3"/>
    <w:rsid w:val="0009618C"/>
    <w:rsid w:val="000961A0"/>
    <w:rsid w:val="000962E2"/>
    <w:rsid w:val="0009630F"/>
    <w:rsid w:val="00096A18"/>
    <w:rsid w:val="00097A3F"/>
    <w:rsid w:val="000A052A"/>
    <w:rsid w:val="000A0654"/>
    <w:rsid w:val="000A0756"/>
    <w:rsid w:val="000A1174"/>
    <w:rsid w:val="000A1662"/>
    <w:rsid w:val="000A1CAB"/>
    <w:rsid w:val="000A2385"/>
    <w:rsid w:val="000A3403"/>
    <w:rsid w:val="000A3E5B"/>
    <w:rsid w:val="000A4775"/>
    <w:rsid w:val="000A4917"/>
    <w:rsid w:val="000A59B1"/>
    <w:rsid w:val="000A5CE4"/>
    <w:rsid w:val="000A6B9E"/>
    <w:rsid w:val="000A6DD6"/>
    <w:rsid w:val="000A6EB8"/>
    <w:rsid w:val="000A6F5A"/>
    <w:rsid w:val="000A7363"/>
    <w:rsid w:val="000A767B"/>
    <w:rsid w:val="000B07C7"/>
    <w:rsid w:val="000B0CDE"/>
    <w:rsid w:val="000B1732"/>
    <w:rsid w:val="000B21BA"/>
    <w:rsid w:val="000B225A"/>
    <w:rsid w:val="000B2A0A"/>
    <w:rsid w:val="000B2EB9"/>
    <w:rsid w:val="000B3032"/>
    <w:rsid w:val="000B32D0"/>
    <w:rsid w:val="000B3805"/>
    <w:rsid w:val="000B4BF7"/>
    <w:rsid w:val="000B5192"/>
    <w:rsid w:val="000B52CC"/>
    <w:rsid w:val="000B54BE"/>
    <w:rsid w:val="000B54F2"/>
    <w:rsid w:val="000B5E72"/>
    <w:rsid w:val="000B5F06"/>
    <w:rsid w:val="000B615D"/>
    <w:rsid w:val="000B62D7"/>
    <w:rsid w:val="000B6755"/>
    <w:rsid w:val="000B6964"/>
    <w:rsid w:val="000B6D81"/>
    <w:rsid w:val="000B7D22"/>
    <w:rsid w:val="000B7EF4"/>
    <w:rsid w:val="000C0006"/>
    <w:rsid w:val="000C0356"/>
    <w:rsid w:val="000C15A9"/>
    <w:rsid w:val="000C18F7"/>
    <w:rsid w:val="000C1B44"/>
    <w:rsid w:val="000C1E4D"/>
    <w:rsid w:val="000C2617"/>
    <w:rsid w:val="000C2BBA"/>
    <w:rsid w:val="000C31FF"/>
    <w:rsid w:val="000C38EA"/>
    <w:rsid w:val="000C3C86"/>
    <w:rsid w:val="000C4842"/>
    <w:rsid w:val="000C5132"/>
    <w:rsid w:val="000C5315"/>
    <w:rsid w:val="000C5C44"/>
    <w:rsid w:val="000C6143"/>
    <w:rsid w:val="000C61A4"/>
    <w:rsid w:val="000C6427"/>
    <w:rsid w:val="000C655C"/>
    <w:rsid w:val="000C6EB5"/>
    <w:rsid w:val="000C71D8"/>
    <w:rsid w:val="000D0414"/>
    <w:rsid w:val="000D0BCA"/>
    <w:rsid w:val="000D0CDD"/>
    <w:rsid w:val="000D0DC5"/>
    <w:rsid w:val="000D1368"/>
    <w:rsid w:val="000D1AB6"/>
    <w:rsid w:val="000D1FF9"/>
    <w:rsid w:val="000D215A"/>
    <w:rsid w:val="000D27C8"/>
    <w:rsid w:val="000D2EB3"/>
    <w:rsid w:val="000D2EF7"/>
    <w:rsid w:val="000D4705"/>
    <w:rsid w:val="000D534C"/>
    <w:rsid w:val="000D5451"/>
    <w:rsid w:val="000D56B3"/>
    <w:rsid w:val="000D5A5C"/>
    <w:rsid w:val="000D5B18"/>
    <w:rsid w:val="000D5C33"/>
    <w:rsid w:val="000D5D04"/>
    <w:rsid w:val="000D5EAD"/>
    <w:rsid w:val="000D602C"/>
    <w:rsid w:val="000D6207"/>
    <w:rsid w:val="000D68EE"/>
    <w:rsid w:val="000D6DEC"/>
    <w:rsid w:val="000D71F5"/>
    <w:rsid w:val="000D7687"/>
    <w:rsid w:val="000D77B1"/>
    <w:rsid w:val="000D7E8A"/>
    <w:rsid w:val="000E0171"/>
    <w:rsid w:val="000E03F4"/>
    <w:rsid w:val="000E0595"/>
    <w:rsid w:val="000E08E6"/>
    <w:rsid w:val="000E0A6C"/>
    <w:rsid w:val="000E0D22"/>
    <w:rsid w:val="000E0ED4"/>
    <w:rsid w:val="000E12C6"/>
    <w:rsid w:val="000E1493"/>
    <w:rsid w:val="000E2669"/>
    <w:rsid w:val="000E2B6A"/>
    <w:rsid w:val="000E34BF"/>
    <w:rsid w:val="000E37F9"/>
    <w:rsid w:val="000E3C88"/>
    <w:rsid w:val="000E3EE0"/>
    <w:rsid w:val="000E474E"/>
    <w:rsid w:val="000E4D10"/>
    <w:rsid w:val="000E4FC1"/>
    <w:rsid w:val="000E56EF"/>
    <w:rsid w:val="000E59EC"/>
    <w:rsid w:val="000E5B14"/>
    <w:rsid w:val="000E6069"/>
    <w:rsid w:val="000E633E"/>
    <w:rsid w:val="000E6A45"/>
    <w:rsid w:val="000E738F"/>
    <w:rsid w:val="000F051E"/>
    <w:rsid w:val="000F05C5"/>
    <w:rsid w:val="000F148C"/>
    <w:rsid w:val="000F15DE"/>
    <w:rsid w:val="000F18D2"/>
    <w:rsid w:val="000F269D"/>
    <w:rsid w:val="000F2B0E"/>
    <w:rsid w:val="000F2B9F"/>
    <w:rsid w:val="000F2E80"/>
    <w:rsid w:val="000F31BD"/>
    <w:rsid w:val="000F3E12"/>
    <w:rsid w:val="000F4737"/>
    <w:rsid w:val="000F4743"/>
    <w:rsid w:val="000F4B79"/>
    <w:rsid w:val="000F51F0"/>
    <w:rsid w:val="000F5488"/>
    <w:rsid w:val="000F5608"/>
    <w:rsid w:val="000F58BA"/>
    <w:rsid w:val="000F5E0E"/>
    <w:rsid w:val="000F689F"/>
    <w:rsid w:val="000F6A7B"/>
    <w:rsid w:val="000F6B5D"/>
    <w:rsid w:val="000F7294"/>
    <w:rsid w:val="000F7E06"/>
    <w:rsid w:val="00100145"/>
    <w:rsid w:val="001006A5"/>
    <w:rsid w:val="00100ACA"/>
    <w:rsid w:val="00100F96"/>
    <w:rsid w:val="001010DA"/>
    <w:rsid w:val="001011F6"/>
    <w:rsid w:val="00101335"/>
    <w:rsid w:val="00101AA5"/>
    <w:rsid w:val="0010269F"/>
    <w:rsid w:val="00102C44"/>
    <w:rsid w:val="0010309E"/>
    <w:rsid w:val="00103DDC"/>
    <w:rsid w:val="00103F3F"/>
    <w:rsid w:val="00104B50"/>
    <w:rsid w:val="00104C26"/>
    <w:rsid w:val="00104D6A"/>
    <w:rsid w:val="001053EC"/>
    <w:rsid w:val="001055A1"/>
    <w:rsid w:val="00105C40"/>
    <w:rsid w:val="00105DCA"/>
    <w:rsid w:val="001069BE"/>
    <w:rsid w:val="00107014"/>
    <w:rsid w:val="001070E8"/>
    <w:rsid w:val="001070E9"/>
    <w:rsid w:val="0010713F"/>
    <w:rsid w:val="00107D01"/>
    <w:rsid w:val="0011005F"/>
    <w:rsid w:val="00110066"/>
    <w:rsid w:val="001100C9"/>
    <w:rsid w:val="00110E4E"/>
    <w:rsid w:val="0011260E"/>
    <w:rsid w:val="0011265F"/>
    <w:rsid w:val="001127DD"/>
    <w:rsid w:val="00112A7C"/>
    <w:rsid w:val="001137BD"/>
    <w:rsid w:val="00113968"/>
    <w:rsid w:val="0011419B"/>
    <w:rsid w:val="001145F0"/>
    <w:rsid w:val="001147E9"/>
    <w:rsid w:val="001148AE"/>
    <w:rsid w:val="00114F44"/>
    <w:rsid w:val="00115172"/>
    <w:rsid w:val="00115396"/>
    <w:rsid w:val="0011541C"/>
    <w:rsid w:val="00115F3D"/>
    <w:rsid w:val="00115FC1"/>
    <w:rsid w:val="00116270"/>
    <w:rsid w:val="001170B9"/>
    <w:rsid w:val="0011743C"/>
    <w:rsid w:val="00117829"/>
    <w:rsid w:val="00117A41"/>
    <w:rsid w:val="00117BA5"/>
    <w:rsid w:val="00117E39"/>
    <w:rsid w:val="00117F3F"/>
    <w:rsid w:val="00117FCE"/>
    <w:rsid w:val="00120080"/>
    <w:rsid w:val="001202CF"/>
    <w:rsid w:val="00120954"/>
    <w:rsid w:val="00120994"/>
    <w:rsid w:val="00120C2D"/>
    <w:rsid w:val="00120D8C"/>
    <w:rsid w:val="001210D4"/>
    <w:rsid w:val="00121563"/>
    <w:rsid w:val="00121BF2"/>
    <w:rsid w:val="00121C7D"/>
    <w:rsid w:val="00121C95"/>
    <w:rsid w:val="00121F32"/>
    <w:rsid w:val="00122041"/>
    <w:rsid w:val="001222B2"/>
    <w:rsid w:val="001228C0"/>
    <w:rsid w:val="0012292D"/>
    <w:rsid w:val="00122E2D"/>
    <w:rsid w:val="00123103"/>
    <w:rsid w:val="00123A00"/>
    <w:rsid w:val="00124960"/>
    <w:rsid w:val="00124AA5"/>
    <w:rsid w:val="00124F44"/>
    <w:rsid w:val="001250DB"/>
    <w:rsid w:val="00125FB5"/>
    <w:rsid w:val="00126107"/>
    <w:rsid w:val="0012612C"/>
    <w:rsid w:val="001261B1"/>
    <w:rsid w:val="0012687F"/>
    <w:rsid w:val="001269C8"/>
    <w:rsid w:val="00126D9E"/>
    <w:rsid w:val="00127E6C"/>
    <w:rsid w:val="001300AD"/>
    <w:rsid w:val="001308CF"/>
    <w:rsid w:val="00130A5F"/>
    <w:rsid w:val="00130BA8"/>
    <w:rsid w:val="00130C6B"/>
    <w:rsid w:val="0013150D"/>
    <w:rsid w:val="00131563"/>
    <w:rsid w:val="00131B1E"/>
    <w:rsid w:val="001323BA"/>
    <w:rsid w:val="001326F9"/>
    <w:rsid w:val="00132729"/>
    <w:rsid w:val="00132735"/>
    <w:rsid w:val="00132F0B"/>
    <w:rsid w:val="0013300A"/>
    <w:rsid w:val="0013364D"/>
    <w:rsid w:val="001341D1"/>
    <w:rsid w:val="001342C5"/>
    <w:rsid w:val="0013490E"/>
    <w:rsid w:val="00134D52"/>
    <w:rsid w:val="001351ED"/>
    <w:rsid w:val="0013531C"/>
    <w:rsid w:val="00135524"/>
    <w:rsid w:val="00135BB0"/>
    <w:rsid w:val="0013756F"/>
    <w:rsid w:val="001404A3"/>
    <w:rsid w:val="001404AC"/>
    <w:rsid w:val="00141943"/>
    <w:rsid w:val="0014200D"/>
    <w:rsid w:val="001421E5"/>
    <w:rsid w:val="001424DC"/>
    <w:rsid w:val="00142A48"/>
    <w:rsid w:val="001431BA"/>
    <w:rsid w:val="00143889"/>
    <w:rsid w:val="00143B28"/>
    <w:rsid w:val="00143C8D"/>
    <w:rsid w:val="00145898"/>
    <w:rsid w:val="00145C63"/>
    <w:rsid w:val="00146D35"/>
    <w:rsid w:val="0014710B"/>
    <w:rsid w:val="00147484"/>
    <w:rsid w:val="00147BFA"/>
    <w:rsid w:val="00150BC0"/>
    <w:rsid w:val="00150C17"/>
    <w:rsid w:val="00150D07"/>
    <w:rsid w:val="001514D3"/>
    <w:rsid w:val="00151F86"/>
    <w:rsid w:val="00152018"/>
    <w:rsid w:val="001524FA"/>
    <w:rsid w:val="00152B73"/>
    <w:rsid w:val="001530B6"/>
    <w:rsid w:val="001537C4"/>
    <w:rsid w:val="00153CA1"/>
    <w:rsid w:val="00153D61"/>
    <w:rsid w:val="00155AFD"/>
    <w:rsid w:val="00155D11"/>
    <w:rsid w:val="00155F81"/>
    <w:rsid w:val="001570D4"/>
    <w:rsid w:val="0015712C"/>
    <w:rsid w:val="001576FD"/>
    <w:rsid w:val="00157851"/>
    <w:rsid w:val="00157D01"/>
    <w:rsid w:val="001607DF"/>
    <w:rsid w:val="00160ABD"/>
    <w:rsid w:val="001613D9"/>
    <w:rsid w:val="00161ED7"/>
    <w:rsid w:val="00162224"/>
    <w:rsid w:val="0016347B"/>
    <w:rsid w:val="0016417E"/>
    <w:rsid w:val="001643AE"/>
    <w:rsid w:val="00164F0D"/>
    <w:rsid w:val="0016511F"/>
    <w:rsid w:val="00165C11"/>
    <w:rsid w:val="00165E96"/>
    <w:rsid w:val="00165F03"/>
    <w:rsid w:val="00166935"/>
    <w:rsid w:val="001672F4"/>
    <w:rsid w:val="001675D0"/>
    <w:rsid w:val="00167AC5"/>
    <w:rsid w:val="00167F51"/>
    <w:rsid w:val="00170119"/>
    <w:rsid w:val="00170141"/>
    <w:rsid w:val="00170B2B"/>
    <w:rsid w:val="00170F37"/>
    <w:rsid w:val="00171D59"/>
    <w:rsid w:val="00172904"/>
    <w:rsid w:val="00172E82"/>
    <w:rsid w:val="001731E3"/>
    <w:rsid w:val="001736A6"/>
    <w:rsid w:val="00173969"/>
    <w:rsid w:val="00173F3D"/>
    <w:rsid w:val="00174324"/>
    <w:rsid w:val="00174E77"/>
    <w:rsid w:val="00174F4E"/>
    <w:rsid w:val="00175201"/>
    <w:rsid w:val="001752F4"/>
    <w:rsid w:val="001753D1"/>
    <w:rsid w:val="001767A8"/>
    <w:rsid w:val="00176A5B"/>
    <w:rsid w:val="00176E29"/>
    <w:rsid w:val="00176F24"/>
    <w:rsid w:val="001773A7"/>
    <w:rsid w:val="001775E7"/>
    <w:rsid w:val="0017770F"/>
    <w:rsid w:val="00177BBA"/>
    <w:rsid w:val="00177D3E"/>
    <w:rsid w:val="001800F4"/>
    <w:rsid w:val="001801A4"/>
    <w:rsid w:val="001805AB"/>
    <w:rsid w:val="00180FB6"/>
    <w:rsid w:val="0018107A"/>
    <w:rsid w:val="0018159B"/>
    <w:rsid w:val="001831A5"/>
    <w:rsid w:val="001831E9"/>
    <w:rsid w:val="00183359"/>
    <w:rsid w:val="001838DE"/>
    <w:rsid w:val="00184020"/>
    <w:rsid w:val="001844D4"/>
    <w:rsid w:val="001846CF"/>
    <w:rsid w:val="00184A1F"/>
    <w:rsid w:val="00184F6C"/>
    <w:rsid w:val="00185748"/>
    <w:rsid w:val="0018581D"/>
    <w:rsid w:val="001860DB"/>
    <w:rsid w:val="00186394"/>
    <w:rsid w:val="001868DF"/>
    <w:rsid w:val="00187182"/>
    <w:rsid w:val="001902A3"/>
    <w:rsid w:val="00190AE6"/>
    <w:rsid w:val="00190E25"/>
    <w:rsid w:val="00190EDB"/>
    <w:rsid w:val="0019103A"/>
    <w:rsid w:val="0019167B"/>
    <w:rsid w:val="0019178D"/>
    <w:rsid w:val="00191BB3"/>
    <w:rsid w:val="00191C68"/>
    <w:rsid w:val="00191CD6"/>
    <w:rsid w:val="00191ECB"/>
    <w:rsid w:val="0019220A"/>
    <w:rsid w:val="00193324"/>
    <w:rsid w:val="00193EDA"/>
    <w:rsid w:val="001943B0"/>
    <w:rsid w:val="0019478C"/>
    <w:rsid w:val="00194DBC"/>
    <w:rsid w:val="00195F51"/>
    <w:rsid w:val="00196423"/>
    <w:rsid w:val="0019656F"/>
    <w:rsid w:val="00196800"/>
    <w:rsid w:val="00196B40"/>
    <w:rsid w:val="00196D6D"/>
    <w:rsid w:val="00196EF4"/>
    <w:rsid w:val="001973F3"/>
    <w:rsid w:val="001979D1"/>
    <w:rsid w:val="001A032E"/>
    <w:rsid w:val="001A0490"/>
    <w:rsid w:val="001A1268"/>
    <w:rsid w:val="001A1675"/>
    <w:rsid w:val="001A1B65"/>
    <w:rsid w:val="001A1BBB"/>
    <w:rsid w:val="001A1BFA"/>
    <w:rsid w:val="001A1DB0"/>
    <w:rsid w:val="001A2187"/>
    <w:rsid w:val="001A28D0"/>
    <w:rsid w:val="001A340D"/>
    <w:rsid w:val="001A348D"/>
    <w:rsid w:val="001A373F"/>
    <w:rsid w:val="001A3ED8"/>
    <w:rsid w:val="001A3F8D"/>
    <w:rsid w:val="001A41C5"/>
    <w:rsid w:val="001A4DE0"/>
    <w:rsid w:val="001A4EE3"/>
    <w:rsid w:val="001A5079"/>
    <w:rsid w:val="001A5082"/>
    <w:rsid w:val="001A653C"/>
    <w:rsid w:val="001A6760"/>
    <w:rsid w:val="001A67F6"/>
    <w:rsid w:val="001A682D"/>
    <w:rsid w:val="001A6EA6"/>
    <w:rsid w:val="001A6EED"/>
    <w:rsid w:val="001B028F"/>
    <w:rsid w:val="001B16ED"/>
    <w:rsid w:val="001B1C97"/>
    <w:rsid w:val="001B2130"/>
    <w:rsid w:val="001B2505"/>
    <w:rsid w:val="001B2C77"/>
    <w:rsid w:val="001B2F28"/>
    <w:rsid w:val="001B40B0"/>
    <w:rsid w:val="001B4A22"/>
    <w:rsid w:val="001B5051"/>
    <w:rsid w:val="001B51DC"/>
    <w:rsid w:val="001B5527"/>
    <w:rsid w:val="001B5A86"/>
    <w:rsid w:val="001B6075"/>
    <w:rsid w:val="001B68CF"/>
    <w:rsid w:val="001B6B3B"/>
    <w:rsid w:val="001B76D4"/>
    <w:rsid w:val="001B7844"/>
    <w:rsid w:val="001B7861"/>
    <w:rsid w:val="001B7BA0"/>
    <w:rsid w:val="001B7F97"/>
    <w:rsid w:val="001B7FEF"/>
    <w:rsid w:val="001C0013"/>
    <w:rsid w:val="001C03FE"/>
    <w:rsid w:val="001C04A9"/>
    <w:rsid w:val="001C10CB"/>
    <w:rsid w:val="001C163A"/>
    <w:rsid w:val="001C1988"/>
    <w:rsid w:val="001C1B1D"/>
    <w:rsid w:val="001C1C2D"/>
    <w:rsid w:val="001C2404"/>
    <w:rsid w:val="001C269F"/>
    <w:rsid w:val="001C27D0"/>
    <w:rsid w:val="001C2D9C"/>
    <w:rsid w:val="001C3364"/>
    <w:rsid w:val="001C384D"/>
    <w:rsid w:val="001C3B6B"/>
    <w:rsid w:val="001C41BB"/>
    <w:rsid w:val="001C4210"/>
    <w:rsid w:val="001C4669"/>
    <w:rsid w:val="001C494F"/>
    <w:rsid w:val="001C4AB2"/>
    <w:rsid w:val="001C4C49"/>
    <w:rsid w:val="001C51C2"/>
    <w:rsid w:val="001C5581"/>
    <w:rsid w:val="001C55AF"/>
    <w:rsid w:val="001C5B15"/>
    <w:rsid w:val="001C68A6"/>
    <w:rsid w:val="001C6AEE"/>
    <w:rsid w:val="001C6F6C"/>
    <w:rsid w:val="001C7DEE"/>
    <w:rsid w:val="001D0281"/>
    <w:rsid w:val="001D05C4"/>
    <w:rsid w:val="001D07E3"/>
    <w:rsid w:val="001D0C1B"/>
    <w:rsid w:val="001D0EAD"/>
    <w:rsid w:val="001D0EBA"/>
    <w:rsid w:val="001D10BE"/>
    <w:rsid w:val="001D1653"/>
    <w:rsid w:val="001D1B9A"/>
    <w:rsid w:val="001D2235"/>
    <w:rsid w:val="001D232D"/>
    <w:rsid w:val="001D2CB1"/>
    <w:rsid w:val="001D3142"/>
    <w:rsid w:val="001D3382"/>
    <w:rsid w:val="001D36B1"/>
    <w:rsid w:val="001D3861"/>
    <w:rsid w:val="001D3977"/>
    <w:rsid w:val="001D3F49"/>
    <w:rsid w:val="001D3F4D"/>
    <w:rsid w:val="001D427B"/>
    <w:rsid w:val="001D464A"/>
    <w:rsid w:val="001D4D1A"/>
    <w:rsid w:val="001D4FAA"/>
    <w:rsid w:val="001D515E"/>
    <w:rsid w:val="001D51E8"/>
    <w:rsid w:val="001D5622"/>
    <w:rsid w:val="001D56B0"/>
    <w:rsid w:val="001D6613"/>
    <w:rsid w:val="001D6AE7"/>
    <w:rsid w:val="001D6CD9"/>
    <w:rsid w:val="001D6E3B"/>
    <w:rsid w:val="001D73B2"/>
    <w:rsid w:val="001D7523"/>
    <w:rsid w:val="001E042C"/>
    <w:rsid w:val="001E066A"/>
    <w:rsid w:val="001E1000"/>
    <w:rsid w:val="001E123D"/>
    <w:rsid w:val="001E1351"/>
    <w:rsid w:val="001E139D"/>
    <w:rsid w:val="001E18FC"/>
    <w:rsid w:val="001E1D11"/>
    <w:rsid w:val="001E230A"/>
    <w:rsid w:val="001E24B6"/>
    <w:rsid w:val="001E2E22"/>
    <w:rsid w:val="001E335E"/>
    <w:rsid w:val="001E355C"/>
    <w:rsid w:val="001E3BA0"/>
    <w:rsid w:val="001E3E52"/>
    <w:rsid w:val="001E41A5"/>
    <w:rsid w:val="001E41D5"/>
    <w:rsid w:val="001E44AA"/>
    <w:rsid w:val="001E44C8"/>
    <w:rsid w:val="001E53C8"/>
    <w:rsid w:val="001E5A4E"/>
    <w:rsid w:val="001E5D43"/>
    <w:rsid w:val="001E62CE"/>
    <w:rsid w:val="001E6527"/>
    <w:rsid w:val="001E6E0A"/>
    <w:rsid w:val="001E7258"/>
    <w:rsid w:val="001E7D3B"/>
    <w:rsid w:val="001E7F22"/>
    <w:rsid w:val="001F0393"/>
    <w:rsid w:val="001F03C7"/>
    <w:rsid w:val="001F08FA"/>
    <w:rsid w:val="001F0B5A"/>
    <w:rsid w:val="001F10AE"/>
    <w:rsid w:val="001F14C8"/>
    <w:rsid w:val="001F1E70"/>
    <w:rsid w:val="001F1E8A"/>
    <w:rsid w:val="001F20AA"/>
    <w:rsid w:val="001F22C5"/>
    <w:rsid w:val="001F23D3"/>
    <w:rsid w:val="001F25E0"/>
    <w:rsid w:val="001F2B38"/>
    <w:rsid w:val="001F37AA"/>
    <w:rsid w:val="001F3ABD"/>
    <w:rsid w:val="001F3C79"/>
    <w:rsid w:val="001F477F"/>
    <w:rsid w:val="001F494C"/>
    <w:rsid w:val="001F4D67"/>
    <w:rsid w:val="001F529E"/>
    <w:rsid w:val="001F5511"/>
    <w:rsid w:val="001F5FCE"/>
    <w:rsid w:val="001F6A64"/>
    <w:rsid w:val="001F6AE3"/>
    <w:rsid w:val="001F6C5C"/>
    <w:rsid w:val="001F7190"/>
    <w:rsid w:val="001F71F3"/>
    <w:rsid w:val="001F7BCC"/>
    <w:rsid w:val="00200252"/>
    <w:rsid w:val="0020034E"/>
    <w:rsid w:val="002003C2"/>
    <w:rsid w:val="002005B5"/>
    <w:rsid w:val="00200823"/>
    <w:rsid w:val="00200F89"/>
    <w:rsid w:val="0020111F"/>
    <w:rsid w:val="00201454"/>
    <w:rsid w:val="0020149B"/>
    <w:rsid w:val="00202461"/>
    <w:rsid w:val="0020281C"/>
    <w:rsid w:val="00202BD8"/>
    <w:rsid w:val="0020313B"/>
    <w:rsid w:val="00203E88"/>
    <w:rsid w:val="00203EAD"/>
    <w:rsid w:val="00203F3E"/>
    <w:rsid w:val="00203F91"/>
    <w:rsid w:val="002040E7"/>
    <w:rsid w:val="00204364"/>
    <w:rsid w:val="00204455"/>
    <w:rsid w:val="00204853"/>
    <w:rsid w:val="00205E6E"/>
    <w:rsid w:val="002064E0"/>
    <w:rsid w:val="00206C76"/>
    <w:rsid w:val="00206F1B"/>
    <w:rsid w:val="002073A1"/>
    <w:rsid w:val="00207653"/>
    <w:rsid w:val="0020767B"/>
    <w:rsid w:val="00207BD4"/>
    <w:rsid w:val="00207EDC"/>
    <w:rsid w:val="0021004E"/>
    <w:rsid w:val="002103AC"/>
    <w:rsid w:val="00210408"/>
    <w:rsid w:val="00210847"/>
    <w:rsid w:val="0021087A"/>
    <w:rsid w:val="00210D3E"/>
    <w:rsid w:val="00211094"/>
    <w:rsid w:val="002110C5"/>
    <w:rsid w:val="002110E0"/>
    <w:rsid w:val="0021126F"/>
    <w:rsid w:val="00211633"/>
    <w:rsid w:val="00211791"/>
    <w:rsid w:val="002117E4"/>
    <w:rsid w:val="0021190C"/>
    <w:rsid w:val="002120DE"/>
    <w:rsid w:val="00212591"/>
    <w:rsid w:val="002127FB"/>
    <w:rsid w:val="00212A7C"/>
    <w:rsid w:val="0021313C"/>
    <w:rsid w:val="002133D5"/>
    <w:rsid w:val="00213508"/>
    <w:rsid w:val="002137F2"/>
    <w:rsid w:val="00214320"/>
    <w:rsid w:val="00215091"/>
    <w:rsid w:val="00215E99"/>
    <w:rsid w:val="002160D5"/>
    <w:rsid w:val="00216731"/>
    <w:rsid w:val="00216901"/>
    <w:rsid w:val="00216C95"/>
    <w:rsid w:val="0021792B"/>
    <w:rsid w:val="00217B61"/>
    <w:rsid w:val="0022031D"/>
    <w:rsid w:val="00220F4D"/>
    <w:rsid w:val="0022169D"/>
    <w:rsid w:val="0022172A"/>
    <w:rsid w:val="00221D50"/>
    <w:rsid w:val="0022301C"/>
    <w:rsid w:val="0022305E"/>
    <w:rsid w:val="00223591"/>
    <w:rsid w:val="0022377E"/>
    <w:rsid w:val="002241C5"/>
    <w:rsid w:val="00224D8C"/>
    <w:rsid w:val="00224EB5"/>
    <w:rsid w:val="00224F4C"/>
    <w:rsid w:val="00225647"/>
    <w:rsid w:val="00225910"/>
    <w:rsid w:val="00225B36"/>
    <w:rsid w:val="00225DCA"/>
    <w:rsid w:val="0022606C"/>
    <w:rsid w:val="00226D7D"/>
    <w:rsid w:val="002275FE"/>
    <w:rsid w:val="00227601"/>
    <w:rsid w:val="00227C1A"/>
    <w:rsid w:val="00230B02"/>
    <w:rsid w:val="00230C9A"/>
    <w:rsid w:val="0023149E"/>
    <w:rsid w:val="002317BF"/>
    <w:rsid w:val="002318E1"/>
    <w:rsid w:val="00231C65"/>
    <w:rsid w:val="00231C85"/>
    <w:rsid w:val="00231F74"/>
    <w:rsid w:val="002320EC"/>
    <w:rsid w:val="0023244B"/>
    <w:rsid w:val="002327C5"/>
    <w:rsid w:val="00232A80"/>
    <w:rsid w:val="00232AE2"/>
    <w:rsid w:val="002332D6"/>
    <w:rsid w:val="00233548"/>
    <w:rsid w:val="0023372B"/>
    <w:rsid w:val="00233B7C"/>
    <w:rsid w:val="00233BBA"/>
    <w:rsid w:val="00233BD1"/>
    <w:rsid w:val="00234FD5"/>
    <w:rsid w:val="0023514C"/>
    <w:rsid w:val="00236755"/>
    <w:rsid w:val="00236D72"/>
    <w:rsid w:val="00236F16"/>
    <w:rsid w:val="00236F67"/>
    <w:rsid w:val="002372B4"/>
    <w:rsid w:val="0023757E"/>
    <w:rsid w:val="00237968"/>
    <w:rsid w:val="002379C9"/>
    <w:rsid w:val="00237BFF"/>
    <w:rsid w:val="0024012C"/>
    <w:rsid w:val="00240432"/>
    <w:rsid w:val="00240573"/>
    <w:rsid w:val="0024064E"/>
    <w:rsid w:val="00240A3A"/>
    <w:rsid w:val="00240C20"/>
    <w:rsid w:val="00240FE4"/>
    <w:rsid w:val="002411B6"/>
    <w:rsid w:val="00241361"/>
    <w:rsid w:val="00241A0B"/>
    <w:rsid w:val="00242D19"/>
    <w:rsid w:val="00242EBA"/>
    <w:rsid w:val="0024428B"/>
    <w:rsid w:val="002445A0"/>
    <w:rsid w:val="00244E76"/>
    <w:rsid w:val="002451A7"/>
    <w:rsid w:val="0024533E"/>
    <w:rsid w:val="00245453"/>
    <w:rsid w:val="00245831"/>
    <w:rsid w:val="00245DC7"/>
    <w:rsid w:val="00245EDF"/>
    <w:rsid w:val="00246448"/>
    <w:rsid w:val="00246458"/>
    <w:rsid w:val="002467C9"/>
    <w:rsid w:val="00247BCC"/>
    <w:rsid w:val="00247F5B"/>
    <w:rsid w:val="00250067"/>
    <w:rsid w:val="00250285"/>
    <w:rsid w:val="002507F0"/>
    <w:rsid w:val="0025099E"/>
    <w:rsid w:val="00250A9B"/>
    <w:rsid w:val="00250D30"/>
    <w:rsid w:val="00251434"/>
    <w:rsid w:val="00251944"/>
    <w:rsid w:val="00251F70"/>
    <w:rsid w:val="0025262D"/>
    <w:rsid w:val="00252A41"/>
    <w:rsid w:val="00252F96"/>
    <w:rsid w:val="00253028"/>
    <w:rsid w:val="00253404"/>
    <w:rsid w:val="002534AB"/>
    <w:rsid w:val="00254651"/>
    <w:rsid w:val="00255061"/>
    <w:rsid w:val="00256690"/>
    <w:rsid w:val="00256926"/>
    <w:rsid w:val="00256B24"/>
    <w:rsid w:val="00256E89"/>
    <w:rsid w:val="00256EAA"/>
    <w:rsid w:val="00257153"/>
    <w:rsid w:val="002572F8"/>
    <w:rsid w:val="002574AA"/>
    <w:rsid w:val="00257557"/>
    <w:rsid w:val="00257B56"/>
    <w:rsid w:val="00257E8C"/>
    <w:rsid w:val="00257F9B"/>
    <w:rsid w:val="002605F1"/>
    <w:rsid w:val="00260E90"/>
    <w:rsid w:val="002610B8"/>
    <w:rsid w:val="002612A7"/>
    <w:rsid w:val="00261851"/>
    <w:rsid w:val="002619C4"/>
    <w:rsid w:val="0026217A"/>
    <w:rsid w:val="0026237B"/>
    <w:rsid w:val="002625D1"/>
    <w:rsid w:val="002626AE"/>
    <w:rsid w:val="002626F9"/>
    <w:rsid w:val="0026272A"/>
    <w:rsid w:val="002627B3"/>
    <w:rsid w:val="00262984"/>
    <w:rsid w:val="00262BC3"/>
    <w:rsid w:val="00262C7E"/>
    <w:rsid w:val="00263171"/>
    <w:rsid w:val="0026325A"/>
    <w:rsid w:val="002634FB"/>
    <w:rsid w:val="00263B09"/>
    <w:rsid w:val="00264A09"/>
    <w:rsid w:val="00264D58"/>
    <w:rsid w:val="00265515"/>
    <w:rsid w:val="00266E1A"/>
    <w:rsid w:val="00267569"/>
    <w:rsid w:val="00267A3E"/>
    <w:rsid w:val="0027014B"/>
    <w:rsid w:val="002702C6"/>
    <w:rsid w:val="002712F2"/>
    <w:rsid w:val="00271513"/>
    <w:rsid w:val="00271B47"/>
    <w:rsid w:val="00271D80"/>
    <w:rsid w:val="00272273"/>
    <w:rsid w:val="00272ED9"/>
    <w:rsid w:val="00273BCD"/>
    <w:rsid w:val="00273CD6"/>
    <w:rsid w:val="00274235"/>
    <w:rsid w:val="00274481"/>
    <w:rsid w:val="0027498C"/>
    <w:rsid w:val="00274DA2"/>
    <w:rsid w:val="002751FD"/>
    <w:rsid w:val="002754FD"/>
    <w:rsid w:val="002756D7"/>
    <w:rsid w:val="00275ADA"/>
    <w:rsid w:val="00275B01"/>
    <w:rsid w:val="00275B17"/>
    <w:rsid w:val="00276645"/>
    <w:rsid w:val="00276F44"/>
    <w:rsid w:val="002773ED"/>
    <w:rsid w:val="00277538"/>
    <w:rsid w:val="00277553"/>
    <w:rsid w:val="00277E3E"/>
    <w:rsid w:val="002809B6"/>
    <w:rsid w:val="00280A91"/>
    <w:rsid w:val="0028189A"/>
    <w:rsid w:val="0028189B"/>
    <w:rsid w:val="00281C56"/>
    <w:rsid w:val="00282726"/>
    <w:rsid w:val="00282F12"/>
    <w:rsid w:val="00283110"/>
    <w:rsid w:val="0028372E"/>
    <w:rsid w:val="00283870"/>
    <w:rsid w:val="00283BCE"/>
    <w:rsid w:val="00284612"/>
    <w:rsid w:val="00284E10"/>
    <w:rsid w:val="00284EDC"/>
    <w:rsid w:val="00285AE9"/>
    <w:rsid w:val="002861C4"/>
    <w:rsid w:val="002867E0"/>
    <w:rsid w:val="00286822"/>
    <w:rsid w:val="00286E94"/>
    <w:rsid w:val="00287F84"/>
    <w:rsid w:val="002900CF"/>
    <w:rsid w:val="00290145"/>
    <w:rsid w:val="002905A6"/>
    <w:rsid w:val="00290AAC"/>
    <w:rsid w:val="00290C2B"/>
    <w:rsid w:val="00290FAC"/>
    <w:rsid w:val="00291985"/>
    <w:rsid w:val="002925F4"/>
    <w:rsid w:val="00292830"/>
    <w:rsid w:val="00292C5C"/>
    <w:rsid w:val="00293223"/>
    <w:rsid w:val="00293B08"/>
    <w:rsid w:val="00293E51"/>
    <w:rsid w:val="002940A3"/>
    <w:rsid w:val="0029485D"/>
    <w:rsid w:val="00294C6D"/>
    <w:rsid w:val="00294F5E"/>
    <w:rsid w:val="0029510E"/>
    <w:rsid w:val="00295150"/>
    <w:rsid w:val="002951C7"/>
    <w:rsid w:val="0029578F"/>
    <w:rsid w:val="002959A7"/>
    <w:rsid w:val="00295F2C"/>
    <w:rsid w:val="00296589"/>
    <w:rsid w:val="002971FB"/>
    <w:rsid w:val="00297670"/>
    <w:rsid w:val="00297E30"/>
    <w:rsid w:val="002A09F9"/>
    <w:rsid w:val="002A0C3C"/>
    <w:rsid w:val="002A0DA3"/>
    <w:rsid w:val="002A0F32"/>
    <w:rsid w:val="002A12CB"/>
    <w:rsid w:val="002A1882"/>
    <w:rsid w:val="002A19C9"/>
    <w:rsid w:val="002A1A6C"/>
    <w:rsid w:val="002A1E8C"/>
    <w:rsid w:val="002A20C9"/>
    <w:rsid w:val="002A20F5"/>
    <w:rsid w:val="002A23F5"/>
    <w:rsid w:val="002A29D1"/>
    <w:rsid w:val="002A2F68"/>
    <w:rsid w:val="002A3019"/>
    <w:rsid w:val="002A315C"/>
    <w:rsid w:val="002A3980"/>
    <w:rsid w:val="002A3FA1"/>
    <w:rsid w:val="002A40F3"/>
    <w:rsid w:val="002A4684"/>
    <w:rsid w:val="002A4D82"/>
    <w:rsid w:val="002A4D9A"/>
    <w:rsid w:val="002A4FA9"/>
    <w:rsid w:val="002A5781"/>
    <w:rsid w:val="002A5947"/>
    <w:rsid w:val="002A5BCA"/>
    <w:rsid w:val="002A5DA9"/>
    <w:rsid w:val="002A5EC8"/>
    <w:rsid w:val="002A6A6E"/>
    <w:rsid w:val="002A6C2D"/>
    <w:rsid w:val="002A6CC4"/>
    <w:rsid w:val="002A7238"/>
    <w:rsid w:val="002A77A6"/>
    <w:rsid w:val="002A7D6B"/>
    <w:rsid w:val="002B0B64"/>
    <w:rsid w:val="002B16D8"/>
    <w:rsid w:val="002B1F36"/>
    <w:rsid w:val="002B200D"/>
    <w:rsid w:val="002B2563"/>
    <w:rsid w:val="002B27CE"/>
    <w:rsid w:val="002B2922"/>
    <w:rsid w:val="002B3520"/>
    <w:rsid w:val="002B3B4A"/>
    <w:rsid w:val="002B3C82"/>
    <w:rsid w:val="002B3CBA"/>
    <w:rsid w:val="002B3DE6"/>
    <w:rsid w:val="002B3FFB"/>
    <w:rsid w:val="002B5671"/>
    <w:rsid w:val="002B575A"/>
    <w:rsid w:val="002B5F99"/>
    <w:rsid w:val="002B61E7"/>
    <w:rsid w:val="002B6BA9"/>
    <w:rsid w:val="002B6CCE"/>
    <w:rsid w:val="002B6EE3"/>
    <w:rsid w:val="002B7184"/>
    <w:rsid w:val="002B7577"/>
    <w:rsid w:val="002B782D"/>
    <w:rsid w:val="002B78FE"/>
    <w:rsid w:val="002B7C6C"/>
    <w:rsid w:val="002C061C"/>
    <w:rsid w:val="002C0D64"/>
    <w:rsid w:val="002C1283"/>
    <w:rsid w:val="002C1D67"/>
    <w:rsid w:val="002C21D8"/>
    <w:rsid w:val="002C2692"/>
    <w:rsid w:val="002C2C2D"/>
    <w:rsid w:val="002C40B4"/>
    <w:rsid w:val="002C48AA"/>
    <w:rsid w:val="002C4AD9"/>
    <w:rsid w:val="002C4C44"/>
    <w:rsid w:val="002C4E0B"/>
    <w:rsid w:val="002C4F9A"/>
    <w:rsid w:val="002C60AA"/>
    <w:rsid w:val="002C6BC4"/>
    <w:rsid w:val="002C6FEF"/>
    <w:rsid w:val="002C7287"/>
    <w:rsid w:val="002C7355"/>
    <w:rsid w:val="002D05CA"/>
    <w:rsid w:val="002D09CF"/>
    <w:rsid w:val="002D0B3D"/>
    <w:rsid w:val="002D0CC5"/>
    <w:rsid w:val="002D0EF5"/>
    <w:rsid w:val="002D0FB4"/>
    <w:rsid w:val="002D135C"/>
    <w:rsid w:val="002D16EB"/>
    <w:rsid w:val="002D22F6"/>
    <w:rsid w:val="002D2ADE"/>
    <w:rsid w:val="002D384F"/>
    <w:rsid w:val="002D418E"/>
    <w:rsid w:val="002D4714"/>
    <w:rsid w:val="002D49C2"/>
    <w:rsid w:val="002D4B13"/>
    <w:rsid w:val="002D4B82"/>
    <w:rsid w:val="002D53A7"/>
    <w:rsid w:val="002D5577"/>
    <w:rsid w:val="002D5977"/>
    <w:rsid w:val="002D647B"/>
    <w:rsid w:val="002D6566"/>
    <w:rsid w:val="002D6AD6"/>
    <w:rsid w:val="002D6D0F"/>
    <w:rsid w:val="002D6F60"/>
    <w:rsid w:val="002D70EB"/>
    <w:rsid w:val="002D77BD"/>
    <w:rsid w:val="002D7851"/>
    <w:rsid w:val="002D7A0B"/>
    <w:rsid w:val="002D7B77"/>
    <w:rsid w:val="002D7CAB"/>
    <w:rsid w:val="002E04B2"/>
    <w:rsid w:val="002E0727"/>
    <w:rsid w:val="002E0778"/>
    <w:rsid w:val="002E0A16"/>
    <w:rsid w:val="002E10FD"/>
    <w:rsid w:val="002E1443"/>
    <w:rsid w:val="002E151A"/>
    <w:rsid w:val="002E17FD"/>
    <w:rsid w:val="002E1CDE"/>
    <w:rsid w:val="002E1D35"/>
    <w:rsid w:val="002E1D85"/>
    <w:rsid w:val="002E2566"/>
    <w:rsid w:val="002E297C"/>
    <w:rsid w:val="002E2C1A"/>
    <w:rsid w:val="002E3145"/>
    <w:rsid w:val="002E31A0"/>
    <w:rsid w:val="002E394E"/>
    <w:rsid w:val="002E3E13"/>
    <w:rsid w:val="002E3E8E"/>
    <w:rsid w:val="002E402F"/>
    <w:rsid w:val="002E470F"/>
    <w:rsid w:val="002E4AC3"/>
    <w:rsid w:val="002E4C11"/>
    <w:rsid w:val="002E5182"/>
    <w:rsid w:val="002E5ADC"/>
    <w:rsid w:val="002E6141"/>
    <w:rsid w:val="002E646C"/>
    <w:rsid w:val="002E6543"/>
    <w:rsid w:val="002E6B48"/>
    <w:rsid w:val="002E768B"/>
    <w:rsid w:val="002E7883"/>
    <w:rsid w:val="002F0274"/>
    <w:rsid w:val="002F068C"/>
    <w:rsid w:val="002F0C28"/>
    <w:rsid w:val="002F1520"/>
    <w:rsid w:val="002F2323"/>
    <w:rsid w:val="002F234D"/>
    <w:rsid w:val="002F27BF"/>
    <w:rsid w:val="002F28C6"/>
    <w:rsid w:val="002F295D"/>
    <w:rsid w:val="002F3548"/>
    <w:rsid w:val="002F3861"/>
    <w:rsid w:val="002F485D"/>
    <w:rsid w:val="002F4C8C"/>
    <w:rsid w:val="002F5A5A"/>
    <w:rsid w:val="002F65CE"/>
    <w:rsid w:val="002F66CE"/>
    <w:rsid w:val="002F6E97"/>
    <w:rsid w:val="002F770C"/>
    <w:rsid w:val="002F7721"/>
    <w:rsid w:val="002F7802"/>
    <w:rsid w:val="002F7B2D"/>
    <w:rsid w:val="0030010B"/>
    <w:rsid w:val="00300C1F"/>
    <w:rsid w:val="00300F72"/>
    <w:rsid w:val="003010D7"/>
    <w:rsid w:val="00301349"/>
    <w:rsid w:val="00301771"/>
    <w:rsid w:val="00301799"/>
    <w:rsid w:val="003019E9"/>
    <w:rsid w:val="0030223F"/>
    <w:rsid w:val="003023CD"/>
    <w:rsid w:val="0030240B"/>
    <w:rsid w:val="00302F60"/>
    <w:rsid w:val="003030AE"/>
    <w:rsid w:val="0030360E"/>
    <w:rsid w:val="003038D0"/>
    <w:rsid w:val="00303E3C"/>
    <w:rsid w:val="00304636"/>
    <w:rsid w:val="0030557A"/>
    <w:rsid w:val="00305D8E"/>
    <w:rsid w:val="003068A4"/>
    <w:rsid w:val="00306BFA"/>
    <w:rsid w:val="003071AE"/>
    <w:rsid w:val="00307D59"/>
    <w:rsid w:val="0031003D"/>
    <w:rsid w:val="00310598"/>
    <w:rsid w:val="00310759"/>
    <w:rsid w:val="003107EB"/>
    <w:rsid w:val="00311108"/>
    <w:rsid w:val="0031151F"/>
    <w:rsid w:val="00311F2A"/>
    <w:rsid w:val="00312332"/>
    <w:rsid w:val="00312A84"/>
    <w:rsid w:val="00312EFF"/>
    <w:rsid w:val="00313154"/>
    <w:rsid w:val="00313594"/>
    <w:rsid w:val="00314022"/>
    <w:rsid w:val="0031427A"/>
    <w:rsid w:val="0031464D"/>
    <w:rsid w:val="003146CD"/>
    <w:rsid w:val="0031473F"/>
    <w:rsid w:val="00314C76"/>
    <w:rsid w:val="00314D10"/>
    <w:rsid w:val="00314D34"/>
    <w:rsid w:val="003150AD"/>
    <w:rsid w:val="003163C5"/>
    <w:rsid w:val="00316632"/>
    <w:rsid w:val="00316974"/>
    <w:rsid w:val="00316CED"/>
    <w:rsid w:val="00316DCF"/>
    <w:rsid w:val="00317573"/>
    <w:rsid w:val="00317664"/>
    <w:rsid w:val="0031783A"/>
    <w:rsid w:val="00317DA7"/>
    <w:rsid w:val="00320228"/>
    <w:rsid w:val="003205C9"/>
    <w:rsid w:val="0032107E"/>
    <w:rsid w:val="00321396"/>
    <w:rsid w:val="00321E6C"/>
    <w:rsid w:val="0032226C"/>
    <w:rsid w:val="00322A3F"/>
    <w:rsid w:val="00323232"/>
    <w:rsid w:val="00323267"/>
    <w:rsid w:val="0032387E"/>
    <w:rsid w:val="003239BB"/>
    <w:rsid w:val="00323AB9"/>
    <w:rsid w:val="00323E06"/>
    <w:rsid w:val="00324F19"/>
    <w:rsid w:val="003253FE"/>
    <w:rsid w:val="0032552B"/>
    <w:rsid w:val="00325C08"/>
    <w:rsid w:val="00325E32"/>
    <w:rsid w:val="003262FC"/>
    <w:rsid w:val="003263CE"/>
    <w:rsid w:val="00326539"/>
    <w:rsid w:val="003266D6"/>
    <w:rsid w:val="003270C4"/>
    <w:rsid w:val="0032730B"/>
    <w:rsid w:val="003279B9"/>
    <w:rsid w:val="0033019B"/>
    <w:rsid w:val="00331773"/>
    <w:rsid w:val="00331AE1"/>
    <w:rsid w:val="00331F62"/>
    <w:rsid w:val="00332376"/>
    <w:rsid w:val="003323B6"/>
    <w:rsid w:val="0033247A"/>
    <w:rsid w:val="003324AE"/>
    <w:rsid w:val="003325A8"/>
    <w:rsid w:val="00332999"/>
    <w:rsid w:val="00332A83"/>
    <w:rsid w:val="00333188"/>
    <w:rsid w:val="003337D8"/>
    <w:rsid w:val="003340DA"/>
    <w:rsid w:val="00334CAA"/>
    <w:rsid w:val="00335386"/>
    <w:rsid w:val="00335809"/>
    <w:rsid w:val="00336347"/>
    <w:rsid w:val="00336AA8"/>
    <w:rsid w:val="00336C7F"/>
    <w:rsid w:val="00336C88"/>
    <w:rsid w:val="00336E90"/>
    <w:rsid w:val="003370BE"/>
    <w:rsid w:val="003377AE"/>
    <w:rsid w:val="003400A7"/>
    <w:rsid w:val="003401FA"/>
    <w:rsid w:val="00340354"/>
    <w:rsid w:val="00340579"/>
    <w:rsid w:val="00340832"/>
    <w:rsid w:val="00340A7D"/>
    <w:rsid w:val="00340C82"/>
    <w:rsid w:val="00340DC4"/>
    <w:rsid w:val="0034109F"/>
    <w:rsid w:val="003419A2"/>
    <w:rsid w:val="00341AF5"/>
    <w:rsid w:val="003421EB"/>
    <w:rsid w:val="00342852"/>
    <w:rsid w:val="00342B52"/>
    <w:rsid w:val="00342CCF"/>
    <w:rsid w:val="003434A1"/>
    <w:rsid w:val="0034365C"/>
    <w:rsid w:val="00343914"/>
    <w:rsid w:val="00343946"/>
    <w:rsid w:val="00343A0A"/>
    <w:rsid w:val="00343CF5"/>
    <w:rsid w:val="003440EB"/>
    <w:rsid w:val="00344127"/>
    <w:rsid w:val="003446C0"/>
    <w:rsid w:val="003446CE"/>
    <w:rsid w:val="00344B8B"/>
    <w:rsid w:val="00344D77"/>
    <w:rsid w:val="00345CDF"/>
    <w:rsid w:val="003460B3"/>
    <w:rsid w:val="0034626A"/>
    <w:rsid w:val="00346658"/>
    <w:rsid w:val="003469E3"/>
    <w:rsid w:val="00346B10"/>
    <w:rsid w:val="00346EF4"/>
    <w:rsid w:val="00347002"/>
    <w:rsid w:val="0034727D"/>
    <w:rsid w:val="0034742A"/>
    <w:rsid w:val="00347455"/>
    <w:rsid w:val="00347A63"/>
    <w:rsid w:val="0035008D"/>
    <w:rsid w:val="00350111"/>
    <w:rsid w:val="003507AF"/>
    <w:rsid w:val="0035191F"/>
    <w:rsid w:val="00351EC3"/>
    <w:rsid w:val="00352192"/>
    <w:rsid w:val="003521E8"/>
    <w:rsid w:val="00353103"/>
    <w:rsid w:val="003536C2"/>
    <w:rsid w:val="00353DDE"/>
    <w:rsid w:val="0035415F"/>
    <w:rsid w:val="0035416C"/>
    <w:rsid w:val="00354252"/>
    <w:rsid w:val="003548AA"/>
    <w:rsid w:val="00354CFF"/>
    <w:rsid w:val="00356891"/>
    <w:rsid w:val="00356F41"/>
    <w:rsid w:val="00357559"/>
    <w:rsid w:val="0036049A"/>
    <w:rsid w:val="003606A0"/>
    <w:rsid w:val="00361E0F"/>
    <w:rsid w:val="00362221"/>
    <w:rsid w:val="00362D31"/>
    <w:rsid w:val="00362F2C"/>
    <w:rsid w:val="0036312F"/>
    <w:rsid w:val="00363A68"/>
    <w:rsid w:val="00363A92"/>
    <w:rsid w:val="00363EF9"/>
    <w:rsid w:val="003642B2"/>
    <w:rsid w:val="003642BC"/>
    <w:rsid w:val="00365056"/>
    <w:rsid w:val="0036544D"/>
    <w:rsid w:val="003654DB"/>
    <w:rsid w:val="003660CB"/>
    <w:rsid w:val="00366284"/>
    <w:rsid w:val="003663CC"/>
    <w:rsid w:val="00366691"/>
    <w:rsid w:val="0036690B"/>
    <w:rsid w:val="00366AB2"/>
    <w:rsid w:val="00367A58"/>
    <w:rsid w:val="00367F29"/>
    <w:rsid w:val="003701C4"/>
    <w:rsid w:val="0037074A"/>
    <w:rsid w:val="003709AB"/>
    <w:rsid w:val="0037120D"/>
    <w:rsid w:val="00371396"/>
    <w:rsid w:val="00371468"/>
    <w:rsid w:val="00372370"/>
    <w:rsid w:val="00372534"/>
    <w:rsid w:val="00372640"/>
    <w:rsid w:val="003726D8"/>
    <w:rsid w:val="003727B8"/>
    <w:rsid w:val="00373750"/>
    <w:rsid w:val="00373A85"/>
    <w:rsid w:val="00373BAE"/>
    <w:rsid w:val="00373E34"/>
    <w:rsid w:val="00373E91"/>
    <w:rsid w:val="003740BA"/>
    <w:rsid w:val="00374973"/>
    <w:rsid w:val="003749EB"/>
    <w:rsid w:val="00374B9F"/>
    <w:rsid w:val="00374F79"/>
    <w:rsid w:val="00374F89"/>
    <w:rsid w:val="0037501E"/>
    <w:rsid w:val="003750F6"/>
    <w:rsid w:val="00375558"/>
    <w:rsid w:val="00375BC8"/>
    <w:rsid w:val="003763FB"/>
    <w:rsid w:val="00376962"/>
    <w:rsid w:val="00376E23"/>
    <w:rsid w:val="00377044"/>
    <w:rsid w:val="003800CB"/>
    <w:rsid w:val="00381169"/>
    <w:rsid w:val="00381C7C"/>
    <w:rsid w:val="00381C91"/>
    <w:rsid w:val="00381FD0"/>
    <w:rsid w:val="003823B6"/>
    <w:rsid w:val="00382572"/>
    <w:rsid w:val="00382D23"/>
    <w:rsid w:val="00384120"/>
    <w:rsid w:val="00384388"/>
    <w:rsid w:val="0038473B"/>
    <w:rsid w:val="003850CE"/>
    <w:rsid w:val="00385A5D"/>
    <w:rsid w:val="00385BFF"/>
    <w:rsid w:val="00386999"/>
    <w:rsid w:val="00386B47"/>
    <w:rsid w:val="00386D45"/>
    <w:rsid w:val="00386F10"/>
    <w:rsid w:val="003873E4"/>
    <w:rsid w:val="0038745B"/>
    <w:rsid w:val="00390785"/>
    <w:rsid w:val="0039084F"/>
    <w:rsid w:val="00390889"/>
    <w:rsid w:val="00390F15"/>
    <w:rsid w:val="003912E1"/>
    <w:rsid w:val="00391B18"/>
    <w:rsid w:val="00391B71"/>
    <w:rsid w:val="00391EAF"/>
    <w:rsid w:val="0039259E"/>
    <w:rsid w:val="0039282D"/>
    <w:rsid w:val="00392A68"/>
    <w:rsid w:val="00392CAD"/>
    <w:rsid w:val="00393A17"/>
    <w:rsid w:val="00394034"/>
    <w:rsid w:val="0039455D"/>
    <w:rsid w:val="00395041"/>
    <w:rsid w:val="003951E1"/>
    <w:rsid w:val="003957D5"/>
    <w:rsid w:val="0039589C"/>
    <w:rsid w:val="00395B5D"/>
    <w:rsid w:val="00395C0D"/>
    <w:rsid w:val="0039662C"/>
    <w:rsid w:val="00396AC1"/>
    <w:rsid w:val="00396E6E"/>
    <w:rsid w:val="00396FEE"/>
    <w:rsid w:val="003971C1"/>
    <w:rsid w:val="00397560"/>
    <w:rsid w:val="003975D4"/>
    <w:rsid w:val="00397FD7"/>
    <w:rsid w:val="003A01F9"/>
    <w:rsid w:val="003A04D7"/>
    <w:rsid w:val="003A04DE"/>
    <w:rsid w:val="003A09DE"/>
    <w:rsid w:val="003A112F"/>
    <w:rsid w:val="003A222C"/>
    <w:rsid w:val="003A2AEB"/>
    <w:rsid w:val="003A2F57"/>
    <w:rsid w:val="003A2FF2"/>
    <w:rsid w:val="003A3894"/>
    <w:rsid w:val="003A3A86"/>
    <w:rsid w:val="003A3B17"/>
    <w:rsid w:val="003A3B27"/>
    <w:rsid w:val="003A40C5"/>
    <w:rsid w:val="003A4D59"/>
    <w:rsid w:val="003A56AC"/>
    <w:rsid w:val="003A58BD"/>
    <w:rsid w:val="003A5FA2"/>
    <w:rsid w:val="003A60BE"/>
    <w:rsid w:val="003A616E"/>
    <w:rsid w:val="003A6273"/>
    <w:rsid w:val="003A6D4F"/>
    <w:rsid w:val="003A7737"/>
    <w:rsid w:val="003A783B"/>
    <w:rsid w:val="003A7B70"/>
    <w:rsid w:val="003A7CB2"/>
    <w:rsid w:val="003B0045"/>
    <w:rsid w:val="003B01F5"/>
    <w:rsid w:val="003B08A6"/>
    <w:rsid w:val="003B08BC"/>
    <w:rsid w:val="003B104C"/>
    <w:rsid w:val="003B129A"/>
    <w:rsid w:val="003B1A36"/>
    <w:rsid w:val="003B1DB5"/>
    <w:rsid w:val="003B220B"/>
    <w:rsid w:val="003B3025"/>
    <w:rsid w:val="003B34B4"/>
    <w:rsid w:val="003B37D2"/>
    <w:rsid w:val="003B3E14"/>
    <w:rsid w:val="003B4043"/>
    <w:rsid w:val="003B42AE"/>
    <w:rsid w:val="003B55E2"/>
    <w:rsid w:val="003B5771"/>
    <w:rsid w:val="003B5B4D"/>
    <w:rsid w:val="003B5C72"/>
    <w:rsid w:val="003B612D"/>
    <w:rsid w:val="003B6BE4"/>
    <w:rsid w:val="003B7274"/>
    <w:rsid w:val="003B7A3C"/>
    <w:rsid w:val="003B7FCE"/>
    <w:rsid w:val="003C06E6"/>
    <w:rsid w:val="003C0BA9"/>
    <w:rsid w:val="003C0C6E"/>
    <w:rsid w:val="003C135B"/>
    <w:rsid w:val="003C13D1"/>
    <w:rsid w:val="003C170C"/>
    <w:rsid w:val="003C26EF"/>
    <w:rsid w:val="003C30AD"/>
    <w:rsid w:val="003C36A8"/>
    <w:rsid w:val="003C3E4B"/>
    <w:rsid w:val="003C4DF3"/>
    <w:rsid w:val="003C5454"/>
    <w:rsid w:val="003C578C"/>
    <w:rsid w:val="003C5D21"/>
    <w:rsid w:val="003C624D"/>
    <w:rsid w:val="003C6C66"/>
    <w:rsid w:val="003C6CB2"/>
    <w:rsid w:val="003C76F7"/>
    <w:rsid w:val="003C7724"/>
    <w:rsid w:val="003C7E11"/>
    <w:rsid w:val="003C7E17"/>
    <w:rsid w:val="003C7EE5"/>
    <w:rsid w:val="003D082B"/>
    <w:rsid w:val="003D0C3A"/>
    <w:rsid w:val="003D1035"/>
    <w:rsid w:val="003D11C0"/>
    <w:rsid w:val="003D11CC"/>
    <w:rsid w:val="003D2E13"/>
    <w:rsid w:val="003D34E3"/>
    <w:rsid w:val="003D3781"/>
    <w:rsid w:val="003D3C51"/>
    <w:rsid w:val="003D46F5"/>
    <w:rsid w:val="003D4F2E"/>
    <w:rsid w:val="003D501F"/>
    <w:rsid w:val="003D5A89"/>
    <w:rsid w:val="003D652C"/>
    <w:rsid w:val="003D6628"/>
    <w:rsid w:val="003D6683"/>
    <w:rsid w:val="003D6BD4"/>
    <w:rsid w:val="003D6CAC"/>
    <w:rsid w:val="003D72E0"/>
    <w:rsid w:val="003D7DD0"/>
    <w:rsid w:val="003D7F44"/>
    <w:rsid w:val="003E0116"/>
    <w:rsid w:val="003E0605"/>
    <w:rsid w:val="003E1071"/>
    <w:rsid w:val="003E10A7"/>
    <w:rsid w:val="003E1A95"/>
    <w:rsid w:val="003E1DBF"/>
    <w:rsid w:val="003E23FE"/>
    <w:rsid w:val="003E2402"/>
    <w:rsid w:val="003E25A9"/>
    <w:rsid w:val="003E2C94"/>
    <w:rsid w:val="003E2F8E"/>
    <w:rsid w:val="003E3339"/>
    <w:rsid w:val="003E3402"/>
    <w:rsid w:val="003E3474"/>
    <w:rsid w:val="003E44DD"/>
    <w:rsid w:val="003E4675"/>
    <w:rsid w:val="003E479C"/>
    <w:rsid w:val="003E4974"/>
    <w:rsid w:val="003E4B59"/>
    <w:rsid w:val="003E4E10"/>
    <w:rsid w:val="003E5146"/>
    <w:rsid w:val="003E543A"/>
    <w:rsid w:val="003E54B5"/>
    <w:rsid w:val="003E56A7"/>
    <w:rsid w:val="003E5802"/>
    <w:rsid w:val="003E5C5C"/>
    <w:rsid w:val="003E62FD"/>
    <w:rsid w:val="003E63C1"/>
    <w:rsid w:val="003E66FD"/>
    <w:rsid w:val="003E6B82"/>
    <w:rsid w:val="003E6C25"/>
    <w:rsid w:val="003E6D86"/>
    <w:rsid w:val="003E719B"/>
    <w:rsid w:val="003E7222"/>
    <w:rsid w:val="003E7627"/>
    <w:rsid w:val="003F003D"/>
    <w:rsid w:val="003F0262"/>
    <w:rsid w:val="003F04FE"/>
    <w:rsid w:val="003F187A"/>
    <w:rsid w:val="003F1EC1"/>
    <w:rsid w:val="003F224B"/>
    <w:rsid w:val="003F245F"/>
    <w:rsid w:val="003F2C4F"/>
    <w:rsid w:val="003F2C9D"/>
    <w:rsid w:val="003F3623"/>
    <w:rsid w:val="003F40F2"/>
    <w:rsid w:val="003F4441"/>
    <w:rsid w:val="003F4444"/>
    <w:rsid w:val="003F4885"/>
    <w:rsid w:val="003F4DE9"/>
    <w:rsid w:val="003F57A6"/>
    <w:rsid w:val="003F5865"/>
    <w:rsid w:val="003F58A8"/>
    <w:rsid w:val="003F63CE"/>
    <w:rsid w:val="003F663E"/>
    <w:rsid w:val="003F67E1"/>
    <w:rsid w:val="003F6885"/>
    <w:rsid w:val="003F6DB6"/>
    <w:rsid w:val="003F6F5A"/>
    <w:rsid w:val="003F70D3"/>
    <w:rsid w:val="003F7986"/>
    <w:rsid w:val="003F7C80"/>
    <w:rsid w:val="0040083F"/>
    <w:rsid w:val="00400943"/>
    <w:rsid w:val="004009DC"/>
    <w:rsid w:val="004010D8"/>
    <w:rsid w:val="004013FD"/>
    <w:rsid w:val="004017FE"/>
    <w:rsid w:val="00402083"/>
    <w:rsid w:val="00402231"/>
    <w:rsid w:val="00402A81"/>
    <w:rsid w:val="00402ED7"/>
    <w:rsid w:val="0040353B"/>
    <w:rsid w:val="0040492C"/>
    <w:rsid w:val="0040499C"/>
    <w:rsid w:val="00404F7D"/>
    <w:rsid w:val="00405F4F"/>
    <w:rsid w:val="004061DA"/>
    <w:rsid w:val="004062CE"/>
    <w:rsid w:val="00406AAD"/>
    <w:rsid w:val="00406D0A"/>
    <w:rsid w:val="00407DE2"/>
    <w:rsid w:val="00410912"/>
    <w:rsid w:val="00410A37"/>
    <w:rsid w:val="00410B3D"/>
    <w:rsid w:val="00410C87"/>
    <w:rsid w:val="00411123"/>
    <w:rsid w:val="00411174"/>
    <w:rsid w:val="0041141B"/>
    <w:rsid w:val="004119A1"/>
    <w:rsid w:val="004124F7"/>
    <w:rsid w:val="0041265E"/>
    <w:rsid w:val="0041289F"/>
    <w:rsid w:val="00413654"/>
    <w:rsid w:val="00413736"/>
    <w:rsid w:val="00413C69"/>
    <w:rsid w:val="00413DC5"/>
    <w:rsid w:val="00413DF3"/>
    <w:rsid w:val="00413F27"/>
    <w:rsid w:val="00414953"/>
    <w:rsid w:val="00414B2C"/>
    <w:rsid w:val="00415450"/>
    <w:rsid w:val="0041563A"/>
    <w:rsid w:val="00415B30"/>
    <w:rsid w:val="004160D0"/>
    <w:rsid w:val="004161A3"/>
    <w:rsid w:val="00416306"/>
    <w:rsid w:val="00416A7A"/>
    <w:rsid w:val="00416BF3"/>
    <w:rsid w:val="00416E9E"/>
    <w:rsid w:val="004175AA"/>
    <w:rsid w:val="00420291"/>
    <w:rsid w:val="0042097C"/>
    <w:rsid w:val="004213E8"/>
    <w:rsid w:val="004218C5"/>
    <w:rsid w:val="00421AA3"/>
    <w:rsid w:val="00422AB7"/>
    <w:rsid w:val="00422EF7"/>
    <w:rsid w:val="00423049"/>
    <w:rsid w:val="0042307F"/>
    <w:rsid w:val="004230C1"/>
    <w:rsid w:val="004235B7"/>
    <w:rsid w:val="00423C08"/>
    <w:rsid w:val="0042412B"/>
    <w:rsid w:val="004244E6"/>
    <w:rsid w:val="0042461F"/>
    <w:rsid w:val="00424951"/>
    <w:rsid w:val="00424BEC"/>
    <w:rsid w:val="00425074"/>
    <w:rsid w:val="00425237"/>
    <w:rsid w:val="00425854"/>
    <w:rsid w:val="00425AA7"/>
    <w:rsid w:val="00425F56"/>
    <w:rsid w:val="00425F7D"/>
    <w:rsid w:val="00425FA0"/>
    <w:rsid w:val="00425FE5"/>
    <w:rsid w:val="00425FF6"/>
    <w:rsid w:val="0042630C"/>
    <w:rsid w:val="00426687"/>
    <w:rsid w:val="004269AE"/>
    <w:rsid w:val="00426B45"/>
    <w:rsid w:val="00426C28"/>
    <w:rsid w:val="0042797A"/>
    <w:rsid w:val="00427BD5"/>
    <w:rsid w:val="0043054B"/>
    <w:rsid w:val="004308D7"/>
    <w:rsid w:val="004315AE"/>
    <w:rsid w:val="00431A1D"/>
    <w:rsid w:val="00431A75"/>
    <w:rsid w:val="00432010"/>
    <w:rsid w:val="00432215"/>
    <w:rsid w:val="004322CE"/>
    <w:rsid w:val="0043253A"/>
    <w:rsid w:val="00432DC7"/>
    <w:rsid w:val="004331DD"/>
    <w:rsid w:val="004333A4"/>
    <w:rsid w:val="0043341E"/>
    <w:rsid w:val="004339FE"/>
    <w:rsid w:val="00433C0F"/>
    <w:rsid w:val="00434324"/>
    <w:rsid w:val="00434387"/>
    <w:rsid w:val="004345AF"/>
    <w:rsid w:val="00434732"/>
    <w:rsid w:val="004347DE"/>
    <w:rsid w:val="00434B3F"/>
    <w:rsid w:val="004354B9"/>
    <w:rsid w:val="00435747"/>
    <w:rsid w:val="004357BB"/>
    <w:rsid w:val="00436559"/>
    <w:rsid w:val="00436ABE"/>
    <w:rsid w:val="00437532"/>
    <w:rsid w:val="00437EBC"/>
    <w:rsid w:val="00441308"/>
    <w:rsid w:val="004418FE"/>
    <w:rsid w:val="00441A0B"/>
    <w:rsid w:val="00441C16"/>
    <w:rsid w:val="0044265C"/>
    <w:rsid w:val="00442D54"/>
    <w:rsid w:val="00442F25"/>
    <w:rsid w:val="00443420"/>
    <w:rsid w:val="00443862"/>
    <w:rsid w:val="004438C4"/>
    <w:rsid w:val="00443AD3"/>
    <w:rsid w:val="00443CBA"/>
    <w:rsid w:val="00443D87"/>
    <w:rsid w:val="00444038"/>
    <w:rsid w:val="004448EA"/>
    <w:rsid w:val="0044510E"/>
    <w:rsid w:val="004458CB"/>
    <w:rsid w:val="00446173"/>
    <w:rsid w:val="00446838"/>
    <w:rsid w:val="00446C8D"/>
    <w:rsid w:val="00446EF9"/>
    <w:rsid w:val="0044723B"/>
    <w:rsid w:val="00447BC4"/>
    <w:rsid w:val="00450BB2"/>
    <w:rsid w:val="00450D5C"/>
    <w:rsid w:val="00450F6D"/>
    <w:rsid w:val="00450F85"/>
    <w:rsid w:val="004511AF"/>
    <w:rsid w:val="00451488"/>
    <w:rsid w:val="00452014"/>
    <w:rsid w:val="00452DF0"/>
    <w:rsid w:val="00452E5B"/>
    <w:rsid w:val="00453C7E"/>
    <w:rsid w:val="00453D09"/>
    <w:rsid w:val="004544D8"/>
    <w:rsid w:val="0045467B"/>
    <w:rsid w:val="004549EC"/>
    <w:rsid w:val="00454F94"/>
    <w:rsid w:val="004558CF"/>
    <w:rsid w:val="00456502"/>
    <w:rsid w:val="00456A73"/>
    <w:rsid w:val="00457498"/>
    <w:rsid w:val="00457E2C"/>
    <w:rsid w:val="00460F5D"/>
    <w:rsid w:val="00461011"/>
    <w:rsid w:val="0046106F"/>
    <w:rsid w:val="004611C9"/>
    <w:rsid w:val="0046145D"/>
    <w:rsid w:val="00461FFE"/>
    <w:rsid w:val="004624A9"/>
    <w:rsid w:val="0046290A"/>
    <w:rsid w:val="00462D7A"/>
    <w:rsid w:val="00462EF0"/>
    <w:rsid w:val="00462F94"/>
    <w:rsid w:val="004633FE"/>
    <w:rsid w:val="004636E5"/>
    <w:rsid w:val="00463BC7"/>
    <w:rsid w:val="00463CF4"/>
    <w:rsid w:val="00463E51"/>
    <w:rsid w:val="00464025"/>
    <w:rsid w:val="00464A49"/>
    <w:rsid w:val="004652E5"/>
    <w:rsid w:val="00465714"/>
    <w:rsid w:val="00465DE9"/>
    <w:rsid w:val="00466490"/>
    <w:rsid w:val="004668C9"/>
    <w:rsid w:val="00466B04"/>
    <w:rsid w:val="00467147"/>
    <w:rsid w:val="004674F1"/>
    <w:rsid w:val="004675A5"/>
    <w:rsid w:val="00467720"/>
    <w:rsid w:val="00467782"/>
    <w:rsid w:val="00467CB8"/>
    <w:rsid w:val="00470410"/>
    <w:rsid w:val="00470609"/>
    <w:rsid w:val="00470A10"/>
    <w:rsid w:val="00470BD9"/>
    <w:rsid w:val="004711A4"/>
    <w:rsid w:val="004712A9"/>
    <w:rsid w:val="004716CA"/>
    <w:rsid w:val="004716CD"/>
    <w:rsid w:val="00472D22"/>
    <w:rsid w:val="00472D6C"/>
    <w:rsid w:val="004734E1"/>
    <w:rsid w:val="004736D2"/>
    <w:rsid w:val="00474ACD"/>
    <w:rsid w:val="00474DEB"/>
    <w:rsid w:val="00475020"/>
    <w:rsid w:val="004751AB"/>
    <w:rsid w:val="00475436"/>
    <w:rsid w:val="004754DE"/>
    <w:rsid w:val="00475A70"/>
    <w:rsid w:val="00475D5E"/>
    <w:rsid w:val="00475D8D"/>
    <w:rsid w:val="00475DFE"/>
    <w:rsid w:val="00476028"/>
    <w:rsid w:val="00477055"/>
    <w:rsid w:val="00477117"/>
    <w:rsid w:val="0047733C"/>
    <w:rsid w:val="004775C7"/>
    <w:rsid w:val="00477D70"/>
    <w:rsid w:val="004801FB"/>
    <w:rsid w:val="00480D8A"/>
    <w:rsid w:val="00480E8F"/>
    <w:rsid w:val="00480FA7"/>
    <w:rsid w:val="00481491"/>
    <w:rsid w:val="004815B0"/>
    <w:rsid w:val="004815B8"/>
    <w:rsid w:val="00481A6F"/>
    <w:rsid w:val="00481DC0"/>
    <w:rsid w:val="00482FF7"/>
    <w:rsid w:val="00483FCA"/>
    <w:rsid w:val="004840C8"/>
    <w:rsid w:val="0048429B"/>
    <w:rsid w:val="00484510"/>
    <w:rsid w:val="00484861"/>
    <w:rsid w:val="004848EC"/>
    <w:rsid w:val="0048498C"/>
    <w:rsid w:val="00484FB6"/>
    <w:rsid w:val="004852ED"/>
    <w:rsid w:val="00485575"/>
    <w:rsid w:val="00485BC4"/>
    <w:rsid w:val="0048657D"/>
    <w:rsid w:val="004865B4"/>
    <w:rsid w:val="004868B4"/>
    <w:rsid w:val="00486FA8"/>
    <w:rsid w:val="00487389"/>
    <w:rsid w:val="00490143"/>
    <w:rsid w:val="004915DB"/>
    <w:rsid w:val="00491ED0"/>
    <w:rsid w:val="0049238D"/>
    <w:rsid w:val="00492C58"/>
    <w:rsid w:val="00493B16"/>
    <w:rsid w:val="00493E0D"/>
    <w:rsid w:val="004941D3"/>
    <w:rsid w:val="004942A6"/>
    <w:rsid w:val="0049445A"/>
    <w:rsid w:val="0049463E"/>
    <w:rsid w:val="0049485F"/>
    <w:rsid w:val="00494C1F"/>
    <w:rsid w:val="00494D10"/>
    <w:rsid w:val="00494D41"/>
    <w:rsid w:val="00494F89"/>
    <w:rsid w:val="00495A6E"/>
    <w:rsid w:val="00495F7D"/>
    <w:rsid w:val="0049650B"/>
    <w:rsid w:val="0049679E"/>
    <w:rsid w:val="0049681E"/>
    <w:rsid w:val="0049689A"/>
    <w:rsid w:val="00496BF9"/>
    <w:rsid w:val="00496ED1"/>
    <w:rsid w:val="004972BA"/>
    <w:rsid w:val="004A0061"/>
    <w:rsid w:val="004A028F"/>
    <w:rsid w:val="004A08AC"/>
    <w:rsid w:val="004A11EE"/>
    <w:rsid w:val="004A142A"/>
    <w:rsid w:val="004A1CB9"/>
    <w:rsid w:val="004A1DE2"/>
    <w:rsid w:val="004A21E5"/>
    <w:rsid w:val="004A2387"/>
    <w:rsid w:val="004A32B0"/>
    <w:rsid w:val="004A4355"/>
    <w:rsid w:val="004A4754"/>
    <w:rsid w:val="004A4828"/>
    <w:rsid w:val="004A4962"/>
    <w:rsid w:val="004A4AA8"/>
    <w:rsid w:val="004A6193"/>
    <w:rsid w:val="004A6BEB"/>
    <w:rsid w:val="004A6EE3"/>
    <w:rsid w:val="004A780B"/>
    <w:rsid w:val="004A7E29"/>
    <w:rsid w:val="004A7F5F"/>
    <w:rsid w:val="004B047A"/>
    <w:rsid w:val="004B0B1E"/>
    <w:rsid w:val="004B0F1D"/>
    <w:rsid w:val="004B179E"/>
    <w:rsid w:val="004B17A6"/>
    <w:rsid w:val="004B1ACA"/>
    <w:rsid w:val="004B2841"/>
    <w:rsid w:val="004B28BC"/>
    <w:rsid w:val="004B2CBF"/>
    <w:rsid w:val="004B2D0E"/>
    <w:rsid w:val="004B2D9C"/>
    <w:rsid w:val="004B3285"/>
    <w:rsid w:val="004B3327"/>
    <w:rsid w:val="004B3445"/>
    <w:rsid w:val="004B3EAE"/>
    <w:rsid w:val="004B414E"/>
    <w:rsid w:val="004B4190"/>
    <w:rsid w:val="004B4CBF"/>
    <w:rsid w:val="004B4D99"/>
    <w:rsid w:val="004B5E85"/>
    <w:rsid w:val="004B6BA0"/>
    <w:rsid w:val="004B6C60"/>
    <w:rsid w:val="004B6CF2"/>
    <w:rsid w:val="004B777A"/>
    <w:rsid w:val="004B7BC5"/>
    <w:rsid w:val="004C02C3"/>
    <w:rsid w:val="004C0345"/>
    <w:rsid w:val="004C0679"/>
    <w:rsid w:val="004C083C"/>
    <w:rsid w:val="004C0950"/>
    <w:rsid w:val="004C0BA5"/>
    <w:rsid w:val="004C0E05"/>
    <w:rsid w:val="004C1070"/>
    <w:rsid w:val="004C128E"/>
    <w:rsid w:val="004C1F18"/>
    <w:rsid w:val="004C20D1"/>
    <w:rsid w:val="004C2A23"/>
    <w:rsid w:val="004C34A9"/>
    <w:rsid w:val="004C34B7"/>
    <w:rsid w:val="004C4AB1"/>
    <w:rsid w:val="004C5F0E"/>
    <w:rsid w:val="004C6254"/>
    <w:rsid w:val="004C6666"/>
    <w:rsid w:val="004C674F"/>
    <w:rsid w:val="004C7042"/>
    <w:rsid w:val="004C7276"/>
    <w:rsid w:val="004C740C"/>
    <w:rsid w:val="004C7E34"/>
    <w:rsid w:val="004D0399"/>
    <w:rsid w:val="004D06C1"/>
    <w:rsid w:val="004D0731"/>
    <w:rsid w:val="004D08D6"/>
    <w:rsid w:val="004D0EBA"/>
    <w:rsid w:val="004D1106"/>
    <w:rsid w:val="004D1311"/>
    <w:rsid w:val="004D1670"/>
    <w:rsid w:val="004D1A34"/>
    <w:rsid w:val="004D1EE5"/>
    <w:rsid w:val="004D2974"/>
    <w:rsid w:val="004D2DBA"/>
    <w:rsid w:val="004D32CA"/>
    <w:rsid w:val="004D3582"/>
    <w:rsid w:val="004D3DF3"/>
    <w:rsid w:val="004D48C9"/>
    <w:rsid w:val="004D4CC7"/>
    <w:rsid w:val="004D4E9F"/>
    <w:rsid w:val="004D5193"/>
    <w:rsid w:val="004D5289"/>
    <w:rsid w:val="004D5AA1"/>
    <w:rsid w:val="004D5EC1"/>
    <w:rsid w:val="004D602C"/>
    <w:rsid w:val="004D63AF"/>
    <w:rsid w:val="004D724A"/>
    <w:rsid w:val="004D7454"/>
    <w:rsid w:val="004D74FC"/>
    <w:rsid w:val="004D79CA"/>
    <w:rsid w:val="004D7AE4"/>
    <w:rsid w:val="004E07E7"/>
    <w:rsid w:val="004E1032"/>
    <w:rsid w:val="004E109D"/>
    <w:rsid w:val="004E1123"/>
    <w:rsid w:val="004E17BF"/>
    <w:rsid w:val="004E1A99"/>
    <w:rsid w:val="004E223A"/>
    <w:rsid w:val="004E22F0"/>
    <w:rsid w:val="004E2B49"/>
    <w:rsid w:val="004E34F6"/>
    <w:rsid w:val="004E3657"/>
    <w:rsid w:val="004E3A01"/>
    <w:rsid w:val="004E430C"/>
    <w:rsid w:val="004E470C"/>
    <w:rsid w:val="004E4A57"/>
    <w:rsid w:val="004E4EBC"/>
    <w:rsid w:val="004E594A"/>
    <w:rsid w:val="004E6066"/>
    <w:rsid w:val="004E6571"/>
    <w:rsid w:val="004E67FE"/>
    <w:rsid w:val="004E6AC0"/>
    <w:rsid w:val="004E6BEB"/>
    <w:rsid w:val="004E71E9"/>
    <w:rsid w:val="004F0947"/>
    <w:rsid w:val="004F0A42"/>
    <w:rsid w:val="004F0DF8"/>
    <w:rsid w:val="004F11BD"/>
    <w:rsid w:val="004F1474"/>
    <w:rsid w:val="004F1632"/>
    <w:rsid w:val="004F21FA"/>
    <w:rsid w:val="004F2538"/>
    <w:rsid w:val="004F2648"/>
    <w:rsid w:val="004F34B5"/>
    <w:rsid w:val="004F3DD6"/>
    <w:rsid w:val="004F45D7"/>
    <w:rsid w:val="004F4DDD"/>
    <w:rsid w:val="004F4DFF"/>
    <w:rsid w:val="004F4E22"/>
    <w:rsid w:val="004F5495"/>
    <w:rsid w:val="004F5926"/>
    <w:rsid w:val="004F599D"/>
    <w:rsid w:val="004F5AE5"/>
    <w:rsid w:val="004F6A5A"/>
    <w:rsid w:val="004F6AF5"/>
    <w:rsid w:val="004F6B7F"/>
    <w:rsid w:val="004F73AC"/>
    <w:rsid w:val="004F7F10"/>
    <w:rsid w:val="00500DAF"/>
    <w:rsid w:val="00500FD6"/>
    <w:rsid w:val="00501005"/>
    <w:rsid w:val="00501067"/>
    <w:rsid w:val="00501F41"/>
    <w:rsid w:val="005022FE"/>
    <w:rsid w:val="005029C1"/>
    <w:rsid w:val="005038AC"/>
    <w:rsid w:val="00503DBE"/>
    <w:rsid w:val="0050434E"/>
    <w:rsid w:val="0050500E"/>
    <w:rsid w:val="00505E00"/>
    <w:rsid w:val="00506071"/>
    <w:rsid w:val="005063E5"/>
    <w:rsid w:val="00506889"/>
    <w:rsid w:val="00506EFD"/>
    <w:rsid w:val="00506FE4"/>
    <w:rsid w:val="005070FC"/>
    <w:rsid w:val="005075D3"/>
    <w:rsid w:val="0050765C"/>
    <w:rsid w:val="005076EE"/>
    <w:rsid w:val="005077CF"/>
    <w:rsid w:val="005078BC"/>
    <w:rsid w:val="00507A4B"/>
    <w:rsid w:val="00507DAB"/>
    <w:rsid w:val="0051046B"/>
    <w:rsid w:val="005104BB"/>
    <w:rsid w:val="00510853"/>
    <w:rsid w:val="005109D7"/>
    <w:rsid w:val="00510CA0"/>
    <w:rsid w:val="00511C2D"/>
    <w:rsid w:val="00512376"/>
    <w:rsid w:val="00512CB1"/>
    <w:rsid w:val="00513511"/>
    <w:rsid w:val="005147FA"/>
    <w:rsid w:val="0051592E"/>
    <w:rsid w:val="00515A3B"/>
    <w:rsid w:val="00516088"/>
    <w:rsid w:val="005169F7"/>
    <w:rsid w:val="00516B25"/>
    <w:rsid w:val="00516E5D"/>
    <w:rsid w:val="00517498"/>
    <w:rsid w:val="005177BE"/>
    <w:rsid w:val="005208EE"/>
    <w:rsid w:val="005209DF"/>
    <w:rsid w:val="0052163C"/>
    <w:rsid w:val="00521F11"/>
    <w:rsid w:val="00522E1C"/>
    <w:rsid w:val="00522F04"/>
    <w:rsid w:val="00523199"/>
    <w:rsid w:val="005233E2"/>
    <w:rsid w:val="0052388F"/>
    <w:rsid w:val="00523D54"/>
    <w:rsid w:val="00524514"/>
    <w:rsid w:val="00524F45"/>
    <w:rsid w:val="00525343"/>
    <w:rsid w:val="005254B9"/>
    <w:rsid w:val="005257C8"/>
    <w:rsid w:val="00525ACF"/>
    <w:rsid w:val="00525B24"/>
    <w:rsid w:val="0052658D"/>
    <w:rsid w:val="00526671"/>
    <w:rsid w:val="0052684A"/>
    <w:rsid w:val="005275A1"/>
    <w:rsid w:val="00527F0B"/>
    <w:rsid w:val="0053072C"/>
    <w:rsid w:val="00530FDE"/>
    <w:rsid w:val="00531041"/>
    <w:rsid w:val="005315E8"/>
    <w:rsid w:val="005324F6"/>
    <w:rsid w:val="00532E6F"/>
    <w:rsid w:val="00533269"/>
    <w:rsid w:val="0053330E"/>
    <w:rsid w:val="00534839"/>
    <w:rsid w:val="00534886"/>
    <w:rsid w:val="00534965"/>
    <w:rsid w:val="00535305"/>
    <w:rsid w:val="0053571D"/>
    <w:rsid w:val="00535BD6"/>
    <w:rsid w:val="005365DD"/>
    <w:rsid w:val="00536CA8"/>
    <w:rsid w:val="005406D1"/>
    <w:rsid w:val="00540C08"/>
    <w:rsid w:val="00540E42"/>
    <w:rsid w:val="00540FEB"/>
    <w:rsid w:val="005413E8"/>
    <w:rsid w:val="00541609"/>
    <w:rsid w:val="00541ACD"/>
    <w:rsid w:val="00541CB7"/>
    <w:rsid w:val="005422C6"/>
    <w:rsid w:val="00542C05"/>
    <w:rsid w:val="00544063"/>
    <w:rsid w:val="005442C9"/>
    <w:rsid w:val="005443F2"/>
    <w:rsid w:val="005445EF"/>
    <w:rsid w:val="00544BE7"/>
    <w:rsid w:val="00544C6E"/>
    <w:rsid w:val="00544DA0"/>
    <w:rsid w:val="005454B4"/>
    <w:rsid w:val="0054559D"/>
    <w:rsid w:val="00545754"/>
    <w:rsid w:val="00545C88"/>
    <w:rsid w:val="00545EED"/>
    <w:rsid w:val="00546237"/>
    <w:rsid w:val="00546297"/>
    <w:rsid w:val="00546B48"/>
    <w:rsid w:val="00546B5E"/>
    <w:rsid w:val="00547689"/>
    <w:rsid w:val="00547C87"/>
    <w:rsid w:val="0055062D"/>
    <w:rsid w:val="00550BE5"/>
    <w:rsid w:val="00550DB3"/>
    <w:rsid w:val="00550E66"/>
    <w:rsid w:val="0055182D"/>
    <w:rsid w:val="00551FFF"/>
    <w:rsid w:val="00552BAA"/>
    <w:rsid w:val="00553162"/>
    <w:rsid w:val="005538FE"/>
    <w:rsid w:val="00553E38"/>
    <w:rsid w:val="00554289"/>
    <w:rsid w:val="00554672"/>
    <w:rsid w:val="0055493E"/>
    <w:rsid w:val="00554941"/>
    <w:rsid w:val="005549A5"/>
    <w:rsid w:val="00554CE3"/>
    <w:rsid w:val="00555159"/>
    <w:rsid w:val="005553B8"/>
    <w:rsid w:val="0055551A"/>
    <w:rsid w:val="00555607"/>
    <w:rsid w:val="00555707"/>
    <w:rsid w:val="00555E9F"/>
    <w:rsid w:val="00555F04"/>
    <w:rsid w:val="00555FB2"/>
    <w:rsid w:val="005562A6"/>
    <w:rsid w:val="005565B1"/>
    <w:rsid w:val="005565C3"/>
    <w:rsid w:val="00556646"/>
    <w:rsid w:val="00556946"/>
    <w:rsid w:val="00556E10"/>
    <w:rsid w:val="0055725C"/>
    <w:rsid w:val="00557A38"/>
    <w:rsid w:val="0056020F"/>
    <w:rsid w:val="0056044A"/>
    <w:rsid w:val="005609CC"/>
    <w:rsid w:val="005610C6"/>
    <w:rsid w:val="00561147"/>
    <w:rsid w:val="00561409"/>
    <w:rsid w:val="00561664"/>
    <w:rsid w:val="00562193"/>
    <w:rsid w:val="005624E1"/>
    <w:rsid w:val="00562C61"/>
    <w:rsid w:val="0056311A"/>
    <w:rsid w:val="00564937"/>
    <w:rsid w:val="005650C1"/>
    <w:rsid w:val="0056517C"/>
    <w:rsid w:val="00565252"/>
    <w:rsid w:val="0056526B"/>
    <w:rsid w:val="00565288"/>
    <w:rsid w:val="005655FD"/>
    <w:rsid w:val="005656A0"/>
    <w:rsid w:val="00565779"/>
    <w:rsid w:val="00565E86"/>
    <w:rsid w:val="0056603C"/>
    <w:rsid w:val="00566055"/>
    <w:rsid w:val="005661F1"/>
    <w:rsid w:val="005664F8"/>
    <w:rsid w:val="005665FD"/>
    <w:rsid w:val="00567865"/>
    <w:rsid w:val="00567C48"/>
    <w:rsid w:val="00567E3F"/>
    <w:rsid w:val="00570109"/>
    <w:rsid w:val="00570414"/>
    <w:rsid w:val="005709C2"/>
    <w:rsid w:val="00570CDD"/>
    <w:rsid w:val="00570F24"/>
    <w:rsid w:val="005715B2"/>
    <w:rsid w:val="005718BB"/>
    <w:rsid w:val="00571923"/>
    <w:rsid w:val="00571CDD"/>
    <w:rsid w:val="00572005"/>
    <w:rsid w:val="005728E9"/>
    <w:rsid w:val="00572CDF"/>
    <w:rsid w:val="00572D50"/>
    <w:rsid w:val="00572FD5"/>
    <w:rsid w:val="00573A39"/>
    <w:rsid w:val="00573F43"/>
    <w:rsid w:val="005745BB"/>
    <w:rsid w:val="00574787"/>
    <w:rsid w:val="00574A46"/>
    <w:rsid w:val="0057520F"/>
    <w:rsid w:val="00577D27"/>
    <w:rsid w:val="00577D7E"/>
    <w:rsid w:val="00577FE3"/>
    <w:rsid w:val="0058000B"/>
    <w:rsid w:val="00580080"/>
    <w:rsid w:val="0058020C"/>
    <w:rsid w:val="00580B30"/>
    <w:rsid w:val="0058128F"/>
    <w:rsid w:val="00581914"/>
    <w:rsid w:val="00581BFE"/>
    <w:rsid w:val="0058249F"/>
    <w:rsid w:val="005834A8"/>
    <w:rsid w:val="005835BE"/>
    <w:rsid w:val="0058377B"/>
    <w:rsid w:val="00584222"/>
    <w:rsid w:val="0058466C"/>
    <w:rsid w:val="005846FA"/>
    <w:rsid w:val="00584729"/>
    <w:rsid w:val="00584C05"/>
    <w:rsid w:val="00584C5D"/>
    <w:rsid w:val="00584F5A"/>
    <w:rsid w:val="005850C5"/>
    <w:rsid w:val="005857F4"/>
    <w:rsid w:val="00585E96"/>
    <w:rsid w:val="0058659D"/>
    <w:rsid w:val="005867DB"/>
    <w:rsid w:val="00586AB1"/>
    <w:rsid w:val="00586CCF"/>
    <w:rsid w:val="005870F3"/>
    <w:rsid w:val="005871C5"/>
    <w:rsid w:val="005873AC"/>
    <w:rsid w:val="005877DC"/>
    <w:rsid w:val="0058786E"/>
    <w:rsid w:val="00587B5E"/>
    <w:rsid w:val="00587D03"/>
    <w:rsid w:val="00587E52"/>
    <w:rsid w:val="00590255"/>
    <w:rsid w:val="00591048"/>
    <w:rsid w:val="00591576"/>
    <w:rsid w:val="0059169D"/>
    <w:rsid w:val="005916DD"/>
    <w:rsid w:val="00591B23"/>
    <w:rsid w:val="0059241A"/>
    <w:rsid w:val="0059270E"/>
    <w:rsid w:val="00592C2D"/>
    <w:rsid w:val="005931AE"/>
    <w:rsid w:val="00593B3A"/>
    <w:rsid w:val="00593E5A"/>
    <w:rsid w:val="0059427D"/>
    <w:rsid w:val="00594361"/>
    <w:rsid w:val="0059496B"/>
    <w:rsid w:val="0059542D"/>
    <w:rsid w:val="005954C3"/>
    <w:rsid w:val="0059559F"/>
    <w:rsid w:val="005956E0"/>
    <w:rsid w:val="00596B06"/>
    <w:rsid w:val="00597221"/>
    <w:rsid w:val="00597646"/>
    <w:rsid w:val="00597845"/>
    <w:rsid w:val="005A060B"/>
    <w:rsid w:val="005A07FC"/>
    <w:rsid w:val="005A08D9"/>
    <w:rsid w:val="005A09B6"/>
    <w:rsid w:val="005A0CD6"/>
    <w:rsid w:val="005A0E85"/>
    <w:rsid w:val="005A1087"/>
    <w:rsid w:val="005A1336"/>
    <w:rsid w:val="005A1409"/>
    <w:rsid w:val="005A1434"/>
    <w:rsid w:val="005A152D"/>
    <w:rsid w:val="005A1D0C"/>
    <w:rsid w:val="005A1E9D"/>
    <w:rsid w:val="005A2024"/>
    <w:rsid w:val="005A23D1"/>
    <w:rsid w:val="005A30D7"/>
    <w:rsid w:val="005A32E9"/>
    <w:rsid w:val="005A3432"/>
    <w:rsid w:val="005A345A"/>
    <w:rsid w:val="005A35AF"/>
    <w:rsid w:val="005A3A9F"/>
    <w:rsid w:val="005A51D5"/>
    <w:rsid w:val="005A5950"/>
    <w:rsid w:val="005A59E8"/>
    <w:rsid w:val="005A5C0B"/>
    <w:rsid w:val="005A5CC2"/>
    <w:rsid w:val="005A6072"/>
    <w:rsid w:val="005A611A"/>
    <w:rsid w:val="005A62E1"/>
    <w:rsid w:val="005A63AE"/>
    <w:rsid w:val="005A6AAA"/>
    <w:rsid w:val="005A6D39"/>
    <w:rsid w:val="005A713F"/>
    <w:rsid w:val="005A77DB"/>
    <w:rsid w:val="005B0AC4"/>
    <w:rsid w:val="005B103E"/>
    <w:rsid w:val="005B109C"/>
    <w:rsid w:val="005B15A8"/>
    <w:rsid w:val="005B18EF"/>
    <w:rsid w:val="005B2076"/>
    <w:rsid w:val="005B2172"/>
    <w:rsid w:val="005B22D7"/>
    <w:rsid w:val="005B28A0"/>
    <w:rsid w:val="005B3630"/>
    <w:rsid w:val="005B3715"/>
    <w:rsid w:val="005B3A58"/>
    <w:rsid w:val="005B4A39"/>
    <w:rsid w:val="005B510B"/>
    <w:rsid w:val="005B576F"/>
    <w:rsid w:val="005B59A9"/>
    <w:rsid w:val="005B5A44"/>
    <w:rsid w:val="005B624E"/>
    <w:rsid w:val="005B6454"/>
    <w:rsid w:val="005B6463"/>
    <w:rsid w:val="005B66B4"/>
    <w:rsid w:val="005B690E"/>
    <w:rsid w:val="005B6C19"/>
    <w:rsid w:val="005B721B"/>
    <w:rsid w:val="005B7279"/>
    <w:rsid w:val="005B72D1"/>
    <w:rsid w:val="005B7AC5"/>
    <w:rsid w:val="005C039C"/>
    <w:rsid w:val="005C0E2D"/>
    <w:rsid w:val="005C24BC"/>
    <w:rsid w:val="005C2546"/>
    <w:rsid w:val="005C2654"/>
    <w:rsid w:val="005C27E3"/>
    <w:rsid w:val="005C2F0D"/>
    <w:rsid w:val="005C3D89"/>
    <w:rsid w:val="005C3E1E"/>
    <w:rsid w:val="005C4124"/>
    <w:rsid w:val="005C44AF"/>
    <w:rsid w:val="005C4B12"/>
    <w:rsid w:val="005C4C2A"/>
    <w:rsid w:val="005C50A5"/>
    <w:rsid w:val="005C52B1"/>
    <w:rsid w:val="005C54F8"/>
    <w:rsid w:val="005C579E"/>
    <w:rsid w:val="005C57DA"/>
    <w:rsid w:val="005C5800"/>
    <w:rsid w:val="005C5AB0"/>
    <w:rsid w:val="005C6282"/>
    <w:rsid w:val="005C66B4"/>
    <w:rsid w:val="005C69FA"/>
    <w:rsid w:val="005C6A21"/>
    <w:rsid w:val="005C6ED2"/>
    <w:rsid w:val="005C76EF"/>
    <w:rsid w:val="005C7715"/>
    <w:rsid w:val="005C7C18"/>
    <w:rsid w:val="005D038A"/>
    <w:rsid w:val="005D044F"/>
    <w:rsid w:val="005D06DF"/>
    <w:rsid w:val="005D0C0B"/>
    <w:rsid w:val="005D0E76"/>
    <w:rsid w:val="005D0EB8"/>
    <w:rsid w:val="005D1078"/>
    <w:rsid w:val="005D1461"/>
    <w:rsid w:val="005D186D"/>
    <w:rsid w:val="005D18F4"/>
    <w:rsid w:val="005D27E2"/>
    <w:rsid w:val="005D2E40"/>
    <w:rsid w:val="005D30D4"/>
    <w:rsid w:val="005D314A"/>
    <w:rsid w:val="005D3470"/>
    <w:rsid w:val="005D3CFD"/>
    <w:rsid w:val="005D4506"/>
    <w:rsid w:val="005D46C1"/>
    <w:rsid w:val="005D4737"/>
    <w:rsid w:val="005D5255"/>
    <w:rsid w:val="005D5281"/>
    <w:rsid w:val="005D52C7"/>
    <w:rsid w:val="005D533D"/>
    <w:rsid w:val="005D5343"/>
    <w:rsid w:val="005D5944"/>
    <w:rsid w:val="005D6340"/>
    <w:rsid w:val="005D6344"/>
    <w:rsid w:val="005D6B42"/>
    <w:rsid w:val="005D7C00"/>
    <w:rsid w:val="005D7E6B"/>
    <w:rsid w:val="005D7F61"/>
    <w:rsid w:val="005E0317"/>
    <w:rsid w:val="005E040B"/>
    <w:rsid w:val="005E07AE"/>
    <w:rsid w:val="005E1583"/>
    <w:rsid w:val="005E162C"/>
    <w:rsid w:val="005E2C3E"/>
    <w:rsid w:val="005E3207"/>
    <w:rsid w:val="005E4406"/>
    <w:rsid w:val="005E4865"/>
    <w:rsid w:val="005E4A27"/>
    <w:rsid w:val="005E4D11"/>
    <w:rsid w:val="005E4E71"/>
    <w:rsid w:val="005E5161"/>
    <w:rsid w:val="005E53F5"/>
    <w:rsid w:val="005E54A9"/>
    <w:rsid w:val="005E5931"/>
    <w:rsid w:val="005E5999"/>
    <w:rsid w:val="005E5A20"/>
    <w:rsid w:val="005E66F2"/>
    <w:rsid w:val="005E67B6"/>
    <w:rsid w:val="005E6921"/>
    <w:rsid w:val="005E6B28"/>
    <w:rsid w:val="005E78CF"/>
    <w:rsid w:val="005F0F69"/>
    <w:rsid w:val="005F0F89"/>
    <w:rsid w:val="005F11C0"/>
    <w:rsid w:val="005F16D1"/>
    <w:rsid w:val="005F187D"/>
    <w:rsid w:val="005F256A"/>
    <w:rsid w:val="005F3269"/>
    <w:rsid w:val="005F32EC"/>
    <w:rsid w:val="005F3654"/>
    <w:rsid w:val="005F385A"/>
    <w:rsid w:val="005F3A51"/>
    <w:rsid w:val="005F3E2D"/>
    <w:rsid w:val="005F4197"/>
    <w:rsid w:val="005F42A2"/>
    <w:rsid w:val="005F4918"/>
    <w:rsid w:val="005F4EB7"/>
    <w:rsid w:val="005F5066"/>
    <w:rsid w:val="005F5296"/>
    <w:rsid w:val="005F53BC"/>
    <w:rsid w:val="005F5C0F"/>
    <w:rsid w:val="005F5D70"/>
    <w:rsid w:val="005F5E26"/>
    <w:rsid w:val="005F6517"/>
    <w:rsid w:val="005F76F2"/>
    <w:rsid w:val="005F79DE"/>
    <w:rsid w:val="005F7BA5"/>
    <w:rsid w:val="005F7F9F"/>
    <w:rsid w:val="00600B60"/>
    <w:rsid w:val="0060118C"/>
    <w:rsid w:val="006012BC"/>
    <w:rsid w:val="006015D2"/>
    <w:rsid w:val="00601B68"/>
    <w:rsid w:val="00601D0A"/>
    <w:rsid w:val="00601F06"/>
    <w:rsid w:val="00602057"/>
    <w:rsid w:val="00602BCF"/>
    <w:rsid w:val="00602D32"/>
    <w:rsid w:val="00602FDB"/>
    <w:rsid w:val="00603430"/>
    <w:rsid w:val="00603640"/>
    <w:rsid w:val="00603C95"/>
    <w:rsid w:val="00603DAE"/>
    <w:rsid w:val="006041F3"/>
    <w:rsid w:val="00604392"/>
    <w:rsid w:val="00605343"/>
    <w:rsid w:val="00605641"/>
    <w:rsid w:val="00605743"/>
    <w:rsid w:val="0060590C"/>
    <w:rsid w:val="00605DE8"/>
    <w:rsid w:val="0060632F"/>
    <w:rsid w:val="00607414"/>
    <w:rsid w:val="0060763E"/>
    <w:rsid w:val="00607830"/>
    <w:rsid w:val="00610BB9"/>
    <w:rsid w:val="00610F81"/>
    <w:rsid w:val="00611420"/>
    <w:rsid w:val="00611AFC"/>
    <w:rsid w:val="00611F5B"/>
    <w:rsid w:val="0061271D"/>
    <w:rsid w:val="006132FB"/>
    <w:rsid w:val="006133C3"/>
    <w:rsid w:val="006138A1"/>
    <w:rsid w:val="00613D38"/>
    <w:rsid w:val="006141CB"/>
    <w:rsid w:val="0061451C"/>
    <w:rsid w:val="006148E0"/>
    <w:rsid w:val="00614914"/>
    <w:rsid w:val="006149C7"/>
    <w:rsid w:val="00614A15"/>
    <w:rsid w:val="00615326"/>
    <w:rsid w:val="00615E9A"/>
    <w:rsid w:val="00615F52"/>
    <w:rsid w:val="0061620C"/>
    <w:rsid w:val="00616279"/>
    <w:rsid w:val="0061678D"/>
    <w:rsid w:val="00616AC9"/>
    <w:rsid w:val="00616BCB"/>
    <w:rsid w:val="0061720A"/>
    <w:rsid w:val="00617625"/>
    <w:rsid w:val="00617879"/>
    <w:rsid w:val="00617FE4"/>
    <w:rsid w:val="006201BA"/>
    <w:rsid w:val="00620681"/>
    <w:rsid w:val="00620917"/>
    <w:rsid w:val="00620B97"/>
    <w:rsid w:val="0062101E"/>
    <w:rsid w:val="00621A52"/>
    <w:rsid w:val="00621D71"/>
    <w:rsid w:val="00622075"/>
    <w:rsid w:val="00622077"/>
    <w:rsid w:val="00622085"/>
    <w:rsid w:val="00622AF5"/>
    <w:rsid w:val="00622CA3"/>
    <w:rsid w:val="00622FEC"/>
    <w:rsid w:val="006231E8"/>
    <w:rsid w:val="00623461"/>
    <w:rsid w:val="00623A00"/>
    <w:rsid w:val="00624017"/>
    <w:rsid w:val="00624A5B"/>
    <w:rsid w:val="00624B6B"/>
    <w:rsid w:val="006253A0"/>
    <w:rsid w:val="00625429"/>
    <w:rsid w:val="00625540"/>
    <w:rsid w:val="006261FE"/>
    <w:rsid w:val="006262D3"/>
    <w:rsid w:val="006263EE"/>
    <w:rsid w:val="006266A1"/>
    <w:rsid w:val="006266C4"/>
    <w:rsid w:val="006266F4"/>
    <w:rsid w:val="006267DF"/>
    <w:rsid w:val="00626AFE"/>
    <w:rsid w:val="006275A1"/>
    <w:rsid w:val="00627E23"/>
    <w:rsid w:val="00630014"/>
    <w:rsid w:val="0063037B"/>
    <w:rsid w:val="006307FD"/>
    <w:rsid w:val="00630F56"/>
    <w:rsid w:val="00631318"/>
    <w:rsid w:val="00632BBC"/>
    <w:rsid w:val="00632C92"/>
    <w:rsid w:val="00633092"/>
    <w:rsid w:val="0063311E"/>
    <w:rsid w:val="00633C24"/>
    <w:rsid w:val="00634388"/>
    <w:rsid w:val="00634599"/>
    <w:rsid w:val="006347C1"/>
    <w:rsid w:val="00634FBF"/>
    <w:rsid w:val="00635033"/>
    <w:rsid w:val="006354AC"/>
    <w:rsid w:val="006359B3"/>
    <w:rsid w:val="00635A88"/>
    <w:rsid w:val="00635BC9"/>
    <w:rsid w:val="006360C0"/>
    <w:rsid w:val="0063718D"/>
    <w:rsid w:val="006376FA"/>
    <w:rsid w:val="00637AE2"/>
    <w:rsid w:val="00637BEC"/>
    <w:rsid w:val="00637C78"/>
    <w:rsid w:val="00637CF1"/>
    <w:rsid w:val="00637DF0"/>
    <w:rsid w:val="00637E0A"/>
    <w:rsid w:val="006405D3"/>
    <w:rsid w:val="006408DE"/>
    <w:rsid w:val="00640EB0"/>
    <w:rsid w:val="006414C5"/>
    <w:rsid w:val="006417C8"/>
    <w:rsid w:val="00641FBA"/>
    <w:rsid w:val="00642739"/>
    <w:rsid w:val="00642E01"/>
    <w:rsid w:val="0064359D"/>
    <w:rsid w:val="006439CD"/>
    <w:rsid w:val="00643FCB"/>
    <w:rsid w:val="0064406A"/>
    <w:rsid w:val="00644247"/>
    <w:rsid w:val="006443AB"/>
    <w:rsid w:val="00644536"/>
    <w:rsid w:val="00644C4A"/>
    <w:rsid w:val="00644D9C"/>
    <w:rsid w:val="00644E8E"/>
    <w:rsid w:val="00645099"/>
    <w:rsid w:val="00645709"/>
    <w:rsid w:val="00645A10"/>
    <w:rsid w:val="00645EC4"/>
    <w:rsid w:val="00645EDC"/>
    <w:rsid w:val="006460B7"/>
    <w:rsid w:val="006464B9"/>
    <w:rsid w:val="00647523"/>
    <w:rsid w:val="00647E1C"/>
    <w:rsid w:val="00650AC6"/>
    <w:rsid w:val="00650F71"/>
    <w:rsid w:val="00651303"/>
    <w:rsid w:val="00651B4D"/>
    <w:rsid w:val="00651BF6"/>
    <w:rsid w:val="006521E7"/>
    <w:rsid w:val="00652396"/>
    <w:rsid w:val="0065245C"/>
    <w:rsid w:val="0065250E"/>
    <w:rsid w:val="006525D1"/>
    <w:rsid w:val="00653AC3"/>
    <w:rsid w:val="00653C5D"/>
    <w:rsid w:val="00653FD6"/>
    <w:rsid w:val="006545B9"/>
    <w:rsid w:val="00654685"/>
    <w:rsid w:val="00654DAF"/>
    <w:rsid w:val="00654F28"/>
    <w:rsid w:val="00654F48"/>
    <w:rsid w:val="00655231"/>
    <w:rsid w:val="00655385"/>
    <w:rsid w:val="006557A2"/>
    <w:rsid w:val="006564B6"/>
    <w:rsid w:val="0065659D"/>
    <w:rsid w:val="00656946"/>
    <w:rsid w:val="00656A7D"/>
    <w:rsid w:val="00656D73"/>
    <w:rsid w:val="0065701C"/>
    <w:rsid w:val="00657BB6"/>
    <w:rsid w:val="0066011E"/>
    <w:rsid w:val="0066053D"/>
    <w:rsid w:val="006607B1"/>
    <w:rsid w:val="00660A65"/>
    <w:rsid w:val="00661013"/>
    <w:rsid w:val="00661196"/>
    <w:rsid w:val="00661422"/>
    <w:rsid w:val="006615E8"/>
    <w:rsid w:val="006615F3"/>
    <w:rsid w:val="00661FB1"/>
    <w:rsid w:val="00662012"/>
    <w:rsid w:val="006624D5"/>
    <w:rsid w:val="0066285E"/>
    <w:rsid w:val="006630A7"/>
    <w:rsid w:val="00663150"/>
    <w:rsid w:val="00663353"/>
    <w:rsid w:val="00664516"/>
    <w:rsid w:val="00664965"/>
    <w:rsid w:val="00664AD1"/>
    <w:rsid w:val="00664C18"/>
    <w:rsid w:val="00665513"/>
    <w:rsid w:val="006655BF"/>
    <w:rsid w:val="006655C4"/>
    <w:rsid w:val="006657FB"/>
    <w:rsid w:val="00665C20"/>
    <w:rsid w:val="0066642A"/>
    <w:rsid w:val="0066667C"/>
    <w:rsid w:val="00666BF3"/>
    <w:rsid w:val="00666CDB"/>
    <w:rsid w:val="00667473"/>
    <w:rsid w:val="00667D60"/>
    <w:rsid w:val="006702F6"/>
    <w:rsid w:val="00670874"/>
    <w:rsid w:val="00670B5E"/>
    <w:rsid w:val="006719E8"/>
    <w:rsid w:val="00671A60"/>
    <w:rsid w:val="00671AB0"/>
    <w:rsid w:val="00671C64"/>
    <w:rsid w:val="0067222E"/>
    <w:rsid w:val="006723D8"/>
    <w:rsid w:val="006725B2"/>
    <w:rsid w:val="00672945"/>
    <w:rsid w:val="00673A3C"/>
    <w:rsid w:val="00673F1C"/>
    <w:rsid w:val="006741F0"/>
    <w:rsid w:val="006741F3"/>
    <w:rsid w:val="00674811"/>
    <w:rsid w:val="00674FA3"/>
    <w:rsid w:val="006753DC"/>
    <w:rsid w:val="00675794"/>
    <w:rsid w:val="00675C4C"/>
    <w:rsid w:val="006761F9"/>
    <w:rsid w:val="006762DE"/>
    <w:rsid w:val="00676B19"/>
    <w:rsid w:val="00676C1A"/>
    <w:rsid w:val="00677036"/>
    <w:rsid w:val="00677201"/>
    <w:rsid w:val="0068015C"/>
    <w:rsid w:val="006802E4"/>
    <w:rsid w:val="006806FB"/>
    <w:rsid w:val="00680F0D"/>
    <w:rsid w:val="00681047"/>
    <w:rsid w:val="00681217"/>
    <w:rsid w:val="00681431"/>
    <w:rsid w:val="00681F57"/>
    <w:rsid w:val="00682145"/>
    <w:rsid w:val="00682518"/>
    <w:rsid w:val="006829C2"/>
    <w:rsid w:val="00682EFC"/>
    <w:rsid w:val="006833C6"/>
    <w:rsid w:val="00683D09"/>
    <w:rsid w:val="00683D8E"/>
    <w:rsid w:val="00683F27"/>
    <w:rsid w:val="00684215"/>
    <w:rsid w:val="0068426F"/>
    <w:rsid w:val="006848DD"/>
    <w:rsid w:val="006848F7"/>
    <w:rsid w:val="006850CA"/>
    <w:rsid w:val="00685788"/>
    <w:rsid w:val="00685CCD"/>
    <w:rsid w:val="0068612B"/>
    <w:rsid w:val="00686426"/>
    <w:rsid w:val="00686875"/>
    <w:rsid w:val="00686B30"/>
    <w:rsid w:val="00686F64"/>
    <w:rsid w:val="00687770"/>
    <w:rsid w:val="00691625"/>
    <w:rsid w:val="00691E5E"/>
    <w:rsid w:val="00692996"/>
    <w:rsid w:val="00692F9F"/>
    <w:rsid w:val="00693559"/>
    <w:rsid w:val="00693B1D"/>
    <w:rsid w:val="00693B51"/>
    <w:rsid w:val="00693D4D"/>
    <w:rsid w:val="006943EB"/>
    <w:rsid w:val="006948A7"/>
    <w:rsid w:val="00694B94"/>
    <w:rsid w:val="00694BC2"/>
    <w:rsid w:val="00694D27"/>
    <w:rsid w:val="00694F74"/>
    <w:rsid w:val="00695063"/>
    <w:rsid w:val="0069558A"/>
    <w:rsid w:val="00695601"/>
    <w:rsid w:val="00695C0F"/>
    <w:rsid w:val="006960EF"/>
    <w:rsid w:val="00696506"/>
    <w:rsid w:val="00696905"/>
    <w:rsid w:val="00696B40"/>
    <w:rsid w:val="00696C62"/>
    <w:rsid w:val="00697034"/>
    <w:rsid w:val="0069715A"/>
    <w:rsid w:val="0069739C"/>
    <w:rsid w:val="006976B8"/>
    <w:rsid w:val="006977FA"/>
    <w:rsid w:val="00697DB0"/>
    <w:rsid w:val="00697F35"/>
    <w:rsid w:val="006A0339"/>
    <w:rsid w:val="006A0469"/>
    <w:rsid w:val="006A0579"/>
    <w:rsid w:val="006A0668"/>
    <w:rsid w:val="006A06AE"/>
    <w:rsid w:val="006A0ED8"/>
    <w:rsid w:val="006A0F57"/>
    <w:rsid w:val="006A1038"/>
    <w:rsid w:val="006A1109"/>
    <w:rsid w:val="006A1561"/>
    <w:rsid w:val="006A1FD6"/>
    <w:rsid w:val="006A21D6"/>
    <w:rsid w:val="006A22A4"/>
    <w:rsid w:val="006A23D4"/>
    <w:rsid w:val="006A2438"/>
    <w:rsid w:val="006A2642"/>
    <w:rsid w:val="006A266E"/>
    <w:rsid w:val="006A2A17"/>
    <w:rsid w:val="006A2AA6"/>
    <w:rsid w:val="006A36FE"/>
    <w:rsid w:val="006A39D6"/>
    <w:rsid w:val="006A3B1D"/>
    <w:rsid w:val="006A3E57"/>
    <w:rsid w:val="006A4B9F"/>
    <w:rsid w:val="006A4C83"/>
    <w:rsid w:val="006A4C95"/>
    <w:rsid w:val="006A4FA5"/>
    <w:rsid w:val="006A52CE"/>
    <w:rsid w:val="006A53B3"/>
    <w:rsid w:val="006A540F"/>
    <w:rsid w:val="006A6933"/>
    <w:rsid w:val="006A6CD9"/>
    <w:rsid w:val="006A74D4"/>
    <w:rsid w:val="006A7BF5"/>
    <w:rsid w:val="006A7ED5"/>
    <w:rsid w:val="006B028D"/>
    <w:rsid w:val="006B1137"/>
    <w:rsid w:val="006B18FA"/>
    <w:rsid w:val="006B1A3A"/>
    <w:rsid w:val="006B1ACC"/>
    <w:rsid w:val="006B1BC7"/>
    <w:rsid w:val="006B1CCB"/>
    <w:rsid w:val="006B263F"/>
    <w:rsid w:val="006B2909"/>
    <w:rsid w:val="006B2C0E"/>
    <w:rsid w:val="006B2F67"/>
    <w:rsid w:val="006B325B"/>
    <w:rsid w:val="006B3E9A"/>
    <w:rsid w:val="006B44F2"/>
    <w:rsid w:val="006B542F"/>
    <w:rsid w:val="006B54AF"/>
    <w:rsid w:val="006B5B93"/>
    <w:rsid w:val="006B5F57"/>
    <w:rsid w:val="006B619E"/>
    <w:rsid w:val="006B637C"/>
    <w:rsid w:val="006B70C9"/>
    <w:rsid w:val="006B71F6"/>
    <w:rsid w:val="006B73C2"/>
    <w:rsid w:val="006B7FA0"/>
    <w:rsid w:val="006C00D4"/>
    <w:rsid w:val="006C0162"/>
    <w:rsid w:val="006C0822"/>
    <w:rsid w:val="006C0E25"/>
    <w:rsid w:val="006C128C"/>
    <w:rsid w:val="006C140B"/>
    <w:rsid w:val="006C1833"/>
    <w:rsid w:val="006C1CBE"/>
    <w:rsid w:val="006C2992"/>
    <w:rsid w:val="006C2C85"/>
    <w:rsid w:val="006C30AB"/>
    <w:rsid w:val="006C3329"/>
    <w:rsid w:val="006C3420"/>
    <w:rsid w:val="006C3F70"/>
    <w:rsid w:val="006C440E"/>
    <w:rsid w:val="006C4588"/>
    <w:rsid w:val="006C4B45"/>
    <w:rsid w:val="006C5220"/>
    <w:rsid w:val="006C5444"/>
    <w:rsid w:val="006C5461"/>
    <w:rsid w:val="006C5560"/>
    <w:rsid w:val="006C5BE1"/>
    <w:rsid w:val="006C5E38"/>
    <w:rsid w:val="006C64AC"/>
    <w:rsid w:val="006C64DD"/>
    <w:rsid w:val="006C6A4F"/>
    <w:rsid w:val="006C6CF5"/>
    <w:rsid w:val="006C6EFD"/>
    <w:rsid w:val="006C7BCA"/>
    <w:rsid w:val="006C7CB8"/>
    <w:rsid w:val="006D0B9F"/>
    <w:rsid w:val="006D0C77"/>
    <w:rsid w:val="006D0EA5"/>
    <w:rsid w:val="006D10EE"/>
    <w:rsid w:val="006D1576"/>
    <w:rsid w:val="006D17A1"/>
    <w:rsid w:val="006D196C"/>
    <w:rsid w:val="006D19A9"/>
    <w:rsid w:val="006D19AD"/>
    <w:rsid w:val="006D21A8"/>
    <w:rsid w:val="006D2400"/>
    <w:rsid w:val="006D2841"/>
    <w:rsid w:val="006D3068"/>
    <w:rsid w:val="006D30DC"/>
    <w:rsid w:val="006D315B"/>
    <w:rsid w:val="006D31E0"/>
    <w:rsid w:val="006D36D9"/>
    <w:rsid w:val="006D36DA"/>
    <w:rsid w:val="006D3794"/>
    <w:rsid w:val="006D3804"/>
    <w:rsid w:val="006D3980"/>
    <w:rsid w:val="006D3E87"/>
    <w:rsid w:val="006D41F7"/>
    <w:rsid w:val="006D45AB"/>
    <w:rsid w:val="006D4ADF"/>
    <w:rsid w:val="006D4AF1"/>
    <w:rsid w:val="006D4C65"/>
    <w:rsid w:val="006D5130"/>
    <w:rsid w:val="006D5304"/>
    <w:rsid w:val="006D5371"/>
    <w:rsid w:val="006D5898"/>
    <w:rsid w:val="006D5908"/>
    <w:rsid w:val="006D5CD2"/>
    <w:rsid w:val="006D5F81"/>
    <w:rsid w:val="006D6133"/>
    <w:rsid w:val="006D6233"/>
    <w:rsid w:val="006D6F8E"/>
    <w:rsid w:val="006D7344"/>
    <w:rsid w:val="006D7501"/>
    <w:rsid w:val="006D7983"/>
    <w:rsid w:val="006D7B2C"/>
    <w:rsid w:val="006D7E1F"/>
    <w:rsid w:val="006E00A7"/>
    <w:rsid w:val="006E041B"/>
    <w:rsid w:val="006E087C"/>
    <w:rsid w:val="006E0ACC"/>
    <w:rsid w:val="006E0BD1"/>
    <w:rsid w:val="006E1070"/>
    <w:rsid w:val="006E10AB"/>
    <w:rsid w:val="006E11E4"/>
    <w:rsid w:val="006E1293"/>
    <w:rsid w:val="006E1539"/>
    <w:rsid w:val="006E178F"/>
    <w:rsid w:val="006E1E98"/>
    <w:rsid w:val="006E203A"/>
    <w:rsid w:val="006E262C"/>
    <w:rsid w:val="006E29A5"/>
    <w:rsid w:val="006E2BD5"/>
    <w:rsid w:val="006E38C0"/>
    <w:rsid w:val="006E42AB"/>
    <w:rsid w:val="006E4B75"/>
    <w:rsid w:val="006E52EF"/>
    <w:rsid w:val="006E551D"/>
    <w:rsid w:val="006E5EBE"/>
    <w:rsid w:val="006E5FFF"/>
    <w:rsid w:val="006E6536"/>
    <w:rsid w:val="006E6F14"/>
    <w:rsid w:val="006E75B7"/>
    <w:rsid w:val="006E7EFF"/>
    <w:rsid w:val="006F055D"/>
    <w:rsid w:val="006F0851"/>
    <w:rsid w:val="006F0915"/>
    <w:rsid w:val="006F0A34"/>
    <w:rsid w:val="006F1445"/>
    <w:rsid w:val="006F175A"/>
    <w:rsid w:val="006F19EC"/>
    <w:rsid w:val="006F1DAD"/>
    <w:rsid w:val="006F2213"/>
    <w:rsid w:val="006F28D6"/>
    <w:rsid w:val="006F319A"/>
    <w:rsid w:val="006F3323"/>
    <w:rsid w:val="006F3388"/>
    <w:rsid w:val="006F33E7"/>
    <w:rsid w:val="006F39CD"/>
    <w:rsid w:val="006F3D0B"/>
    <w:rsid w:val="006F3F97"/>
    <w:rsid w:val="006F42DC"/>
    <w:rsid w:val="006F4335"/>
    <w:rsid w:val="006F473A"/>
    <w:rsid w:val="006F48D2"/>
    <w:rsid w:val="006F4B1C"/>
    <w:rsid w:val="006F5103"/>
    <w:rsid w:val="006F5482"/>
    <w:rsid w:val="006F5AC1"/>
    <w:rsid w:val="006F5C12"/>
    <w:rsid w:val="006F5FC7"/>
    <w:rsid w:val="006F63D6"/>
    <w:rsid w:val="006F6701"/>
    <w:rsid w:val="006F7247"/>
    <w:rsid w:val="006F72DC"/>
    <w:rsid w:val="006F7843"/>
    <w:rsid w:val="006F7C9D"/>
    <w:rsid w:val="007000F0"/>
    <w:rsid w:val="0070098D"/>
    <w:rsid w:val="00700EC4"/>
    <w:rsid w:val="0070132F"/>
    <w:rsid w:val="00701734"/>
    <w:rsid w:val="00701E89"/>
    <w:rsid w:val="007023BF"/>
    <w:rsid w:val="0070248B"/>
    <w:rsid w:val="007028BB"/>
    <w:rsid w:val="00702EF1"/>
    <w:rsid w:val="00702F65"/>
    <w:rsid w:val="00703666"/>
    <w:rsid w:val="007036DC"/>
    <w:rsid w:val="007045AA"/>
    <w:rsid w:val="00705070"/>
    <w:rsid w:val="00705796"/>
    <w:rsid w:val="00705D05"/>
    <w:rsid w:val="0070601A"/>
    <w:rsid w:val="00706073"/>
    <w:rsid w:val="007063CA"/>
    <w:rsid w:val="007065C9"/>
    <w:rsid w:val="00706C5F"/>
    <w:rsid w:val="00707052"/>
    <w:rsid w:val="007070CC"/>
    <w:rsid w:val="007072CD"/>
    <w:rsid w:val="0070764B"/>
    <w:rsid w:val="00707688"/>
    <w:rsid w:val="00707758"/>
    <w:rsid w:val="0070781E"/>
    <w:rsid w:val="0070788D"/>
    <w:rsid w:val="007078A6"/>
    <w:rsid w:val="00710056"/>
    <w:rsid w:val="0071070F"/>
    <w:rsid w:val="00710BFD"/>
    <w:rsid w:val="00710F9C"/>
    <w:rsid w:val="007110E7"/>
    <w:rsid w:val="0071122B"/>
    <w:rsid w:val="007112C9"/>
    <w:rsid w:val="0071136A"/>
    <w:rsid w:val="007114E9"/>
    <w:rsid w:val="00711E17"/>
    <w:rsid w:val="0071220F"/>
    <w:rsid w:val="00712758"/>
    <w:rsid w:val="007130C6"/>
    <w:rsid w:val="0071444D"/>
    <w:rsid w:val="007145DD"/>
    <w:rsid w:val="0071481A"/>
    <w:rsid w:val="00714E47"/>
    <w:rsid w:val="0071588D"/>
    <w:rsid w:val="00715D3F"/>
    <w:rsid w:val="00715D9A"/>
    <w:rsid w:val="007161F3"/>
    <w:rsid w:val="00716232"/>
    <w:rsid w:val="00716499"/>
    <w:rsid w:val="00716907"/>
    <w:rsid w:val="007169AB"/>
    <w:rsid w:val="00716A30"/>
    <w:rsid w:val="00716B2C"/>
    <w:rsid w:val="00717695"/>
    <w:rsid w:val="007179BF"/>
    <w:rsid w:val="00717A6A"/>
    <w:rsid w:val="00717B87"/>
    <w:rsid w:val="00717F25"/>
    <w:rsid w:val="00720017"/>
    <w:rsid w:val="00720983"/>
    <w:rsid w:val="0072099D"/>
    <w:rsid w:val="00721585"/>
    <w:rsid w:val="0072189A"/>
    <w:rsid w:val="00721ABF"/>
    <w:rsid w:val="00721BC0"/>
    <w:rsid w:val="00722526"/>
    <w:rsid w:val="007230DA"/>
    <w:rsid w:val="00723AC4"/>
    <w:rsid w:val="00723C8F"/>
    <w:rsid w:val="00724054"/>
    <w:rsid w:val="00724331"/>
    <w:rsid w:val="00724947"/>
    <w:rsid w:val="00724D52"/>
    <w:rsid w:val="00725ADF"/>
    <w:rsid w:val="00725C28"/>
    <w:rsid w:val="00725F38"/>
    <w:rsid w:val="00726245"/>
    <w:rsid w:val="00726589"/>
    <w:rsid w:val="00726EA0"/>
    <w:rsid w:val="007276A6"/>
    <w:rsid w:val="007277EC"/>
    <w:rsid w:val="00727B6A"/>
    <w:rsid w:val="007306B9"/>
    <w:rsid w:val="007306F3"/>
    <w:rsid w:val="00730A9D"/>
    <w:rsid w:val="00730AA2"/>
    <w:rsid w:val="007310CA"/>
    <w:rsid w:val="00731EC7"/>
    <w:rsid w:val="00732528"/>
    <w:rsid w:val="00732532"/>
    <w:rsid w:val="00732851"/>
    <w:rsid w:val="00732903"/>
    <w:rsid w:val="00732C38"/>
    <w:rsid w:val="00732FB9"/>
    <w:rsid w:val="0073362C"/>
    <w:rsid w:val="007337F0"/>
    <w:rsid w:val="00733A28"/>
    <w:rsid w:val="00733CEE"/>
    <w:rsid w:val="00733F93"/>
    <w:rsid w:val="007349B7"/>
    <w:rsid w:val="00734AF8"/>
    <w:rsid w:val="007353BD"/>
    <w:rsid w:val="00735588"/>
    <w:rsid w:val="00735911"/>
    <w:rsid w:val="00735B43"/>
    <w:rsid w:val="00736835"/>
    <w:rsid w:val="00736932"/>
    <w:rsid w:val="00736AE0"/>
    <w:rsid w:val="00736D49"/>
    <w:rsid w:val="007370B9"/>
    <w:rsid w:val="00737166"/>
    <w:rsid w:val="007371DB"/>
    <w:rsid w:val="007405A6"/>
    <w:rsid w:val="007407F3"/>
    <w:rsid w:val="00740802"/>
    <w:rsid w:val="00740B52"/>
    <w:rsid w:val="00740CBC"/>
    <w:rsid w:val="00741F48"/>
    <w:rsid w:val="0074270B"/>
    <w:rsid w:val="00743336"/>
    <w:rsid w:val="00744072"/>
    <w:rsid w:val="0074410A"/>
    <w:rsid w:val="00744177"/>
    <w:rsid w:val="00744E42"/>
    <w:rsid w:val="00745530"/>
    <w:rsid w:val="00745575"/>
    <w:rsid w:val="00745645"/>
    <w:rsid w:val="007458A7"/>
    <w:rsid w:val="00745B36"/>
    <w:rsid w:val="00745BE4"/>
    <w:rsid w:val="00745CB9"/>
    <w:rsid w:val="007461FE"/>
    <w:rsid w:val="00746BBE"/>
    <w:rsid w:val="00746D74"/>
    <w:rsid w:val="0074714A"/>
    <w:rsid w:val="00747168"/>
    <w:rsid w:val="007473B8"/>
    <w:rsid w:val="00747B50"/>
    <w:rsid w:val="00747D8D"/>
    <w:rsid w:val="00747E39"/>
    <w:rsid w:val="0075157C"/>
    <w:rsid w:val="00751A89"/>
    <w:rsid w:val="00751B6B"/>
    <w:rsid w:val="007521A8"/>
    <w:rsid w:val="0075278E"/>
    <w:rsid w:val="007527CE"/>
    <w:rsid w:val="0075320F"/>
    <w:rsid w:val="00753C6A"/>
    <w:rsid w:val="0075413D"/>
    <w:rsid w:val="00754170"/>
    <w:rsid w:val="00754578"/>
    <w:rsid w:val="0075498F"/>
    <w:rsid w:val="00754BD4"/>
    <w:rsid w:val="0075553B"/>
    <w:rsid w:val="00755575"/>
    <w:rsid w:val="00755873"/>
    <w:rsid w:val="00755D65"/>
    <w:rsid w:val="00756363"/>
    <w:rsid w:val="0075661C"/>
    <w:rsid w:val="00757310"/>
    <w:rsid w:val="00757688"/>
    <w:rsid w:val="00760595"/>
    <w:rsid w:val="00760F72"/>
    <w:rsid w:val="00760FB0"/>
    <w:rsid w:val="007616C5"/>
    <w:rsid w:val="00762511"/>
    <w:rsid w:val="007628B1"/>
    <w:rsid w:val="00762DE8"/>
    <w:rsid w:val="0076313E"/>
    <w:rsid w:val="007632C6"/>
    <w:rsid w:val="00763832"/>
    <w:rsid w:val="007639A5"/>
    <w:rsid w:val="00763DC7"/>
    <w:rsid w:val="00763EEC"/>
    <w:rsid w:val="007640B4"/>
    <w:rsid w:val="00764404"/>
    <w:rsid w:val="007648D5"/>
    <w:rsid w:val="007649D6"/>
    <w:rsid w:val="00764A7F"/>
    <w:rsid w:val="00764AC2"/>
    <w:rsid w:val="00764D12"/>
    <w:rsid w:val="007652A1"/>
    <w:rsid w:val="007658C4"/>
    <w:rsid w:val="00765C2B"/>
    <w:rsid w:val="00765EFF"/>
    <w:rsid w:val="00767AF5"/>
    <w:rsid w:val="00767C40"/>
    <w:rsid w:val="00767FC4"/>
    <w:rsid w:val="00770312"/>
    <w:rsid w:val="0077063B"/>
    <w:rsid w:val="00770900"/>
    <w:rsid w:val="00770D58"/>
    <w:rsid w:val="00770FA4"/>
    <w:rsid w:val="007711B2"/>
    <w:rsid w:val="007718EC"/>
    <w:rsid w:val="00772D2B"/>
    <w:rsid w:val="00773AFC"/>
    <w:rsid w:val="007741A1"/>
    <w:rsid w:val="00775024"/>
    <w:rsid w:val="007750DB"/>
    <w:rsid w:val="00775DED"/>
    <w:rsid w:val="00776772"/>
    <w:rsid w:val="00776CE1"/>
    <w:rsid w:val="00777214"/>
    <w:rsid w:val="00777501"/>
    <w:rsid w:val="007775DF"/>
    <w:rsid w:val="00777C08"/>
    <w:rsid w:val="00780212"/>
    <w:rsid w:val="007805C0"/>
    <w:rsid w:val="00780B12"/>
    <w:rsid w:val="00780B92"/>
    <w:rsid w:val="007810F5"/>
    <w:rsid w:val="00781A61"/>
    <w:rsid w:val="00781E6A"/>
    <w:rsid w:val="007825B8"/>
    <w:rsid w:val="007826FB"/>
    <w:rsid w:val="00782CAC"/>
    <w:rsid w:val="00782F49"/>
    <w:rsid w:val="0078325A"/>
    <w:rsid w:val="00783567"/>
    <w:rsid w:val="00783745"/>
    <w:rsid w:val="00783A69"/>
    <w:rsid w:val="00783F5A"/>
    <w:rsid w:val="00784B2B"/>
    <w:rsid w:val="007854AD"/>
    <w:rsid w:val="00786A95"/>
    <w:rsid w:val="0078722F"/>
    <w:rsid w:val="00787C84"/>
    <w:rsid w:val="0079074B"/>
    <w:rsid w:val="00790A82"/>
    <w:rsid w:val="00791156"/>
    <w:rsid w:val="00791756"/>
    <w:rsid w:val="00791DD4"/>
    <w:rsid w:val="0079201B"/>
    <w:rsid w:val="007924E2"/>
    <w:rsid w:val="00792D9F"/>
    <w:rsid w:val="00793343"/>
    <w:rsid w:val="00793631"/>
    <w:rsid w:val="00793A2F"/>
    <w:rsid w:val="00793F05"/>
    <w:rsid w:val="00794104"/>
    <w:rsid w:val="007941C3"/>
    <w:rsid w:val="007943DB"/>
    <w:rsid w:val="00794718"/>
    <w:rsid w:val="0079490A"/>
    <w:rsid w:val="00795053"/>
    <w:rsid w:val="00795C8D"/>
    <w:rsid w:val="0079671D"/>
    <w:rsid w:val="00796A8B"/>
    <w:rsid w:val="007974F6"/>
    <w:rsid w:val="00797D45"/>
    <w:rsid w:val="007A026E"/>
    <w:rsid w:val="007A075B"/>
    <w:rsid w:val="007A18B8"/>
    <w:rsid w:val="007A1FEA"/>
    <w:rsid w:val="007A20D3"/>
    <w:rsid w:val="007A2226"/>
    <w:rsid w:val="007A2C9B"/>
    <w:rsid w:val="007A2DDF"/>
    <w:rsid w:val="007A3901"/>
    <w:rsid w:val="007A39E0"/>
    <w:rsid w:val="007A4160"/>
    <w:rsid w:val="007A41A4"/>
    <w:rsid w:val="007A4229"/>
    <w:rsid w:val="007A4317"/>
    <w:rsid w:val="007A5331"/>
    <w:rsid w:val="007A5374"/>
    <w:rsid w:val="007A59CF"/>
    <w:rsid w:val="007A5A48"/>
    <w:rsid w:val="007A610C"/>
    <w:rsid w:val="007A6783"/>
    <w:rsid w:val="007A6B06"/>
    <w:rsid w:val="007A6BE2"/>
    <w:rsid w:val="007A6BF4"/>
    <w:rsid w:val="007A6F66"/>
    <w:rsid w:val="007A7742"/>
    <w:rsid w:val="007A7DC2"/>
    <w:rsid w:val="007A7FEA"/>
    <w:rsid w:val="007B0059"/>
    <w:rsid w:val="007B017D"/>
    <w:rsid w:val="007B032E"/>
    <w:rsid w:val="007B0D9C"/>
    <w:rsid w:val="007B0F4A"/>
    <w:rsid w:val="007B1129"/>
    <w:rsid w:val="007B1407"/>
    <w:rsid w:val="007B1802"/>
    <w:rsid w:val="007B1B09"/>
    <w:rsid w:val="007B1E3A"/>
    <w:rsid w:val="007B2047"/>
    <w:rsid w:val="007B25BE"/>
    <w:rsid w:val="007B2876"/>
    <w:rsid w:val="007B2FED"/>
    <w:rsid w:val="007B3B92"/>
    <w:rsid w:val="007B3BF8"/>
    <w:rsid w:val="007B40FD"/>
    <w:rsid w:val="007B46CB"/>
    <w:rsid w:val="007B483B"/>
    <w:rsid w:val="007B527C"/>
    <w:rsid w:val="007B58F2"/>
    <w:rsid w:val="007B63C6"/>
    <w:rsid w:val="007B67D6"/>
    <w:rsid w:val="007B6D74"/>
    <w:rsid w:val="007B72A6"/>
    <w:rsid w:val="007B75EF"/>
    <w:rsid w:val="007B7639"/>
    <w:rsid w:val="007B7939"/>
    <w:rsid w:val="007B79F5"/>
    <w:rsid w:val="007C01DA"/>
    <w:rsid w:val="007C0546"/>
    <w:rsid w:val="007C092F"/>
    <w:rsid w:val="007C09D0"/>
    <w:rsid w:val="007C0AE4"/>
    <w:rsid w:val="007C1B71"/>
    <w:rsid w:val="007C20B4"/>
    <w:rsid w:val="007C219F"/>
    <w:rsid w:val="007C231B"/>
    <w:rsid w:val="007C2590"/>
    <w:rsid w:val="007C2C50"/>
    <w:rsid w:val="007C2F27"/>
    <w:rsid w:val="007C31E7"/>
    <w:rsid w:val="007C3226"/>
    <w:rsid w:val="007C3268"/>
    <w:rsid w:val="007C3C36"/>
    <w:rsid w:val="007C4D5E"/>
    <w:rsid w:val="007C5355"/>
    <w:rsid w:val="007C6D2F"/>
    <w:rsid w:val="007C76BB"/>
    <w:rsid w:val="007C7702"/>
    <w:rsid w:val="007C7C91"/>
    <w:rsid w:val="007C7FE2"/>
    <w:rsid w:val="007D0120"/>
    <w:rsid w:val="007D0B78"/>
    <w:rsid w:val="007D0C16"/>
    <w:rsid w:val="007D11DB"/>
    <w:rsid w:val="007D1E0B"/>
    <w:rsid w:val="007D1E12"/>
    <w:rsid w:val="007D275B"/>
    <w:rsid w:val="007D28BD"/>
    <w:rsid w:val="007D3028"/>
    <w:rsid w:val="007D31A2"/>
    <w:rsid w:val="007D41FD"/>
    <w:rsid w:val="007D427C"/>
    <w:rsid w:val="007D477E"/>
    <w:rsid w:val="007D49FC"/>
    <w:rsid w:val="007D4B88"/>
    <w:rsid w:val="007D4CE6"/>
    <w:rsid w:val="007D4FF6"/>
    <w:rsid w:val="007D50F4"/>
    <w:rsid w:val="007D54B4"/>
    <w:rsid w:val="007D5C51"/>
    <w:rsid w:val="007D5F02"/>
    <w:rsid w:val="007D6280"/>
    <w:rsid w:val="007D63A2"/>
    <w:rsid w:val="007D651C"/>
    <w:rsid w:val="007D6AAC"/>
    <w:rsid w:val="007D6EA4"/>
    <w:rsid w:val="007D7070"/>
    <w:rsid w:val="007D73E5"/>
    <w:rsid w:val="007D786A"/>
    <w:rsid w:val="007D797B"/>
    <w:rsid w:val="007E0500"/>
    <w:rsid w:val="007E1184"/>
    <w:rsid w:val="007E1B91"/>
    <w:rsid w:val="007E1EAE"/>
    <w:rsid w:val="007E2034"/>
    <w:rsid w:val="007E22B3"/>
    <w:rsid w:val="007E26C6"/>
    <w:rsid w:val="007E2CB7"/>
    <w:rsid w:val="007E2DFD"/>
    <w:rsid w:val="007E2E95"/>
    <w:rsid w:val="007E307E"/>
    <w:rsid w:val="007E3118"/>
    <w:rsid w:val="007E3143"/>
    <w:rsid w:val="007E31C0"/>
    <w:rsid w:val="007E36DE"/>
    <w:rsid w:val="007E3BB2"/>
    <w:rsid w:val="007E3FE4"/>
    <w:rsid w:val="007E4299"/>
    <w:rsid w:val="007E4510"/>
    <w:rsid w:val="007E584F"/>
    <w:rsid w:val="007E5866"/>
    <w:rsid w:val="007E5AAB"/>
    <w:rsid w:val="007E5B48"/>
    <w:rsid w:val="007E5D28"/>
    <w:rsid w:val="007E658F"/>
    <w:rsid w:val="007E6F5B"/>
    <w:rsid w:val="007E7381"/>
    <w:rsid w:val="007E73EA"/>
    <w:rsid w:val="007E75FF"/>
    <w:rsid w:val="007E77FF"/>
    <w:rsid w:val="007E7B1B"/>
    <w:rsid w:val="007E7C0B"/>
    <w:rsid w:val="007E7C6B"/>
    <w:rsid w:val="007E7D07"/>
    <w:rsid w:val="007F016E"/>
    <w:rsid w:val="007F0204"/>
    <w:rsid w:val="007F047E"/>
    <w:rsid w:val="007F18FC"/>
    <w:rsid w:val="007F1B2E"/>
    <w:rsid w:val="007F1FD4"/>
    <w:rsid w:val="007F2004"/>
    <w:rsid w:val="007F2612"/>
    <w:rsid w:val="007F2781"/>
    <w:rsid w:val="007F28FE"/>
    <w:rsid w:val="007F31B0"/>
    <w:rsid w:val="007F33DD"/>
    <w:rsid w:val="007F3765"/>
    <w:rsid w:val="007F37C2"/>
    <w:rsid w:val="007F3B31"/>
    <w:rsid w:val="007F3C68"/>
    <w:rsid w:val="007F4910"/>
    <w:rsid w:val="007F4DCB"/>
    <w:rsid w:val="007F563C"/>
    <w:rsid w:val="007F5648"/>
    <w:rsid w:val="007F64A4"/>
    <w:rsid w:val="007F6A07"/>
    <w:rsid w:val="007F7216"/>
    <w:rsid w:val="007F756E"/>
    <w:rsid w:val="007F75E2"/>
    <w:rsid w:val="007F7C43"/>
    <w:rsid w:val="008003C0"/>
    <w:rsid w:val="0080066F"/>
    <w:rsid w:val="00800879"/>
    <w:rsid w:val="008009C0"/>
    <w:rsid w:val="008010A0"/>
    <w:rsid w:val="00801481"/>
    <w:rsid w:val="00801498"/>
    <w:rsid w:val="00801C1A"/>
    <w:rsid w:val="00801DBE"/>
    <w:rsid w:val="008021E1"/>
    <w:rsid w:val="00802256"/>
    <w:rsid w:val="008025EA"/>
    <w:rsid w:val="0080296C"/>
    <w:rsid w:val="00802C4F"/>
    <w:rsid w:val="00802E8D"/>
    <w:rsid w:val="0080340F"/>
    <w:rsid w:val="008039F9"/>
    <w:rsid w:val="00803A19"/>
    <w:rsid w:val="00803C2B"/>
    <w:rsid w:val="00803CD8"/>
    <w:rsid w:val="00804160"/>
    <w:rsid w:val="00804461"/>
    <w:rsid w:val="008046CD"/>
    <w:rsid w:val="00804DEA"/>
    <w:rsid w:val="00804E0D"/>
    <w:rsid w:val="00805736"/>
    <w:rsid w:val="00805A59"/>
    <w:rsid w:val="00805AE8"/>
    <w:rsid w:val="00805EB9"/>
    <w:rsid w:val="008063E9"/>
    <w:rsid w:val="008063FF"/>
    <w:rsid w:val="00806440"/>
    <w:rsid w:val="008065BE"/>
    <w:rsid w:val="00806751"/>
    <w:rsid w:val="00806CF3"/>
    <w:rsid w:val="008072DB"/>
    <w:rsid w:val="00807829"/>
    <w:rsid w:val="00807E9D"/>
    <w:rsid w:val="00810101"/>
    <w:rsid w:val="00810152"/>
    <w:rsid w:val="00810625"/>
    <w:rsid w:val="008112AC"/>
    <w:rsid w:val="00811A91"/>
    <w:rsid w:val="00812096"/>
    <w:rsid w:val="00812978"/>
    <w:rsid w:val="00812AAB"/>
    <w:rsid w:val="008132A7"/>
    <w:rsid w:val="00813809"/>
    <w:rsid w:val="0081458A"/>
    <w:rsid w:val="0081499D"/>
    <w:rsid w:val="00814CA2"/>
    <w:rsid w:val="00814F6C"/>
    <w:rsid w:val="00814F92"/>
    <w:rsid w:val="00815D5E"/>
    <w:rsid w:val="00815D8B"/>
    <w:rsid w:val="00815E13"/>
    <w:rsid w:val="0081608A"/>
    <w:rsid w:val="0081650D"/>
    <w:rsid w:val="00816630"/>
    <w:rsid w:val="00816667"/>
    <w:rsid w:val="008168F8"/>
    <w:rsid w:val="008173FA"/>
    <w:rsid w:val="008175D7"/>
    <w:rsid w:val="008178EF"/>
    <w:rsid w:val="00817961"/>
    <w:rsid w:val="0081799C"/>
    <w:rsid w:val="00817C40"/>
    <w:rsid w:val="00820055"/>
    <w:rsid w:val="0082026A"/>
    <w:rsid w:val="00820282"/>
    <w:rsid w:val="00820436"/>
    <w:rsid w:val="008204C3"/>
    <w:rsid w:val="0082072C"/>
    <w:rsid w:val="00820A23"/>
    <w:rsid w:val="00820F73"/>
    <w:rsid w:val="00821420"/>
    <w:rsid w:val="008219B0"/>
    <w:rsid w:val="00821F3E"/>
    <w:rsid w:val="0082252E"/>
    <w:rsid w:val="008225E4"/>
    <w:rsid w:val="00822668"/>
    <w:rsid w:val="0082292C"/>
    <w:rsid w:val="008229AC"/>
    <w:rsid w:val="00822DD1"/>
    <w:rsid w:val="008237D4"/>
    <w:rsid w:val="00823823"/>
    <w:rsid w:val="00824657"/>
    <w:rsid w:val="008249FD"/>
    <w:rsid w:val="00824E0E"/>
    <w:rsid w:val="008251D7"/>
    <w:rsid w:val="00825655"/>
    <w:rsid w:val="0082579A"/>
    <w:rsid w:val="008259A7"/>
    <w:rsid w:val="00826128"/>
    <w:rsid w:val="00826702"/>
    <w:rsid w:val="00826C3C"/>
    <w:rsid w:val="00826CEC"/>
    <w:rsid w:val="008271B2"/>
    <w:rsid w:val="00827420"/>
    <w:rsid w:val="008277C3"/>
    <w:rsid w:val="00827E54"/>
    <w:rsid w:val="008300F1"/>
    <w:rsid w:val="008303D7"/>
    <w:rsid w:val="008304FE"/>
    <w:rsid w:val="0083108A"/>
    <w:rsid w:val="00831923"/>
    <w:rsid w:val="00831B7E"/>
    <w:rsid w:val="00831B80"/>
    <w:rsid w:val="008322E8"/>
    <w:rsid w:val="008329C4"/>
    <w:rsid w:val="008330CB"/>
    <w:rsid w:val="008336AC"/>
    <w:rsid w:val="008337E8"/>
    <w:rsid w:val="00833EE9"/>
    <w:rsid w:val="008345BA"/>
    <w:rsid w:val="008351E5"/>
    <w:rsid w:val="0083585E"/>
    <w:rsid w:val="00835B05"/>
    <w:rsid w:val="00836290"/>
    <w:rsid w:val="008362CA"/>
    <w:rsid w:val="00836675"/>
    <w:rsid w:val="0083763E"/>
    <w:rsid w:val="00837725"/>
    <w:rsid w:val="00837A60"/>
    <w:rsid w:val="008405BA"/>
    <w:rsid w:val="00840B21"/>
    <w:rsid w:val="00840CB3"/>
    <w:rsid w:val="00841EF7"/>
    <w:rsid w:val="0084238E"/>
    <w:rsid w:val="00842475"/>
    <w:rsid w:val="0084313F"/>
    <w:rsid w:val="00843C1A"/>
    <w:rsid w:val="00843CA4"/>
    <w:rsid w:val="00843CCD"/>
    <w:rsid w:val="00843D59"/>
    <w:rsid w:val="0084434C"/>
    <w:rsid w:val="008447A8"/>
    <w:rsid w:val="0084514E"/>
    <w:rsid w:val="008452FE"/>
    <w:rsid w:val="008453E3"/>
    <w:rsid w:val="0084544B"/>
    <w:rsid w:val="00845A93"/>
    <w:rsid w:val="00845B00"/>
    <w:rsid w:val="00845B63"/>
    <w:rsid w:val="00845EEB"/>
    <w:rsid w:val="00846EEA"/>
    <w:rsid w:val="0084713F"/>
    <w:rsid w:val="00847275"/>
    <w:rsid w:val="008473A9"/>
    <w:rsid w:val="00847B19"/>
    <w:rsid w:val="00847B93"/>
    <w:rsid w:val="00847E3B"/>
    <w:rsid w:val="00847F17"/>
    <w:rsid w:val="00850A5D"/>
    <w:rsid w:val="00850B7A"/>
    <w:rsid w:val="008514FC"/>
    <w:rsid w:val="00851C7E"/>
    <w:rsid w:val="00851DEB"/>
    <w:rsid w:val="00851F7D"/>
    <w:rsid w:val="00851FD9"/>
    <w:rsid w:val="00852368"/>
    <w:rsid w:val="00852389"/>
    <w:rsid w:val="00852A09"/>
    <w:rsid w:val="00852B4F"/>
    <w:rsid w:val="00852EAB"/>
    <w:rsid w:val="00853CBF"/>
    <w:rsid w:val="00854AF1"/>
    <w:rsid w:val="00854D75"/>
    <w:rsid w:val="008557D4"/>
    <w:rsid w:val="00855B05"/>
    <w:rsid w:val="00856252"/>
    <w:rsid w:val="00856AC2"/>
    <w:rsid w:val="00856F01"/>
    <w:rsid w:val="00856FDB"/>
    <w:rsid w:val="008570FA"/>
    <w:rsid w:val="008573F0"/>
    <w:rsid w:val="00857735"/>
    <w:rsid w:val="00857A45"/>
    <w:rsid w:val="00857B67"/>
    <w:rsid w:val="00857DE1"/>
    <w:rsid w:val="00857E5F"/>
    <w:rsid w:val="0086025C"/>
    <w:rsid w:val="00860476"/>
    <w:rsid w:val="008608FC"/>
    <w:rsid w:val="00860E40"/>
    <w:rsid w:val="008613EC"/>
    <w:rsid w:val="00861584"/>
    <w:rsid w:val="00861723"/>
    <w:rsid w:val="00861B89"/>
    <w:rsid w:val="008622F1"/>
    <w:rsid w:val="00862EBC"/>
    <w:rsid w:val="00863338"/>
    <w:rsid w:val="0086341C"/>
    <w:rsid w:val="00863F81"/>
    <w:rsid w:val="00863FF6"/>
    <w:rsid w:val="0086450B"/>
    <w:rsid w:val="00864674"/>
    <w:rsid w:val="00864D3F"/>
    <w:rsid w:val="00864D45"/>
    <w:rsid w:val="008655CD"/>
    <w:rsid w:val="00865853"/>
    <w:rsid w:val="00865CFB"/>
    <w:rsid w:val="008665F4"/>
    <w:rsid w:val="00866A2B"/>
    <w:rsid w:val="00866ADD"/>
    <w:rsid w:val="00866C52"/>
    <w:rsid w:val="00867B86"/>
    <w:rsid w:val="00867CED"/>
    <w:rsid w:val="00867D5D"/>
    <w:rsid w:val="0087036F"/>
    <w:rsid w:val="0087066A"/>
    <w:rsid w:val="0087096D"/>
    <w:rsid w:val="00870A9B"/>
    <w:rsid w:val="008713C1"/>
    <w:rsid w:val="0087143C"/>
    <w:rsid w:val="00871790"/>
    <w:rsid w:val="008717FB"/>
    <w:rsid w:val="008718B2"/>
    <w:rsid w:val="00872530"/>
    <w:rsid w:val="0087298C"/>
    <w:rsid w:val="00873253"/>
    <w:rsid w:val="00873558"/>
    <w:rsid w:val="00873685"/>
    <w:rsid w:val="008736EB"/>
    <w:rsid w:val="00873737"/>
    <w:rsid w:val="00873D3A"/>
    <w:rsid w:val="0087403A"/>
    <w:rsid w:val="00874A5C"/>
    <w:rsid w:val="00874FA3"/>
    <w:rsid w:val="008755C4"/>
    <w:rsid w:val="00875F77"/>
    <w:rsid w:val="00876391"/>
    <w:rsid w:val="00876965"/>
    <w:rsid w:val="0087699A"/>
    <w:rsid w:val="008772D1"/>
    <w:rsid w:val="008774FC"/>
    <w:rsid w:val="00877931"/>
    <w:rsid w:val="00877C20"/>
    <w:rsid w:val="00880118"/>
    <w:rsid w:val="00880265"/>
    <w:rsid w:val="008805FC"/>
    <w:rsid w:val="008810DC"/>
    <w:rsid w:val="008819E7"/>
    <w:rsid w:val="00881CE4"/>
    <w:rsid w:val="0088228A"/>
    <w:rsid w:val="00882458"/>
    <w:rsid w:val="008828F7"/>
    <w:rsid w:val="0088297A"/>
    <w:rsid w:val="00882DF0"/>
    <w:rsid w:val="008830C3"/>
    <w:rsid w:val="00883449"/>
    <w:rsid w:val="008835D4"/>
    <w:rsid w:val="00883A7A"/>
    <w:rsid w:val="00883C16"/>
    <w:rsid w:val="0088444E"/>
    <w:rsid w:val="008848E1"/>
    <w:rsid w:val="00884ABC"/>
    <w:rsid w:val="00884B64"/>
    <w:rsid w:val="00884B8E"/>
    <w:rsid w:val="00885207"/>
    <w:rsid w:val="0088584C"/>
    <w:rsid w:val="00886498"/>
    <w:rsid w:val="00886FB2"/>
    <w:rsid w:val="00886FCA"/>
    <w:rsid w:val="00887117"/>
    <w:rsid w:val="00887309"/>
    <w:rsid w:val="00887B20"/>
    <w:rsid w:val="00890277"/>
    <w:rsid w:val="00891711"/>
    <w:rsid w:val="00891FC1"/>
    <w:rsid w:val="008922B0"/>
    <w:rsid w:val="008925E6"/>
    <w:rsid w:val="00892641"/>
    <w:rsid w:val="0089373B"/>
    <w:rsid w:val="00893A56"/>
    <w:rsid w:val="00893F57"/>
    <w:rsid w:val="00894265"/>
    <w:rsid w:val="0089451D"/>
    <w:rsid w:val="00895150"/>
    <w:rsid w:val="008952C4"/>
    <w:rsid w:val="008953A8"/>
    <w:rsid w:val="008953A9"/>
    <w:rsid w:val="008965A2"/>
    <w:rsid w:val="008969B6"/>
    <w:rsid w:val="00896D31"/>
    <w:rsid w:val="00897052"/>
    <w:rsid w:val="008979CF"/>
    <w:rsid w:val="00897F30"/>
    <w:rsid w:val="00897FF1"/>
    <w:rsid w:val="008A0189"/>
    <w:rsid w:val="008A0432"/>
    <w:rsid w:val="008A107E"/>
    <w:rsid w:val="008A1129"/>
    <w:rsid w:val="008A148B"/>
    <w:rsid w:val="008A14E2"/>
    <w:rsid w:val="008A171D"/>
    <w:rsid w:val="008A1FE7"/>
    <w:rsid w:val="008A2A6A"/>
    <w:rsid w:val="008A2D35"/>
    <w:rsid w:val="008A38E5"/>
    <w:rsid w:val="008A3D83"/>
    <w:rsid w:val="008A448F"/>
    <w:rsid w:val="008A466A"/>
    <w:rsid w:val="008A48E1"/>
    <w:rsid w:val="008A4A9A"/>
    <w:rsid w:val="008A560B"/>
    <w:rsid w:val="008A5928"/>
    <w:rsid w:val="008A5B04"/>
    <w:rsid w:val="008A7097"/>
    <w:rsid w:val="008A7328"/>
    <w:rsid w:val="008A7705"/>
    <w:rsid w:val="008A770A"/>
    <w:rsid w:val="008A7954"/>
    <w:rsid w:val="008A7A5D"/>
    <w:rsid w:val="008A7BB6"/>
    <w:rsid w:val="008A7C94"/>
    <w:rsid w:val="008B0585"/>
    <w:rsid w:val="008B0728"/>
    <w:rsid w:val="008B0942"/>
    <w:rsid w:val="008B0991"/>
    <w:rsid w:val="008B0E41"/>
    <w:rsid w:val="008B16BD"/>
    <w:rsid w:val="008B1865"/>
    <w:rsid w:val="008B19F1"/>
    <w:rsid w:val="008B1E89"/>
    <w:rsid w:val="008B218D"/>
    <w:rsid w:val="008B2511"/>
    <w:rsid w:val="008B2924"/>
    <w:rsid w:val="008B3C7E"/>
    <w:rsid w:val="008B44F0"/>
    <w:rsid w:val="008B46E3"/>
    <w:rsid w:val="008B4884"/>
    <w:rsid w:val="008B4D17"/>
    <w:rsid w:val="008B4E80"/>
    <w:rsid w:val="008B4F8C"/>
    <w:rsid w:val="008B5F70"/>
    <w:rsid w:val="008B5FF8"/>
    <w:rsid w:val="008B6248"/>
    <w:rsid w:val="008B62BF"/>
    <w:rsid w:val="008B63DB"/>
    <w:rsid w:val="008B63E1"/>
    <w:rsid w:val="008B64F2"/>
    <w:rsid w:val="008B7CDA"/>
    <w:rsid w:val="008C1246"/>
    <w:rsid w:val="008C173F"/>
    <w:rsid w:val="008C1A4D"/>
    <w:rsid w:val="008C1FDD"/>
    <w:rsid w:val="008C2051"/>
    <w:rsid w:val="008C22EC"/>
    <w:rsid w:val="008C2C7C"/>
    <w:rsid w:val="008C31CE"/>
    <w:rsid w:val="008C378E"/>
    <w:rsid w:val="008C3DE6"/>
    <w:rsid w:val="008C42FE"/>
    <w:rsid w:val="008C4330"/>
    <w:rsid w:val="008C4DC5"/>
    <w:rsid w:val="008C4F32"/>
    <w:rsid w:val="008C5041"/>
    <w:rsid w:val="008C52FA"/>
    <w:rsid w:val="008C5A29"/>
    <w:rsid w:val="008C5A8B"/>
    <w:rsid w:val="008C5F2E"/>
    <w:rsid w:val="008C624D"/>
    <w:rsid w:val="008C6441"/>
    <w:rsid w:val="008C6756"/>
    <w:rsid w:val="008C7153"/>
    <w:rsid w:val="008C71FA"/>
    <w:rsid w:val="008C7308"/>
    <w:rsid w:val="008C75BC"/>
    <w:rsid w:val="008C7A4A"/>
    <w:rsid w:val="008C7FE6"/>
    <w:rsid w:val="008D04BC"/>
    <w:rsid w:val="008D0B57"/>
    <w:rsid w:val="008D16D9"/>
    <w:rsid w:val="008D1C80"/>
    <w:rsid w:val="008D2482"/>
    <w:rsid w:val="008D269A"/>
    <w:rsid w:val="008D2A3E"/>
    <w:rsid w:val="008D3119"/>
    <w:rsid w:val="008D3166"/>
    <w:rsid w:val="008D32E4"/>
    <w:rsid w:val="008D3EF5"/>
    <w:rsid w:val="008D43D5"/>
    <w:rsid w:val="008D46BE"/>
    <w:rsid w:val="008D4E60"/>
    <w:rsid w:val="008D5196"/>
    <w:rsid w:val="008D6D14"/>
    <w:rsid w:val="008D729A"/>
    <w:rsid w:val="008D72D9"/>
    <w:rsid w:val="008D764F"/>
    <w:rsid w:val="008D76B6"/>
    <w:rsid w:val="008D79BA"/>
    <w:rsid w:val="008D7DB7"/>
    <w:rsid w:val="008E0217"/>
    <w:rsid w:val="008E0872"/>
    <w:rsid w:val="008E0AC8"/>
    <w:rsid w:val="008E14E5"/>
    <w:rsid w:val="008E18EC"/>
    <w:rsid w:val="008E20A7"/>
    <w:rsid w:val="008E28A8"/>
    <w:rsid w:val="008E29B1"/>
    <w:rsid w:val="008E3462"/>
    <w:rsid w:val="008E3A21"/>
    <w:rsid w:val="008E3AE1"/>
    <w:rsid w:val="008E3CC9"/>
    <w:rsid w:val="008E45D0"/>
    <w:rsid w:val="008E5140"/>
    <w:rsid w:val="008E5A45"/>
    <w:rsid w:val="008E5C6E"/>
    <w:rsid w:val="008E61EF"/>
    <w:rsid w:val="008E6BCC"/>
    <w:rsid w:val="008E7135"/>
    <w:rsid w:val="008E717C"/>
    <w:rsid w:val="008E7DCF"/>
    <w:rsid w:val="008E7E8B"/>
    <w:rsid w:val="008F0336"/>
    <w:rsid w:val="008F2496"/>
    <w:rsid w:val="008F2911"/>
    <w:rsid w:val="008F2957"/>
    <w:rsid w:val="008F2E7C"/>
    <w:rsid w:val="008F2F02"/>
    <w:rsid w:val="008F303E"/>
    <w:rsid w:val="008F3665"/>
    <w:rsid w:val="008F3B28"/>
    <w:rsid w:val="008F3BA4"/>
    <w:rsid w:val="008F4A67"/>
    <w:rsid w:val="008F4D0C"/>
    <w:rsid w:val="008F5062"/>
    <w:rsid w:val="008F51A1"/>
    <w:rsid w:val="008F5DC4"/>
    <w:rsid w:val="008F5E1F"/>
    <w:rsid w:val="008F6F39"/>
    <w:rsid w:val="008F7C47"/>
    <w:rsid w:val="009005FB"/>
    <w:rsid w:val="009006D0"/>
    <w:rsid w:val="00901490"/>
    <w:rsid w:val="00901E88"/>
    <w:rsid w:val="00902091"/>
    <w:rsid w:val="009023D0"/>
    <w:rsid w:val="00902446"/>
    <w:rsid w:val="00902C1D"/>
    <w:rsid w:val="00903FE1"/>
    <w:rsid w:val="009043EE"/>
    <w:rsid w:val="00905123"/>
    <w:rsid w:val="009055CB"/>
    <w:rsid w:val="00905615"/>
    <w:rsid w:val="00905D83"/>
    <w:rsid w:val="00905E83"/>
    <w:rsid w:val="00905F47"/>
    <w:rsid w:val="00905F7F"/>
    <w:rsid w:val="0090660F"/>
    <w:rsid w:val="009067E7"/>
    <w:rsid w:val="0090690B"/>
    <w:rsid w:val="009103B6"/>
    <w:rsid w:val="0091052D"/>
    <w:rsid w:val="00910C95"/>
    <w:rsid w:val="00911312"/>
    <w:rsid w:val="00911562"/>
    <w:rsid w:val="00911780"/>
    <w:rsid w:val="00911A23"/>
    <w:rsid w:val="00911A87"/>
    <w:rsid w:val="009120F7"/>
    <w:rsid w:val="00912542"/>
    <w:rsid w:val="009129E6"/>
    <w:rsid w:val="00912FCD"/>
    <w:rsid w:val="009130A4"/>
    <w:rsid w:val="00913643"/>
    <w:rsid w:val="009138AD"/>
    <w:rsid w:val="00913EA2"/>
    <w:rsid w:val="00913F3B"/>
    <w:rsid w:val="00913FA7"/>
    <w:rsid w:val="0091461C"/>
    <w:rsid w:val="00914652"/>
    <w:rsid w:val="00914897"/>
    <w:rsid w:val="00915A73"/>
    <w:rsid w:val="00915ECD"/>
    <w:rsid w:val="00915FF0"/>
    <w:rsid w:val="009167BB"/>
    <w:rsid w:val="00916DEB"/>
    <w:rsid w:val="009176B1"/>
    <w:rsid w:val="009208E9"/>
    <w:rsid w:val="00920A97"/>
    <w:rsid w:val="00920C7F"/>
    <w:rsid w:val="00920CD7"/>
    <w:rsid w:val="00920D33"/>
    <w:rsid w:val="00921368"/>
    <w:rsid w:val="00921595"/>
    <w:rsid w:val="009217C6"/>
    <w:rsid w:val="00922386"/>
    <w:rsid w:val="00922424"/>
    <w:rsid w:val="009227A8"/>
    <w:rsid w:val="00922984"/>
    <w:rsid w:val="00922A03"/>
    <w:rsid w:val="00923556"/>
    <w:rsid w:val="00923A95"/>
    <w:rsid w:val="00923E2D"/>
    <w:rsid w:val="009243D2"/>
    <w:rsid w:val="00924945"/>
    <w:rsid w:val="00925371"/>
    <w:rsid w:val="00925B1C"/>
    <w:rsid w:val="00926258"/>
    <w:rsid w:val="0092676B"/>
    <w:rsid w:val="009268CB"/>
    <w:rsid w:val="009269C8"/>
    <w:rsid w:val="00926B2F"/>
    <w:rsid w:val="00926CB9"/>
    <w:rsid w:val="00927C2B"/>
    <w:rsid w:val="0093007D"/>
    <w:rsid w:val="00930210"/>
    <w:rsid w:val="009306E9"/>
    <w:rsid w:val="00930841"/>
    <w:rsid w:val="00930D95"/>
    <w:rsid w:val="009312A8"/>
    <w:rsid w:val="009318AD"/>
    <w:rsid w:val="00931AB2"/>
    <w:rsid w:val="00931CB3"/>
    <w:rsid w:val="00932171"/>
    <w:rsid w:val="00933191"/>
    <w:rsid w:val="0093369A"/>
    <w:rsid w:val="00933B3A"/>
    <w:rsid w:val="00933E64"/>
    <w:rsid w:val="00933EFD"/>
    <w:rsid w:val="00934217"/>
    <w:rsid w:val="009343A0"/>
    <w:rsid w:val="00935107"/>
    <w:rsid w:val="009352AE"/>
    <w:rsid w:val="0093585A"/>
    <w:rsid w:val="00935A6B"/>
    <w:rsid w:val="00935ED4"/>
    <w:rsid w:val="00935FC6"/>
    <w:rsid w:val="00936E74"/>
    <w:rsid w:val="00936FD4"/>
    <w:rsid w:val="00940630"/>
    <w:rsid w:val="00940F2D"/>
    <w:rsid w:val="00941326"/>
    <w:rsid w:val="00941683"/>
    <w:rsid w:val="0094169F"/>
    <w:rsid w:val="00941A03"/>
    <w:rsid w:val="00941F9A"/>
    <w:rsid w:val="0094211E"/>
    <w:rsid w:val="0094232E"/>
    <w:rsid w:val="00942493"/>
    <w:rsid w:val="009424E8"/>
    <w:rsid w:val="0094280A"/>
    <w:rsid w:val="00942A5E"/>
    <w:rsid w:val="00942F8E"/>
    <w:rsid w:val="009435F7"/>
    <w:rsid w:val="00943AE3"/>
    <w:rsid w:val="00943CD2"/>
    <w:rsid w:val="00943D67"/>
    <w:rsid w:val="009447D4"/>
    <w:rsid w:val="00944A97"/>
    <w:rsid w:val="00944B25"/>
    <w:rsid w:val="00944EB7"/>
    <w:rsid w:val="009455EA"/>
    <w:rsid w:val="00945702"/>
    <w:rsid w:val="0094577F"/>
    <w:rsid w:val="0094599C"/>
    <w:rsid w:val="009459CB"/>
    <w:rsid w:val="00945FBF"/>
    <w:rsid w:val="00946036"/>
    <w:rsid w:val="00946201"/>
    <w:rsid w:val="0094628E"/>
    <w:rsid w:val="00947057"/>
    <w:rsid w:val="00947266"/>
    <w:rsid w:val="00947A26"/>
    <w:rsid w:val="00947C16"/>
    <w:rsid w:val="00950044"/>
    <w:rsid w:val="009506E2"/>
    <w:rsid w:val="009506FB"/>
    <w:rsid w:val="009508C6"/>
    <w:rsid w:val="00950FF3"/>
    <w:rsid w:val="009513BE"/>
    <w:rsid w:val="00951C74"/>
    <w:rsid w:val="00951F06"/>
    <w:rsid w:val="009525CC"/>
    <w:rsid w:val="009526E3"/>
    <w:rsid w:val="0095270F"/>
    <w:rsid w:val="0095280C"/>
    <w:rsid w:val="00952B41"/>
    <w:rsid w:val="00953640"/>
    <w:rsid w:val="00953665"/>
    <w:rsid w:val="009537CB"/>
    <w:rsid w:val="0095405B"/>
    <w:rsid w:val="009540D1"/>
    <w:rsid w:val="009542CC"/>
    <w:rsid w:val="00954E82"/>
    <w:rsid w:val="00955942"/>
    <w:rsid w:val="00956E00"/>
    <w:rsid w:val="0095710C"/>
    <w:rsid w:val="00957679"/>
    <w:rsid w:val="00957DE2"/>
    <w:rsid w:val="00957FF8"/>
    <w:rsid w:val="00960E7B"/>
    <w:rsid w:val="009616DE"/>
    <w:rsid w:val="00961A9C"/>
    <w:rsid w:val="00961F95"/>
    <w:rsid w:val="00962105"/>
    <w:rsid w:val="009621C5"/>
    <w:rsid w:val="009623C4"/>
    <w:rsid w:val="009624CB"/>
    <w:rsid w:val="009626E9"/>
    <w:rsid w:val="0096349A"/>
    <w:rsid w:val="009636A8"/>
    <w:rsid w:val="00963CEF"/>
    <w:rsid w:val="00963DE7"/>
    <w:rsid w:val="0096465B"/>
    <w:rsid w:val="00964AA2"/>
    <w:rsid w:val="00964ABF"/>
    <w:rsid w:val="00964EEF"/>
    <w:rsid w:val="00964FA8"/>
    <w:rsid w:val="00965488"/>
    <w:rsid w:val="00965568"/>
    <w:rsid w:val="00965758"/>
    <w:rsid w:val="0096596C"/>
    <w:rsid w:val="00965A3B"/>
    <w:rsid w:val="00965F25"/>
    <w:rsid w:val="00966616"/>
    <w:rsid w:val="0096669E"/>
    <w:rsid w:val="00966839"/>
    <w:rsid w:val="00966CEE"/>
    <w:rsid w:val="00966DCA"/>
    <w:rsid w:val="00967567"/>
    <w:rsid w:val="00967742"/>
    <w:rsid w:val="00970542"/>
    <w:rsid w:val="009716C8"/>
    <w:rsid w:val="00971A30"/>
    <w:rsid w:val="00971F36"/>
    <w:rsid w:val="0097207B"/>
    <w:rsid w:val="0097216C"/>
    <w:rsid w:val="009721E2"/>
    <w:rsid w:val="009722F5"/>
    <w:rsid w:val="009727B3"/>
    <w:rsid w:val="00972F74"/>
    <w:rsid w:val="009730A0"/>
    <w:rsid w:val="0097350B"/>
    <w:rsid w:val="009735CA"/>
    <w:rsid w:val="00973DD2"/>
    <w:rsid w:val="009743C3"/>
    <w:rsid w:val="00974496"/>
    <w:rsid w:val="00974FDB"/>
    <w:rsid w:val="009752B0"/>
    <w:rsid w:val="009759BC"/>
    <w:rsid w:val="00975D2B"/>
    <w:rsid w:val="00975D63"/>
    <w:rsid w:val="009772D2"/>
    <w:rsid w:val="009772D4"/>
    <w:rsid w:val="0097749E"/>
    <w:rsid w:val="0097788D"/>
    <w:rsid w:val="009801F0"/>
    <w:rsid w:val="00980517"/>
    <w:rsid w:val="00980AD2"/>
    <w:rsid w:val="00980F3C"/>
    <w:rsid w:val="0098105F"/>
    <w:rsid w:val="0098120F"/>
    <w:rsid w:val="00981503"/>
    <w:rsid w:val="0098158A"/>
    <w:rsid w:val="009816C3"/>
    <w:rsid w:val="0098181D"/>
    <w:rsid w:val="00981920"/>
    <w:rsid w:val="00981A7A"/>
    <w:rsid w:val="00981F11"/>
    <w:rsid w:val="00982741"/>
    <w:rsid w:val="00983E00"/>
    <w:rsid w:val="00983F47"/>
    <w:rsid w:val="009840E4"/>
    <w:rsid w:val="00984616"/>
    <w:rsid w:val="009848D4"/>
    <w:rsid w:val="0098492C"/>
    <w:rsid w:val="00984C8E"/>
    <w:rsid w:val="00985302"/>
    <w:rsid w:val="0098534B"/>
    <w:rsid w:val="009854DA"/>
    <w:rsid w:val="00985537"/>
    <w:rsid w:val="00985CB4"/>
    <w:rsid w:val="009864B6"/>
    <w:rsid w:val="0098665A"/>
    <w:rsid w:val="00986757"/>
    <w:rsid w:val="00986E8B"/>
    <w:rsid w:val="00987BA0"/>
    <w:rsid w:val="00990260"/>
    <w:rsid w:val="00990C09"/>
    <w:rsid w:val="009911BA"/>
    <w:rsid w:val="00991287"/>
    <w:rsid w:val="00991669"/>
    <w:rsid w:val="00991781"/>
    <w:rsid w:val="0099185F"/>
    <w:rsid w:val="00991C51"/>
    <w:rsid w:val="00991D81"/>
    <w:rsid w:val="0099329F"/>
    <w:rsid w:val="00993C54"/>
    <w:rsid w:val="00993E5F"/>
    <w:rsid w:val="00994048"/>
    <w:rsid w:val="009945CD"/>
    <w:rsid w:val="00994638"/>
    <w:rsid w:val="00994AD3"/>
    <w:rsid w:val="00994D1C"/>
    <w:rsid w:val="0099559A"/>
    <w:rsid w:val="009955D9"/>
    <w:rsid w:val="009963C3"/>
    <w:rsid w:val="009970A2"/>
    <w:rsid w:val="009971AD"/>
    <w:rsid w:val="0099735C"/>
    <w:rsid w:val="00997A3A"/>
    <w:rsid w:val="00997DA9"/>
    <w:rsid w:val="00997EEA"/>
    <w:rsid w:val="009A0170"/>
    <w:rsid w:val="009A067F"/>
    <w:rsid w:val="009A0876"/>
    <w:rsid w:val="009A0F56"/>
    <w:rsid w:val="009A1289"/>
    <w:rsid w:val="009A12D1"/>
    <w:rsid w:val="009A1764"/>
    <w:rsid w:val="009A1794"/>
    <w:rsid w:val="009A1CE5"/>
    <w:rsid w:val="009A2270"/>
    <w:rsid w:val="009A238D"/>
    <w:rsid w:val="009A27A7"/>
    <w:rsid w:val="009A28B5"/>
    <w:rsid w:val="009A2AEC"/>
    <w:rsid w:val="009A2EED"/>
    <w:rsid w:val="009A404D"/>
    <w:rsid w:val="009A4584"/>
    <w:rsid w:val="009A4F3A"/>
    <w:rsid w:val="009A5108"/>
    <w:rsid w:val="009A56F5"/>
    <w:rsid w:val="009A590D"/>
    <w:rsid w:val="009A5DB1"/>
    <w:rsid w:val="009A628E"/>
    <w:rsid w:val="009A63F9"/>
    <w:rsid w:val="009A654C"/>
    <w:rsid w:val="009A6B8C"/>
    <w:rsid w:val="009A7525"/>
    <w:rsid w:val="009A7C38"/>
    <w:rsid w:val="009A7CCE"/>
    <w:rsid w:val="009A7FE8"/>
    <w:rsid w:val="009B08D5"/>
    <w:rsid w:val="009B0A36"/>
    <w:rsid w:val="009B170B"/>
    <w:rsid w:val="009B196A"/>
    <w:rsid w:val="009B1DDB"/>
    <w:rsid w:val="009B23F6"/>
    <w:rsid w:val="009B2856"/>
    <w:rsid w:val="009B2F81"/>
    <w:rsid w:val="009B3381"/>
    <w:rsid w:val="009B438D"/>
    <w:rsid w:val="009B48A3"/>
    <w:rsid w:val="009B5206"/>
    <w:rsid w:val="009B587A"/>
    <w:rsid w:val="009B5AA4"/>
    <w:rsid w:val="009B6241"/>
    <w:rsid w:val="009B639B"/>
    <w:rsid w:val="009B6AAB"/>
    <w:rsid w:val="009B6D6B"/>
    <w:rsid w:val="009B7B17"/>
    <w:rsid w:val="009C00F3"/>
    <w:rsid w:val="009C0430"/>
    <w:rsid w:val="009C0574"/>
    <w:rsid w:val="009C071B"/>
    <w:rsid w:val="009C106D"/>
    <w:rsid w:val="009C1168"/>
    <w:rsid w:val="009C19B6"/>
    <w:rsid w:val="009C1D09"/>
    <w:rsid w:val="009C1EB9"/>
    <w:rsid w:val="009C36B2"/>
    <w:rsid w:val="009C4374"/>
    <w:rsid w:val="009C4B00"/>
    <w:rsid w:val="009C4DCD"/>
    <w:rsid w:val="009C50C4"/>
    <w:rsid w:val="009C544B"/>
    <w:rsid w:val="009C584A"/>
    <w:rsid w:val="009C5F65"/>
    <w:rsid w:val="009C70EA"/>
    <w:rsid w:val="009C74EB"/>
    <w:rsid w:val="009C75C1"/>
    <w:rsid w:val="009C7AA5"/>
    <w:rsid w:val="009C7C91"/>
    <w:rsid w:val="009C7EB8"/>
    <w:rsid w:val="009D00E9"/>
    <w:rsid w:val="009D0163"/>
    <w:rsid w:val="009D11A6"/>
    <w:rsid w:val="009D13AB"/>
    <w:rsid w:val="009D1A7F"/>
    <w:rsid w:val="009D21C9"/>
    <w:rsid w:val="009D28A6"/>
    <w:rsid w:val="009D3962"/>
    <w:rsid w:val="009D3EA0"/>
    <w:rsid w:val="009D3EEF"/>
    <w:rsid w:val="009D44CA"/>
    <w:rsid w:val="009D4760"/>
    <w:rsid w:val="009D47A5"/>
    <w:rsid w:val="009D4DD7"/>
    <w:rsid w:val="009D53FA"/>
    <w:rsid w:val="009D56A0"/>
    <w:rsid w:val="009D604C"/>
    <w:rsid w:val="009D64AF"/>
    <w:rsid w:val="009D64B2"/>
    <w:rsid w:val="009D6A0E"/>
    <w:rsid w:val="009D6B31"/>
    <w:rsid w:val="009D6B9E"/>
    <w:rsid w:val="009D703A"/>
    <w:rsid w:val="009D73F4"/>
    <w:rsid w:val="009D78F6"/>
    <w:rsid w:val="009D7A87"/>
    <w:rsid w:val="009E015B"/>
    <w:rsid w:val="009E04D4"/>
    <w:rsid w:val="009E1477"/>
    <w:rsid w:val="009E1E13"/>
    <w:rsid w:val="009E1F05"/>
    <w:rsid w:val="009E24C9"/>
    <w:rsid w:val="009E3072"/>
    <w:rsid w:val="009E30E0"/>
    <w:rsid w:val="009E34DE"/>
    <w:rsid w:val="009E3BBA"/>
    <w:rsid w:val="009E4158"/>
    <w:rsid w:val="009E4437"/>
    <w:rsid w:val="009E48CB"/>
    <w:rsid w:val="009E4D91"/>
    <w:rsid w:val="009E4EB1"/>
    <w:rsid w:val="009E5757"/>
    <w:rsid w:val="009E5A8B"/>
    <w:rsid w:val="009E5BC3"/>
    <w:rsid w:val="009E6006"/>
    <w:rsid w:val="009E61CA"/>
    <w:rsid w:val="009E63AE"/>
    <w:rsid w:val="009E6AEF"/>
    <w:rsid w:val="009E6FB6"/>
    <w:rsid w:val="009E71E9"/>
    <w:rsid w:val="009E7292"/>
    <w:rsid w:val="009E740D"/>
    <w:rsid w:val="009E74FC"/>
    <w:rsid w:val="009E79D9"/>
    <w:rsid w:val="009E7CD6"/>
    <w:rsid w:val="009E7E08"/>
    <w:rsid w:val="009F0334"/>
    <w:rsid w:val="009F043C"/>
    <w:rsid w:val="009F05D3"/>
    <w:rsid w:val="009F07F2"/>
    <w:rsid w:val="009F0846"/>
    <w:rsid w:val="009F0926"/>
    <w:rsid w:val="009F0D2E"/>
    <w:rsid w:val="009F0EC6"/>
    <w:rsid w:val="009F24C5"/>
    <w:rsid w:val="009F2B11"/>
    <w:rsid w:val="009F2BEC"/>
    <w:rsid w:val="009F3035"/>
    <w:rsid w:val="009F3196"/>
    <w:rsid w:val="009F3453"/>
    <w:rsid w:val="009F3B51"/>
    <w:rsid w:val="009F3BB7"/>
    <w:rsid w:val="009F3C14"/>
    <w:rsid w:val="009F4E1F"/>
    <w:rsid w:val="009F5321"/>
    <w:rsid w:val="009F5375"/>
    <w:rsid w:val="009F55EA"/>
    <w:rsid w:val="009F5E2A"/>
    <w:rsid w:val="009F65DA"/>
    <w:rsid w:val="009F69F1"/>
    <w:rsid w:val="009F6C76"/>
    <w:rsid w:val="009F6D00"/>
    <w:rsid w:val="009F6F08"/>
    <w:rsid w:val="009F7D5D"/>
    <w:rsid w:val="00A0070F"/>
    <w:rsid w:val="00A00740"/>
    <w:rsid w:val="00A008D8"/>
    <w:rsid w:val="00A00AB1"/>
    <w:rsid w:val="00A00CD5"/>
    <w:rsid w:val="00A010EF"/>
    <w:rsid w:val="00A0159D"/>
    <w:rsid w:val="00A02082"/>
    <w:rsid w:val="00A02167"/>
    <w:rsid w:val="00A02A20"/>
    <w:rsid w:val="00A031D9"/>
    <w:rsid w:val="00A0366D"/>
    <w:rsid w:val="00A046A9"/>
    <w:rsid w:val="00A04E2F"/>
    <w:rsid w:val="00A054C9"/>
    <w:rsid w:val="00A0558E"/>
    <w:rsid w:val="00A05B7F"/>
    <w:rsid w:val="00A05E2F"/>
    <w:rsid w:val="00A06934"/>
    <w:rsid w:val="00A06B53"/>
    <w:rsid w:val="00A06D96"/>
    <w:rsid w:val="00A06EA0"/>
    <w:rsid w:val="00A0707D"/>
    <w:rsid w:val="00A07091"/>
    <w:rsid w:val="00A077C9"/>
    <w:rsid w:val="00A07B77"/>
    <w:rsid w:val="00A1078C"/>
    <w:rsid w:val="00A10AF4"/>
    <w:rsid w:val="00A10F9D"/>
    <w:rsid w:val="00A111D5"/>
    <w:rsid w:val="00A111E6"/>
    <w:rsid w:val="00A11255"/>
    <w:rsid w:val="00A112E7"/>
    <w:rsid w:val="00A11387"/>
    <w:rsid w:val="00A1145A"/>
    <w:rsid w:val="00A11B98"/>
    <w:rsid w:val="00A11D0F"/>
    <w:rsid w:val="00A12F69"/>
    <w:rsid w:val="00A134CA"/>
    <w:rsid w:val="00A1374A"/>
    <w:rsid w:val="00A13AFF"/>
    <w:rsid w:val="00A13E53"/>
    <w:rsid w:val="00A14BED"/>
    <w:rsid w:val="00A14EE1"/>
    <w:rsid w:val="00A1549D"/>
    <w:rsid w:val="00A15D86"/>
    <w:rsid w:val="00A1635C"/>
    <w:rsid w:val="00A167FB"/>
    <w:rsid w:val="00A17046"/>
    <w:rsid w:val="00A17734"/>
    <w:rsid w:val="00A1783D"/>
    <w:rsid w:val="00A200C7"/>
    <w:rsid w:val="00A200DA"/>
    <w:rsid w:val="00A20AD9"/>
    <w:rsid w:val="00A20CD7"/>
    <w:rsid w:val="00A2243C"/>
    <w:rsid w:val="00A2244F"/>
    <w:rsid w:val="00A22DFB"/>
    <w:rsid w:val="00A23921"/>
    <w:rsid w:val="00A23AEB"/>
    <w:rsid w:val="00A25B28"/>
    <w:rsid w:val="00A25CF8"/>
    <w:rsid w:val="00A25D5D"/>
    <w:rsid w:val="00A26001"/>
    <w:rsid w:val="00A262E6"/>
    <w:rsid w:val="00A26469"/>
    <w:rsid w:val="00A26677"/>
    <w:rsid w:val="00A26D10"/>
    <w:rsid w:val="00A26DBB"/>
    <w:rsid w:val="00A2769D"/>
    <w:rsid w:val="00A27769"/>
    <w:rsid w:val="00A2782E"/>
    <w:rsid w:val="00A27DA6"/>
    <w:rsid w:val="00A27DD6"/>
    <w:rsid w:val="00A27E0C"/>
    <w:rsid w:val="00A300C9"/>
    <w:rsid w:val="00A30207"/>
    <w:rsid w:val="00A307BF"/>
    <w:rsid w:val="00A30841"/>
    <w:rsid w:val="00A30B48"/>
    <w:rsid w:val="00A313D9"/>
    <w:rsid w:val="00A31467"/>
    <w:rsid w:val="00A314E3"/>
    <w:rsid w:val="00A317C3"/>
    <w:rsid w:val="00A32011"/>
    <w:rsid w:val="00A32BA3"/>
    <w:rsid w:val="00A32C4C"/>
    <w:rsid w:val="00A332C9"/>
    <w:rsid w:val="00A33AC1"/>
    <w:rsid w:val="00A33DEA"/>
    <w:rsid w:val="00A351F4"/>
    <w:rsid w:val="00A360A5"/>
    <w:rsid w:val="00A36303"/>
    <w:rsid w:val="00A36743"/>
    <w:rsid w:val="00A3714E"/>
    <w:rsid w:val="00A3722D"/>
    <w:rsid w:val="00A373A9"/>
    <w:rsid w:val="00A37A73"/>
    <w:rsid w:val="00A4071A"/>
    <w:rsid w:val="00A413AF"/>
    <w:rsid w:val="00A41F05"/>
    <w:rsid w:val="00A41F55"/>
    <w:rsid w:val="00A42095"/>
    <w:rsid w:val="00A4236E"/>
    <w:rsid w:val="00A42659"/>
    <w:rsid w:val="00A42F00"/>
    <w:rsid w:val="00A432A2"/>
    <w:rsid w:val="00A4337E"/>
    <w:rsid w:val="00A43408"/>
    <w:rsid w:val="00A43417"/>
    <w:rsid w:val="00A4482B"/>
    <w:rsid w:val="00A44A7E"/>
    <w:rsid w:val="00A44BA3"/>
    <w:rsid w:val="00A44C37"/>
    <w:rsid w:val="00A46678"/>
    <w:rsid w:val="00A47809"/>
    <w:rsid w:val="00A4782C"/>
    <w:rsid w:val="00A50881"/>
    <w:rsid w:val="00A51053"/>
    <w:rsid w:val="00A5177A"/>
    <w:rsid w:val="00A5179F"/>
    <w:rsid w:val="00A51842"/>
    <w:rsid w:val="00A518C3"/>
    <w:rsid w:val="00A51D56"/>
    <w:rsid w:val="00A52A17"/>
    <w:rsid w:val="00A534CF"/>
    <w:rsid w:val="00A53C26"/>
    <w:rsid w:val="00A5478B"/>
    <w:rsid w:val="00A54958"/>
    <w:rsid w:val="00A549FA"/>
    <w:rsid w:val="00A55159"/>
    <w:rsid w:val="00A552CC"/>
    <w:rsid w:val="00A552DF"/>
    <w:rsid w:val="00A553A2"/>
    <w:rsid w:val="00A55693"/>
    <w:rsid w:val="00A55E67"/>
    <w:rsid w:val="00A564EE"/>
    <w:rsid w:val="00A56C61"/>
    <w:rsid w:val="00A571E1"/>
    <w:rsid w:val="00A57872"/>
    <w:rsid w:val="00A57D71"/>
    <w:rsid w:val="00A60002"/>
    <w:rsid w:val="00A607D9"/>
    <w:rsid w:val="00A61187"/>
    <w:rsid w:val="00A6196F"/>
    <w:rsid w:val="00A61F45"/>
    <w:rsid w:val="00A6304D"/>
    <w:rsid w:val="00A639BB"/>
    <w:rsid w:val="00A639D2"/>
    <w:rsid w:val="00A646F0"/>
    <w:rsid w:val="00A64D8C"/>
    <w:rsid w:val="00A64E87"/>
    <w:rsid w:val="00A64F25"/>
    <w:rsid w:val="00A65418"/>
    <w:rsid w:val="00A6549F"/>
    <w:rsid w:val="00A65D1F"/>
    <w:rsid w:val="00A66BF0"/>
    <w:rsid w:val="00A66D58"/>
    <w:rsid w:val="00A66DCA"/>
    <w:rsid w:val="00A671D8"/>
    <w:rsid w:val="00A67205"/>
    <w:rsid w:val="00A67331"/>
    <w:rsid w:val="00A674C1"/>
    <w:rsid w:val="00A67BCC"/>
    <w:rsid w:val="00A700F3"/>
    <w:rsid w:val="00A7010C"/>
    <w:rsid w:val="00A70803"/>
    <w:rsid w:val="00A713F6"/>
    <w:rsid w:val="00A7144A"/>
    <w:rsid w:val="00A723AA"/>
    <w:rsid w:val="00A72438"/>
    <w:rsid w:val="00A728B9"/>
    <w:rsid w:val="00A72B07"/>
    <w:rsid w:val="00A72CDD"/>
    <w:rsid w:val="00A72F73"/>
    <w:rsid w:val="00A73A20"/>
    <w:rsid w:val="00A73B2B"/>
    <w:rsid w:val="00A73B9D"/>
    <w:rsid w:val="00A73E37"/>
    <w:rsid w:val="00A7414C"/>
    <w:rsid w:val="00A74700"/>
    <w:rsid w:val="00A747AD"/>
    <w:rsid w:val="00A748C1"/>
    <w:rsid w:val="00A74C0A"/>
    <w:rsid w:val="00A74D7B"/>
    <w:rsid w:val="00A75098"/>
    <w:rsid w:val="00A7537E"/>
    <w:rsid w:val="00A75D2B"/>
    <w:rsid w:val="00A762C9"/>
    <w:rsid w:val="00A76AC2"/>
    <w:rsid w:val="00A76CA6"/>
    <w:rsid w:val="00A76CA8"/>
    <w:rsid w:val="00A77A8B"/>
    <w:rsid w:val="00A77BAF"/>
    <w:rsid w:val="00A80114"/>
    <w:rsid w:val="00A803CF"/>
    <w:rsid w:val="00A80F6B"/>
    <w:rsid w:val="00A81172"/>
    <w:rsid w:val="00A81221"/>
    <w:rsid w:val="00A81D03"/>
    <w:rsid w:val="00A8217C"/>
    <w:rsid w:val="00A82239"/>
    <w:rsid w:val="00A82383"/>
    <w:rsid w:val="00A823F1"/>
    <w:rsid w:val="00A8392C"/>
    <w:rsid w:val="00A83D0B"/>
    <w:rsid w:val="00A84A79"/>
    <w:rsid w:val="00A84CDF"/>
    <w:rsid w:val="00A84FD9"/>
    <w:rsid w:val="00A85730"/>
    <w:rsid w:val="00A85A7F"/>
    <w:rsid w:val="00A85EC9"/>
    <w:rsid w:val="00A860EF"/>
    <w:rsid w:val="00A87021"/>
    <w:rsid w:val="00A872A4"/>
    <w:rsid w:val="00A87553"/>
    <w:rsid w:val="00A87640"/>
    <w:rsid w:val="00A87A88"/>
    <w:rsid w:val="00A87A8D"/>
    <w:rsid w:val="00A87BDF"/>
    <w:rsid w:val="00A87C15"/>
    <w:rsid w:val="00A87E4B"/>
    <w:rsid w:val="00A90072"/>
    <w:rsid w:val="00A90540"/>
    <w:rsid w:val="00A911CE"/>
    <w:rsid w:val="00A918A4"/>
    <w:rsid w:val="00A91D38"/>
    <w:rsid w:val="00A91E53"/>
    <w:rsid w:val="00A9220B"/>
    <w:rsid w:val="00A92BF2"/>
    <w:rsid w:val="00A9389C"/>
    <w:rsid w:val="00A938A1"/>
    <w:rsid w:val="00A943B4"/>
    <w:rsid w:val="00A95071"/>
    <w:rsid w:val="00A95140"/>
    <w:rsid w:val="00A95D3E"/>
    <w:rsid w:val="00A9618A"/>
    <w:rsid w:val="00A96381"/>
    <w:rsid w:val="00A96751"/>
    <w:rsid w:val="00A971B2"/>
    <w:rsid w:val="00A9729F"/>
    <w:rsid w:val="00A9758D"/>
    <w:rsid w:val="00A97C2F"/>
    <w:rsid w:val="00A97D50"/>
    <w:rsid w:val="00AA00EF"/>
    <w:rsid w:val="00AA0B6E"/>
    <w:rsid w:val="00AA0E14"/>
    <w:rsid w:val="00AA0E7F"/>
    <w:rsid w:val="00AA128E"/>
    <w:rsid w:val="00AA12AB"/>
    <w:rsid w:val="00AA1479"/>
    <w:rsid w:val="00AA1651"/>
    <w:rsid w:val="00AA2F74"/>
    <w:rsid w:val="00AA3730"/>
    <w:rsid w:val="00AA3956"/>
    <w:rsid w:val="00AA3DE1"/>
    <w:rsid w:val="00AA414F"/>
    <w:rsid w:val="00AA456B"/>
    <w:rsid w:val="00AA46F5"/>
    <w:rsid w:val="00AA474E"/>
    <w:rsid w:val="00AA48A7"/>
    <w:rsid w:val="00AA4A09"/>
    <w:rsid w:val="00AA4BC9"/>
    <w:rsid w:val="00AA5B12"/>
    <w:rsid w:val="00AA63E0"/>
    <w:rsid w:val="00AA6609"/>
    <w:rsid w:val="00AA665F"/>
    <w:rsid w:val="00AA67E7"/>
    <w:rsid w:val="00AA6A30"/>
    <w:rsid w:val="00AA75B7"/>
    <w:rsid w:val="00AA7873"/>
    <w:rsid w:val="00AB00DC"/>
    <w:rsid w:val="00AB0E2C"/>
    <w:rsid w:val="00AB1B4C"/>
    <w:rsid w:val="00AB1CE7"/>
    <w:rsid w:val="00AB1D05"/>
    <w:rsid w:val="00AB2017"/>
    <w:rsid w:val="00AB2400"/>
    <w:rsid w:val="00AB2535"/>
    <w:rsid w:val="00AB292D"/>
    <w:rsid w:val="00AB2D01"/>
    <w:rsid w:val="00AB2E6A"/>
    <w:rsid w:val="00AB3C4D"/>
    <w:rsid w:val="00AB4437"/>
    <w:rsid w:val="00AB46A3"/>
    <w:rsid w:val="00AB491F"/>
    <w:rsid w:val="00AB4B9E"/>
    <w:rsid w:val="00AB4DA8"/>
    <w:rsid w:val="00AB5319"/>
    <w:rsid w:val="00AB536B"/>
    <w:rsid w:val="00AB5CE9"/>
    <w:rsid w:val="00AB6568"/>
    <w:rsid w:val="00AB6FDA"/>
    <w:rsid w:val="00AB7061"/>
    <w:rsid w:val="00AB723D"/>
    <w:rsid w:val="00AB74EF"/>
    <w:rsid w:val="00AB797B"/>
    <w:rsid w:val="00AC044C"/>
    <w:rsid w:val="00AC046A"/>
    <w:rsid w:val="00AC064C"/>
    <w:rsid w:val="00AC065A"/>
    <w:rsid w:val="00AC0BB7"/>
    <w:rsid w:val="00AC0C96"/>
    <w:rsid w:val="00AC0DAA"/>
    <w:rsid w:val="00AC186B"/>
    <w:rsid w:val="00AC2064"/>
    <w:rsid w:val="00AC2128"/>
    <w:rsid w:val="00AC2822"/>
    <w:rsid w:val="00AC28B7"/>
    <w:rsid w:val="00AC2AC2"/>
    <w:rsid w:val="00AC2BF0"/>
    <w:rsid w:val="00AC2F2E"/>
    <w:rsid w:val="00AC34C4"/>
    <w:rsid w:val="00AC371D"/>
    <w:rsid w:val="00AC38B3"/>
    <w:rsid w:val="00AC39FE"/>
    <w:rsid w:val="00AC3AF7"/>
    <w:rsid w:val="00AC3DC1"/>
    <w:rsid w:val="00AC5774"/>
    <w:rsid w:val="00AC58EE"/>
    <w:rsid w:val="00AC5911"/>
    <w:rsid w:val="00AC5EE3"/>
    <w:rsid w:val="00AC6192"/>
    <w:rsid w:val="00AC62AF"/>
    <w:rsid w:val="00AC641E"/>
    <w:rsid w:val="00AC685A"/>
    <w:rsid w:val="00AC685E"/>
    <w:rsid w:val="00AC6E8E"/>
    <w:rsid w:val="00AC77DE"/>
    <w:rsid w:val="00AC7809"/>
    <w:rsid w:val="00AC7B4B"/>
    <w:rsid w:val="00AC7DD3"/>
    <w:rsid w:val="00AD0606"/>
    <w:rsid w:val="00AD1001"/>
    <w:rsid w:val="00AD10F1"/>
    <w:rsid w:val="00AD1571"/>
    <w:rsid w:val="00AD16C9"/>
    <w:rsid w:val="00AD18C9"/>
    <w:rsid w:val="00AD1B43"/>
    <w:rsid w:val="00AD1DB9"/>
    <w:rsid w:val="00AD20C8"/>
    <w:rsid w:val="00AD2D0C"/>
    <w:rsid w:val="00AD3D5B"/>
    <w:rsid w:val="00AD4588"/>
    <w:rsid w:val="00AD53D1"/>
    <w:rsid w:val="00AD550F"/>
    <w:rsid w:val="00AD5664"/>
    <w:rsid w:val="00AD574E"/>
    <w:rsid w:val="00AD5B82"/>
    <w:rsid w:val="00AD5F8E"/>
    <w:rsid w:val="00AD6058"/>
    <w:rsid w:val="00AD6703"/>
    <w:rsid w:val="00AD678F"/>
    <w:rsid w:val="00AD67FD"/>
    <w:rsid w:val="00AD692C"/>
    <w:rsid w:val="00AD6A3A"/>
    <w:rsid w:val="00AD6B5C"/>
    <w:rsid w:val="00AD6C89"/>
    <w:rsid w:val="00AD74C5"/>
    <w:rsid w:val="00AD74F1"/>
    <w:rsid w:val="00AD7D9F"/>
    <w:rsid w:val="00AE0294"/>
    <w:rsid w:val="00AE02FC"/>
    <w:rsid w:val="00AE0494"/>
    <w:rsid w:val="00AE05C8"/>
    <w:rsid w:val="00AE0BCC"/>
    <w:rsid w:val="00AE0FBF"/>
    <w:rsid w:val="00AE1A37"/>
    <w:rsid w:val="00AE1A41"/>
    <w:rsid w:val="00AE214D"/>
    <w:rsid w:val="00AE2B08"/>
    <w:rsid w:val="00AE361A"/>
    <w:rsid w:val="00AE39E7"/>
    <w:rsid w:val="00AE3B73"/>
    <w:rsid w:val="00AE3D26"/>
    <w:rsid w:val="00AE3D5D"/>
    <w:rsid w:val="00AE3E1F"/>
    <w:rsid w:val="00AE42F3"/>
    <w:rsid w:val="00AE45B8"/>
    <w:rsid w:val="00AE4827"/>
    <w:rsid w:val="00AE494E"/>
    <w:rsid w:val="00AE4B6F"/>
    <w:rsid w:val="00AE4CDF"/>
    <w:rsid w:val="00AE4DCD"/>
    <w:rsid w:val="00AE4F61"/>
    <w:rsid w:val="00AE5114"/>
    <w:rsid w:val="00AE51E9"/>
    <w:rsid w:val="00AE57A4"/>
    <w:rsid w:val="00AE5ACF"/>
    <w:rsid w:val="00AE6042"/>
    <w:rsid w:val="00AE6044"/>
    <w:rsid w:val="00AE6925"/>
    <w:rsid w:val="00AE7026"/>
    <w:rsid w:val="00AE76C9"/>
    <w:rsid w:val="00AE771F"/>
    <w:rsid w:val="00AE792E"/>
    <w:rsid w:val="00AE7998"/>
    <w:rsid w:val="00AF01F5"/>
    <w:rsid w:val="00AF02E8"/>
    <w:rsid w:val="00AF0689"/>
    <w:rsid w:val="00AF1B3E"/>
    <w:rsid w:val="00AF20F8"/>
    <w:rsid w:val="00AF279C"/>
    <w:rsid w:val="00AF2A9D"/>
    <w:rsid w:val="00AF34AA"/>
    <w:rsid w:val="00AF376C"/>
    <w:rsid w:val="00AF3AD0"/>
    <w:rsid w:val="00AF3E24"/>
    <w:rsid w:val="00AF41DC"/>
    <w:rsid w:val="00AF4D3C"/>
    <w:rsid w:val="00AF51AF"/>
    <w:rsid w:val="00AF5319"/>
    <w:rsid w:val="00AF5861"/>
    <w:rsid w:val="00AF5D1E"/>
    <w:rsid w:val="00AF6177"/>
    <w:rsid w:val="00AF664F"/>
    <w:rsid w:val="00AF7529"/>
    <w:rsid w:val="00AF78B4"/>
    <w:rsid w:val="00B00406"/>
    <w:rsid w:val="00B00516"/>
    <w:rsid w:val="00B009C8"/>
    <w:rsid w:val="00B00A21"/>
    <w:rsid w:val="00B00CBE"/>
    <w:rsid w:val="00B00F8B"/>
    <w:rsid w:val="00B01B8E"/>
    <w:rsid w:val="00B02308"/>
    <w:rsid w:val="00B0252B"/>
    <w:rsid w:val="00B02BB3"/>
    <w:rsid w:val="00B02BD6"/>
    <w:rsid w:val="00B02C36"/>
    <w:rsid w:val="00B03067"/>
    <w:rsid w:val="00B03091"/>
    <w:rsid w:val="00B030B4"/>
    <w:rsid w:val="00B0324C"/>
    <w:rsid w:val="00B0351B"/>
    <w:rsid w:val="00B03D05"/>
    <w:rsid w:val="00B044B1"/>
    <w:rsid w:val="00B05380"/>
    <w:rsid w:val="00B053C5"/>
    <w:rsid w:val="00B054AC"/>
    <w:rsid w:val="00B05B66"/>
    <w:rsid w:val="00B05BB0"/>
    <w:rsid w:val="00B061D8"/>
    <w:rsid w:val="00B068EB"/>
    <w:rsid w:val="00B069CE"/>
    <w:rsid w:val="00B06BC5"/>
    <w:rsid w:val="00B06E0A"/>
    <w:rsid w:val="00B076EA"/>
    <w:rsid w:val="00B07B65"/>
    <w:rsid w:val="00B10249"/>
    <w:rsid w:val="00B10380"/>
    <w:rsid w:val="00B103B4"/>
    <w:rsid w:val="00B10557"/>
    <w:rsid w:val="00B11DF0"/>
    <w:rsid w:val="00B1227C"/>
    <w:rsid w:val="00B126F6"/>
    <w:rsid w:val="00B12CD4"/>
    <w:rsid w:val="00B13775"/>
    <w:rsid w:val="00B139B2"/>
    <w:rsid w:val="00B139ED"/>
    <w:rsid w:val="00B14DA5"/>
    <w:rsid w:val="00B157BF"/>
    <w:rsid w:val="00B166E6"/>
    <w:rsid w:val="00B17057"/>
    <w:rsid w:val="00B17452"/>
    <w:rsid w:val="00B20255"/>
    <w:rsid w:val="00B2144B"/>
    <w:rsid w:val="00B216DA"/>
    <w:rsid w:val="00B218BC"/>
    <w:rsid w:val="00B21A6A"/>
    <w:rsid w:val="00B21AF8"/>
    <w:rsid w:val="00B22E6F"/>
    <w:rsid w:val="00B23477"/>
    <w:rsid w:val="00B2356E"/>
    <w:rsid w:val="00B23AC0"/>
    <w:rsid w:val="00B24C0E"/>
    <w:rsid w:val="00B25E79"/>
    <w:rsid w:val="00B25F86"/>
    <w:rsid w:val="00B262CD"/>
    <w:rsid w:val="00B2659D"/>
    <w:rsid w:val="00B266D6"/>
    <w:rsid w:val="00B2673D"/>
    <w:rsid w:val="00B2747B"/>
    <w:rsid w:val="00B27B8B"/>
    <w:rsid w:val="00B3037B"/>
    <w:rsid w:val="00B310E6"/>
    <w:rsid w:val="00B311A7"/>
    <w:rsid w:val="00B31D9E"/>
    <w:rsid w:val="00B31F43"/>
    <w:rsid w:val="00B32C16"/>
    <w:rsid w:val="00B333E7"/>
    <w:rsid w:val="00B33818"/>
    <w:rsid w:val="00B33984"/>
    <w:rsid w:val="00B33C80"/>
    <w:rsid w:val="00B33EF9"/>
    <w:rsid w:val="00B34145"/>
    <w:rsid w:val="00B3477B"/>
    <w:rsid w:val="00B34D24"/>
    <w:rsid w:val="00B35484"/>
    <w:rsid w:val="00B357D7"/>
    <w:rsid w:val="00B35999"/>
    <w:rsid w:val="00B35DA7"/>
    <w:rsid w:val="00B35DFF"/>
    <w:rsid w:val="00B36190"/>
    <w:rsid w:val="00B36EEA"/>
    <w:rsid w:val="00B37114"/>
    <w:rsid w:val="00B372B1"/>
    <w:rsid w:val="00B37606"/>
    <w:rsid w:val="00B37A43"/>
    <w:rsid w:val="00B37F64"/>
    <w:rsid w:val="00B408EC"/>
    <w:rsid w:val="00B40CA3"/>
    <w:rsid w:val="00B41269"/>
    <w:rsid w:val="00B41474"/>
    <w:rsid w:val="00B4148A"/>
    <w:rsid w:val="00B4211D"/>
    <w:rsid w:val="00B4265C"/>
    <w:rsid w:val="00B42903"/>
    <w:rsid w:val="00B42AEA"/>
    <w:rsid w:val="00B43008"/>
    <w:rsid w:val="00B43378"/>
    <w:rsid w:val="00B434CE"/>
    <w:rsid w:val="00B437A0"/>
    <w:rsid w:val="00B43BC4"/>
    <w:rsid w:val="00B443F2"/>
    <w:rsid w:val="00B444B5"/>
    <w:rsid w:val="00B44649"/>
    <w:rsid w:val="00B44AB0"/>
    <w:rsid w:val="00B44FC3"/>
    <w:rsid w:val="00B45158"/>
    <w:rsid w:val="00B45252"/>
    <w:rsid w:val="00B45469"/>
    <w:rsid w:val="00B45B7A"/>
    <w:rsid w:val="00B46DCD"/>
    <w:rsid w:val="00B47465"/>
    <w:rsid w:val="00B475F4"/>
    <w:rsid w:val="00B47778"/>
    <w:rsid w:val="00B47B5F"/>
    <w:rsid w:val="00B47E3E"/>
    <w:rsid w:val="00B50128"/>
    <w:rsid w:val="00B5064A"/>
    <w:rsid w:val="00B5093B"/>
    <w:rsid w:val="00B50AD2"/>
    <w:rsid w:val="00B51147"/>
    <w:rsid w:val="00B512B2"/>
    <w:rsid w:val="00B51773"/>
    <w:rsid w:val="00B517F4"/>
    <w:rsid w:val="00B519C4"/>
    <w:rsid w:val="00B519E2"/>
    <w:rsid w:val="00B522DE"/>
    <w:rsid w:val="00B524F2"/>
    <w:rsid w:val="00B5317F"/>
    <w:rsid w:val="00B53856"/>
    <w:rsid w:val="00B53CBA"/>
    <w:rsid w:val="00B541AD"/>
    <w:rsid w:val="00B548B7"/>
    <w:rsid w:val="00B54C12"/>
    <w:rsid w:val="00B5509C"/>
    <w:rsid w:val="00B550A8"/>
    <w:rsid w:val="00B55264"/>
    <w:rsid w:val="00B55567"/>
    <w:rsid w:val="00B57853"/>
    <w:rsid w:val="00B57CCB"/>
    <w:rsid w:val="00B57D71"/>
    <w:rsid w:val="00B57F57"/>
    <w:rsid w:val="00B606BD"/>
    <w:rsid w:val="00B6093E"/>
    <w:rsid w:val="00B60D0D"/>
    <w:rsid w:val="00B61518"/>
    <w:rsid w:val="00B6158C"/>
    <w:rsid w:val="00B616AE"/>
    <w:rsid w:val="00B61828"/>
    <w:rsid w:val="00B61985"/>
    <w:rsid w:val="00B61AA4"/>
    <w:rsid w:val="00B61D68"/>
    <w:rsid w:val="00B62A63"/>
    <w:rsid w:val="00B62E2F"/>
    <w:rsid w:val="00B633F7"/>
    <w:rsid w:val="00B634CE"/>
    <w:rsid w:val="00B63D02"/>
    <w:rsid w:val="00B63EE4"/>
    <w:rsid w:val="00B64267"/>
    <w:rsid w:val="00B6456A"/>
    <w:rsid w:val="00B64753"/>
    <w:rsid w:val="00B64852"/>
    <w:rsid w:val="00B64D18"/>
    <w:rsid w:val="00B65176"/>
    <w:rsid w:val="00B65837"/>
    <w:rsid w:val="00B65C83"/>
    <w:rsid w:val="00B65D85"/>
    <w:rsid w:val="00B65F31"/>
    <w:rsid w:val="00B6622A"/>
    <w:rsid w:val="00B66756"/>
    <w:rsid w:val="00B667E6"/>
    <w:rsid w:val="00B668B4"/>
    <w:rsid w:val="00B6759B"/>
    <w:rsid w:val="00B67661"/>
    <w:rsid w:val="00B67783"/>
    <w:rsid w:val="00B67CC2"/>
    <w:rsid w:val="00B67F52"/>
    <w:rsid w:val="00B7072C"/>
    <w:rsid w:val="00B707BD"/>
    <w:rsid w:val="00B7258A"/>
    <w:rsid w:val="00B7269F"/>
    <w:rsid w:val="00B727F0"/>
    <w:rsid w:val="00B72A57"/>
    <w:rsid w:val="00B733B7"/>
    <w:rsid w:val="00B735C4"/>
    <w:rsid w:val="00B738A3"/>
    <w:rsid w:val="00B74F2F"/>
    <w:rsid w:val="00B75AA5"/>
    <w:rsid w:val="00B760C7"/>
    <w:rsid w:val="00B761C4"/>
    <w:rsid w:val="00B765D4"/>
    <w:rsid w:val="00B768CC"/>
    <w:rsid w:val="00B770CD"/>
    <w:rsid w:val="00B77174"/>
    <w:rsid w:val="00B773E0"/>
    <w:rsid w:val="00B77554"/>
    <w:rsid w:val="00B779C5"/>
    <w:rsid w:val="00B8024A"/>
    <w:rsid w:val="00B8051F"/>
    <w:rsid w:val="00B80BEE"/>
    <w:rsid w:val="00B80C21"/>
    <w:rsid w:val="00B814D1"/>
    <w:rsid w:val="00B815A4"/>
    <w:rsid w:val="00B81783"/>
    <w:rsid w:val="00B820E2"/>
    <w:rsid w:val="00B82A2C"/>
    <w:rsid w:val="00B831A9"/>
    <w:rsid w:val="00B83374"/>
    <w:rsid w:val="00B83A64"/>
    <w:rsid w:val="00B847B2"/>
    <w:rsid w:val="00B85319"/>
    <w:rsid w:val="00B85C5B"/>
    <w:rsid w:val="00B85CE0"/>
    <w:rsid w:val="00B85D79"/>
    <w:rsid w:val="00B8603C"/>
    <w:rsid w:val="00B8635E"/>
    <w:rsid w:val="00B868D1"/>
    <w:rsid w:val="00B86FD8"/>
    <w:rsid w:val="00B87178"/>
    <w:rsid w:val="00B8741B"/>
    <w:rsid w:val="00B90A4C"/>
    <w:rsid w:val="00B90AA5"/>
    <w:rsid w:val="00B90B16"/>
    <w:rsid w:val="00B90BF3"/>
    <w:rsid w:val="00B916D5"/>
    <w:rsid w:val="00B9177F"/>
    <w:rsid w:val="00B917B0"/>
    <w:rsid w:val="00B92129"/>
    <w:rsid w:val="00B922DE"/>
    <w:rsid w:val="00B926AC"/>
    <w:rsid w:val="00B92809"/>
    <w:rsid w:val="00B92AB3"/>
    <w:rsid w:val="00B934E2"/>
    <w:rsid w:val="00B93FF2"/>
    <w:rsid w:val="00B94181"/>
    <w:rsid w:val="00B95044"/>
    <w:rsid w:val="00B9556F"/>
    <w:rsid w:val="00B96150"/>
    <w:rsid w:val="00B96342"/>
    <w:rsid w:val="00B963D5"/>
    <w:rsid w:val="00B96995"/>
    <w:rsid w:val="00B970BF"/>
    <w:rsid w:val="00B9715E"/>
    <w:rsid w:val="00B9741B"/>
    <w:rsid w:val="00B97A51"/>
    <w:rsid w:val="00BA0011"/>
    <w:rsid w:val="00BA0764"/>
    <w:rsid w:val="00BA07D8"/>
    <w:rsid w:val="00BA0B4F"/>
    <w:rsid w:val="00BA1BF8"/>
    <w:rsid w:val="00BA1CDA"/>
    <w:rsid w:val="00BA25D5"/>
    <w:rsid w:val="00BA2911"/>
    <w:rsid w:val="00BA2DF6"/>
    <w:rsid w:val="00BA2F35"/>
    <w:rsid w:val="00BA3615"/>
    <w:rsid w:val="00BA3617"/>
    <w:rsid w:val="00BA3751"/>
    <w:rsid w:val="00BA3C3F"/>
    <w:rsid w:val="00BA3E5B"/>
    <w:rsid w:val="00BA456B"/>
    <w:rsid w:val="00BA4602"/>
    <w:rsid w:val="00BA48B7"/>
    <w:rsid w:val="00BA4A5D"/>
    <w:rsid w:val="00BA5248"/>
    <w:rsid w:val="00BA57DA"/>
    <w:rsid w:val="00BA5FE1"/>
    <w:rsid w:val="00BA60B0"/>
    <w:rsid w:val="00BA631E"/>
    <w:rsid w:val="00BA6E01"/>
    <w:rsid w:val="00BA7C40"/>
    <w:rsid w:val="00BA7CB1"/>
    <w:rsid w:val="00BB1392"/>
    <w:rsid w:val="00BB167F"/>
    <w:rsid w:val="00BB1768"/>
    <w:rsid w:val="00BB1896"/>
    <w:rsid w:val="00BB1C9E"/>
    <w:rsid w:val="00BB21CD"/>
    <w:rsid w:val="00BB2FFC"/>
    <w:rsid w:val="00BB3937"/>
    <w:rsid w:val="00BB451B"/>
    <w:rsid w:val="00BB465B"/>
    <w:rsid w:val="00BB4DCA"/>
    <w:rsid w:val="00BB5C5F"/>
    <w:rsid w:val="00BB607D"/>
    <w:rsid w:val="00BB6B47"/>
    <w:rsid w:val="00BB6BFB"/>
    <w:rsid w:val="00BB7340"/>
    <w:rsid w:val="00BB7361"/>
    <w:rsid w:val="00BB759A"/>
    <w:rsid w:val="00BB78F4"/>
    <w:rsid w:val="00BB78FA"/>
    <w:rsid w:val="00BB7D77"/>
    <w:rsid w:val="00BC0653"/>
    <w:rsid w:val="00BC081A"/>
    <w:rsid w:val="00BC0E77"/>
    <w:rsid w:val="00BC10CD"/>
    <w:rsid w:val="00BC1424"/>
    <w:rsid w:val="00BC1AAA"/>
    <w:rsid w:val="00BC1B80"/>
    <w:rsid w:val="00BC1CDF"/>
    <w:rsid w:val="00BC21AE"/>
    <w:rsid w:val="00BC22CA"/>
    <w:rsid w:val="00BC2969"/>
    <w:rsid w:val="00BC29ED"/>
    <w:rsid w:val="00BC2FF3"/>
    <w:rsid w:val="00BC32A1"/>
    <w:rsid w:val="00BC3925"/>
    <w:rsid w:val="00BC3975"/>
    <w:rsid w:val="00BC3C3E"/>
    <w:rsid w:val="00BC3F4D"/>
    <w:rsid w:val="00BC409B"/>
    <w:rsid w:val="00BC482A"/>
    <w:rsid w:val="00BC51A1"/>
    <w:rsid w:val="00BC524F"/>
    <w:rsid w:val="00BC58E7"/>
    <w:rsid w:val="00BC5A06"/>
    <w:rsid w:val="00BC5E72"/>
    <w:rsid w:val="00BC632D"/>
    <w:rsid w:val="00BC6343"/>
    <w:rsid w:val="00BC63BF"/>
    <w:rsid w:val="00BC6B3F"/>
    <w:rsid w:val="00BC6C0F"/>
    <w:rsid w:val="00BC6EA7"/>
    <w:rsid w:val="00BC6EE6"/>
    <w:rsid w:val="00BC71AE"/>
    <w:rsid w:val="00BC7381"/>
    <w:rsid w:val="00BC796B"/>
    <w:rsid w:val="00BD017D"/>
    <w:rsid w:val="00BD05B2"/>
    <w:rsid w:val="00BD0665"/>
    <w:rsid w:val="00BD0CD6"/>
    <w:rsid w:val="00BD10FD"/>
    <w:rsid w:val="00BD1409"/>
    <w:rsid w:val="00BD1500"/>
    <w:rsid w:val="00BD1A6F"/>
    <w:rsid w:val="00BD204C"/>
    <w:rsid w:val="00BD245C"/>
    <w:rsid w:val="00BD25B3"/>
    <w:rsid w:val="00BD2A0A"/>
    <w:rsid w:val="00BD2C56"/>
    <w:rsid w:val="00BD374B"/>
    <w:rsid w:val="00BD4024"/>
    <w:rsid w:val="00BD4304"/>
    <w:rsid w:val="00BD4566"/>
    <w:rsid w:val="00BD486C"/>
    <w:rsid w:val="00BD49AD"/>
    <w:rsid w:val="00BD4CCB"/>
    <w:rsid w:val="00BD4D83"/>
    <w:rsid w:val="00BD4D92"/>
    <w:rsid w:val="00BD5529"/>
    <w:rsid w:val="00BD55AE"/>
    <w:rsid w:val="00BD5854"/>
    <w:rsid w:val="00BD6126"/>
    <w:rsid w:val="00BD66FB"/>
    <w:rsid w:val="00BD68E4"/>
    <w:rsid w:val="00BD72BA"/>
    <w:rsid w:val="00BD7A46"/>
    <w:rsid w:val="00BE00FE"/>
    <w:rsid w:val="00BE012D"/>
    <w:rsid w:val="00BE0ACD"/>
    <w:rsid w:val="00BE0E0B"/>
    <w:rsid w:val="00BE1058"/>
    <w:rsid w:val="00BE14B8"/>
    <w:rsid w:val="00BE1852"/>
    <w:rsid w:val="00BE1A83"/>
    <w:rsid w:val="00BE23D4"/>
    <w:rsid w:val="00BE291E"/>
    <w:rsid w:val="00BE3C42"/>
    <w:rsid w:val="00BE3D99"/>
    <w:rsid w:val="00BE4CEA"/>
    <w:rsid w:val="00BE504A"/>
    <w:rsid w:val="00BE565F"/>
    <w:rsid w:val="00BE6B1F"/>
    <w:rsid w:val="00BE6C6C"/>
    <w:rsid w:val="00BE7017"/>
    <w:rsid w:val="00BE7599"/>
    <w:rsid w:val="00BE774D"/>
    <w:rsid w:val="00BF00AB"/>
    <w:rsid w:val="00BF0D07"/>
    <w:rsid w:val="00BF107B"/>
    <w:rsid w:val="00BF10A2"/>
    <w:rsid w:val="00BF10E6"/>
    <w:rsid w:val="00BF118B"/>
    <w:rsid w:val="00BF1D79"/>
    <w:rsid w:val="00BF1F19"/>
    <w:rsid w:val="00BF21CC"/>
    <w:rsid w:val="00BF2AFF"/>
    <w:rsid w:val="00BF3D8E"/>
    <w:rsid w:val="00BF3E7E"/>
    <w:rsid w:val="00BF4375"/>
    <w:rsid w:val="00BF4522"/>
    <w:rsid w:val="00BF5CC6"/>
    <w:rsid w:val="00BF6515"/>
    <w:rsid w:val="00BF6A98"/>
    <w:rsid w:val="00BF7947"/>
    <w:rsid w:val="00BF7C5F"/>
    <w:rsid w:val="00BF7DBF"/>
    <w:rsid w:val="00C000A2"/>
    <w:rsid w:val="00C0011A"/>
    <w:rsid w:val="00C001C8"/>
    <w:rsid w:val="00C003AE"/>
    <w:rsid w:val="00C00684"/>
    <w:rsid w:val="00C00990"/>
    <w:rsid w:val="00C00C95"/>
    <w:rsid w:val="00C00D95"/>
    <w:rsid w:val="00C011F5"/>
    <w:rsid w:val="00C0122A"/>
    <w:rsid w:val="00C01637"/>
    <w:rsid w:val="00C01B6D"/>
    <w:rsid w:val="00C01F00"/>
    <w:rsid w:val="00C01F2F"/>
    <w:rsid w:val="00C01FEE"/>
    <w:rsid w:val="00C021CD"/>
    <w:rsid w:val="00C023C3"/>
    <w:rsid w:val="00C0286C"/>
    <w:rsid w:val="00C02D45"/>
    <w:rsid w:val="00C02F07"/>
    <w:rsid w:val="00C036B8"/>
    <w:rsid w:val="00C03712"/>
    <w:rsid w:val="00C0394B"/>
    <w:rsid w:val="00C03DCE"/>
    <w:rsid w:val="00C041CA"/>
    <w:rsid w:val="00C04BF5"/>
    <w:rsid w:val="00C04E82"/>
    <w:rsid w:val="00C04F39"/>
    <w:rsid w:val="00C04FA6"/>
    <w:rsid w:val="00C0637F"/>
    <w:rsid w:val="00C06835"/>
    <w:rsid w:val="00C07464"/>
    <w:rsid w:val="00C0783C"/>
    <w:rsid w:val="00C07B1F"/>
    <w:rsid w:val="00C07B3C"/>
    <w:rsid w:val="00C10280"/>
    <w:rsid w:val="00C10561"/>
    <w:rsid w:val="00C10A5F"/>
    <w:rsid w:val="00C11348"/>
    <w:rsid w:val="00C11970"/>
    <w:rsid w:val="00C11A25"/>
    <w:rsid w:val="00C11D9F"/>
    <w:rsid w:val="00C12F82"/>
    <w:rsid w:val="00C1393F"/>
    <w:rsid w:val="00C13BD4"/>
    <w:rsid w:val="00C13C80"/>
    <w:rsid w:val="00C14135"/>
    <w:rsid w:val="00C145EB"/>
    <w:rsid w:val="00C14BEE"/>
    <w:rsid w:val="00C14C9E"/>
    <w:rsid w:val="00C14CA4"/>
    <w:rsid w:val="00C15AC9"/>
    <w:rsid w:val="00C15FC2"/>
    <w:rsid w:val="00C166E1"/>
    <w:rsid w:val="00C16922"/>
    <w:rsid w:val="00C16C00"/>
    <w:rsid w:val="00C17A31"/>
    <w:rsid w:val="00C201D1"/>
    <w:rsid w:val="00C20217"/>
    <w:rsid w:val="00C2063D"/>
    <w:rsid w:val="00C20ED7"/>
    <w:rsid w:val="00C21D20"/>
    <w:rsid w:val="00C21F2C"/>
    <w:rsid w:val="00C227C1"/>
    <w:rsid w:val="00C22D96"/>
    <w:rsid w:val="00C22FF0"/>
    <w:rsid w:val="00C235BF"/>
    <w:rsid w:val="00C245AA"/>
    <w:rsid w:val="00C24DA5"/>
    <w:rsid w:val="00C24EA8"/>
    <w:rsid w:val="00C2523D"/>
    <w:rsid w:val="00C252B9"/>
    <w:rsid w:val="00C25ADB"/>
    <w:rsid w:val="00C25DAA"/>
    <w:rsid w:val="00C25DAF"/>
    <w:rsid w:val="00C25DC6"/>
    <w:rsid w:val="00C25F48"/>
    <w:rsid w:val="00C26049"/>
    <w:rsid w:val="00C2672A"/>
    <w:rsid w:val="00C2693B"/>
    <w:rsid w:val="00C2771A"/>
    <w:rsid w:val="00C30A55"/>
    <w:rsid w:val="00C30F35"/>
    <w:rsid w:val="00C3182D"/>
    <w:rsid w:val="00C31CC7"/>
    <w:rsid w:val="00C320BF"/>
    <w:rsid w:val="00C321A7"/>
    <w:rsid w:val="00C3244F"/>
    <w:rsid w:val="00C326CA"/>
    <w:rsid w:val="00C32788"/>
    <w:rsid w:val="00C32AF6"/>
    <w:rsid w:val="00C337F4"/>
    <w:rsid w:val="00C3394A"/>
    <w:rsid w:val="00C33BF6"/>
    <w:rsid w:val="00C33C27"/>
    <w:rsid w:val="00C342C8"/>
    <w:rsid w:val="00C344FC"/>
    <w:rsid w:val="00C346DD"/>
    <w:rsid w:val="00C34DF2"/>
    <w:rsid w:val="00C351B4"/>
    <w:rsid w:val="00C35CDF"/>
    <w:rsid w:val="00C361A9"/>
    <w:rsid w:val="00C3703E"/>
    <w:rsid w:val="00C37314"/>
    <w:rsid w:val="00C373E5"/>
    <w:rsid w:val="00C3753B"/>
    <w:rsid w:val="00C37B4C"/>
    <w:rsid w:val="00C37BA5"/>
    <w:rsid w:val="00C37C59"/>
    <w:rsid w:val="00C37D86"/>
    <w:rsid w:val="00C406A1"/>
    <w:rsid w:val="00C40FD2"/>
    <w:rsid w:val="00C411C3"/>
    <w:rsid w:val="00C4139A"/>
    <w:rsid w:val="00C41B8E"/>
    <w:rsid w:val="00C41C03"/>
    <w:rsid w:val="00C41D65"/>
    <w:rsid w:val="00C41EAE"/>
    <w:rsid w:val="00C41F10"/>
    <w:rsid w:val="00C42ADE"/>
    <w:rsid w:val="00C42B4C"/>
    <w:rsid w:val="00C433E5"/>
    <w:rsid w:val="00C4386A"/>
    <w:rsid w:val="00C439D4"/>
    <w:rsid w:val="00C43A60"/>
    <w:rsid w:val="00C43FC4"/>
    <w:rsid w:val="00C4406D"/>
    <w:rsid w:val="00C44537"/>
    <w:rsid w:val="00C44C52"/>
    <w:rsid w:val="00C44E13"/>
    <w:rsid w:val="00C44F9B"/>
    <w:rsid w:val="00C4508D"/>
    <w:rsid w:val="00C451EB"/>
    <w:rsid w:val="00C45624"/>
    <w:rsid w:val="00C45728"/>
    <w:rsid w:val="00C45946"/>
    <w:rsid w:val="00C45AB0"/>
    <w:rsid w:val="00C45EB7"/>
    <w:rsid w:val="00C461BA"/>
    <w:rsid w:val="00C463FD"/>
    <w:rsid w:val="00C4715E"/>
    <w:rsid w:val="00C4734E"/>
    <w:rsid w:val="00C474AA"/>
    <w:rsid w:val="00C47B08"/>
    <w:rsid w:val="00C47B13"/>
    <w:rsid w:val="00C47C14"/>
    <w:rsid w:val="00C47D13"/>
    <w:rsid w:val="00C47F3C"/>
    <w:rsid w:val="00C502B0"/>
    <w:rsid w:val="00C5080A"/>
    <w:rsid w:val="00C50AD2"/>
    <w:rsid w:val="00C50BEB"/>
    <w:rsid w:val="00C510DB"/>
    <w:rsid w:val="00C515B8"/>
    <w:rsid w:val="00C5191D"/>
    <w:rsid w:val="00C5337F"/>
    <w:rsid w:val="00C53791"/>
    <w:rsid w:val="00C53DD9"/>
    <w:rsid w:val="00C53F87"/>
    <w:rsid w:val="00C53FCB"/>
    <w:rsid w:val="00C55106"/>
    <w:rsid w:val="00C555F5"/>
    <w:rsid w:val="00C55700"/>
    <w:rsid w:val="00C5576B"/>
    <w:rsid w:val="00C55D5B"/>
    <w:rsid w:val="00C55FE9"/>
    <w:rsid w:val="00C560D6"/>
    <w:rsid w:val="00C56505"/>
    <w:rsid w:val="00C566E9"/>
    <w:rsid w:val="00C56933"/>
    <w:rsid w:val="00C56EA7"/>
    <w:rsid w:val="00C56EDC"/>
    <w:rsid w:val="00C5734C"/>
    <w:rsid w:val="00C57739"/>
    <w:rsid w:val="00C57843"/>
    <w:rsid w:val="00C5788B"/>
    <w:rsid w:val="00C578B2"/>
    <w:rsid w:val="00C57EB5"/>
    <w:rsid w:val="00C57FC0"/>
    <w:rsid w:val="00C57FD6"/>
    <w:rsid w:val="00C60875"/>
    <w:rsid w:val="00C61D2D"/>
    <w:rsid w:val="00C61DAA"/>
    <w:rsid w:val="00C62006"/>
    <w:rsid w:val="00C6270C"/>
    <w:rsid w:val="00C62D2F"/>
    <w:rsid w:val="00C63746"/>
    <w:rsid w:val="00C63B92"/>
    <w:rsid w:val="00C64115"/>
    <w:rsid w:val="00C64ADE"/>
    <w:rsid w:val="00C64CEF"/>
    <w:rsid w:val="00C65673"/>
    <w:rsid w:val="00C657B2"/>
    <w:rsid w:val="00C66126"/>
    <w:rsid w:val="00C671FF"/>
    <w:rsid w:val="00C70345"/>
    <w:rsid w:val="00C7055F"/>
    <w:rsid w:val="00C7064B"/>
    <w:rsid w:val="00C70906"/>
    <w:rsid w:val="00C70A83"/>
    <w:rsid w:val="00C70B8D"/>
    <w:rsid w:val="00C70BA1"/>
    <w:rsid w:val="00C71875"/>
    <w:rsid w:val="00C721D8"/>
    <w:rsid w:val="00C721E9"/>
    <w:rsid w:val="00C72CE5"/>
    <w:rsid w:val="00C73357"/>
    <w:rsid w:val="00C7342B"/>
    <w:rsid w:val="00C7347B"/>
    <w:rsid w:val="00C73830"/>
    <w:rsid w:val="00C739A2"/>
    <w:rsid w:val="00C73B64"/>
    <w:rsid w:val="00C73BE5"/>
    <w:rsid w:val="00C73CD4"/>
    <w:rsid w:val="00C743EB"/>
    <w:rsid w:val="00C74D56"/>
    <w:rsid w:val="00C7507E"/>
    <w:rsid w:val="00C75229"/>
    <w:rsid w:val="00C7592D"/>
    <w:rsid w:val="00C75AEE"/>
    <w:rsid w:val="00C75E20"/>
    <w:rsid w:val="00C7627A"/>
    <w:rsid w:val="00C76711"/>
    <w:rsid w:val="00C76784"/>
    <w:rsid w:val="00C767FE"/>
    <w:rsid w:val="00C7719D"/>
    <w:rsid w:val="00C771C6"/>
    <w:rsid w:val="00C7764C"/>
    <w:rsid w:val="00C77A18"/>
    <w:rsid w:val="00C77B0C"/>
    <w:rsid w:val="00C77D19"/>
    <w:rsid w:val="00C801F5"/>
    <w:rsid w:val="00C80372"/>
    <w:rsid w:val="00C8051A"/>
    <w:rsid w:val="00C8098A"/>
    <w:rsid w:val="00C80ABD"/>
    <w:rsid w:val="00C80BD7"/>
    <w:rsid w:val="00C81B9F"/>
    <w:rsid w:val="00C81C9F"/>
    <w:rsid w:val="00C82635"/>
    <w:rsid w:val="00C82F04"/>
    <w:rsid w:val="00C83226"/>
    <w:rsid w:val="00C835AE"/>
    <w:rsid w:val="00C836F1"/>
    <w:rsid w:val="00C83E95"/>
    <w:rsid w:val="00C8437B"/>
    <w:rsid w:val="00C843A0"/>
    <w:rsid w:val="00C84468"/>
    <w:rsid w:val="00C84AC0"/>
    <w:rsid w:val="00C84B25"/>
    <w:rsid w:val="00C84BA9"/>
    <w:rsid w:val="00C8567B"/>
    <w:rsid w:val="00C85A96"/>
    <w:rsid w:val="00C867D0"/>
    <w:rsid w:val="00C86F98"/>
    <w:rsid w:val="00C86FB5"/>
    <w:rsid w:val="00C870C9"/>
    <w:rsid w:val="00C87112"/>
    <w:rsid w:val="00C875DF"/>
    <w:rsid w:val="00C87703"/>
    <w:rsid w:val="00C87753"/>
    <w:rsid w:val="00C8798B"/>
    <w:rsid w:val="00C87B57"/>
    <w:rsid w:val="00C87C33"/>
    <w:rsid w:val="00C87C8D"/>
    <w:rsid w:val="00C90168"/>
    <w:rsid w:val="00C901BE"/>
    <w:rsid w:val="00C903F6"/>
    <w:rsid w:val="00C90B09"/>
    <w:rsid w:val="00C91028"/>
    <w:rsid w:val="00C915BA"/>
    <w:rsid w:val="00C917F8"/>
    <w:rsid w:val="00C91B56"/>
    <w:rsid w:val="00C92084"/>
    <w:rsid w:val="00C923C9"/>
    <w:rsid w:val="00C92ACD"/>
    <w:rsid w:val="00C92AFD"/>
    <w:rsid w:val="00C92C01"/>
    <w:rsid w:val="00C93390"/>
    <w:rsid w:val="00C934DC"/>
    <w:rsid w:val="00C93668"/>
    <w:rsid w:val="00C93D29"/>
    <w:rsid w:val="00C94196"/>
    <w:rsid w:val="00C95033"/>
    <w:rsid w:val="00C953F8"/>
    <w:rsid w:val="00C95501"/>
    <w:rsid w:val="00C95933"/>
    <w:rsid w:val="00C95B1F"/>
    <w:rsid w:val="00C95CF0"/>
    <w:rsid w:val="00C95D97"/>
    <w:rsid w:val="00C96317"/>
    <w:rsid w:val="00C966AB"/>
    <w:rsid w:val="00C9726C"/>
    <w:rsid w:val="00C973CE"/>
    <w:rsid w:val="00C9778E"/>
    <w:rsid w:val="00CA0C38"/>
    <w:rsid w:val="00CA0E9F"/>
    <w:rsid w:val="00CA1262"/>
    <w:rsid w:val="00CA1A65"/>
    <w:rsid w:val="00CA1DBF"/>
    <w:rsid w:val="00CA2046"/>
    <w:rsid w:val="00CA227B"/>
    <w:rsid w:val="00CA264C"/>
    <w:rsid w:val="00CA2A3D"/>
    <w:rsid w:val="00CA2C53"/>
    <w:rsid w:val="00CA2E90"/>
    <w:rsid w:val="00CA3225"/>
    <w:rsid w:val="00CA3564"/>
    <w:rsid w:val="00CA456F"/>
    <w:rsid w:val="00CA4EA8"/>
    <w:rsid w:val="00CA5367"/>
    <w:rsid w:val="00CA54E5"/>
    <w:rsid w:val="00CA56FA"/>
    <w:rsid w:val="00CA5BC6"/>
    <w:rsid w:val="00CA62A0"/>
    <w:rsid w:val="00CA6C24"/>
    <w:rsid w:val="00CA6CC5"/>
    <w:rsid w:val="00CA6F7A"/>
    <w:rsid w:val="00CA75AD"/>
    <w:rsid w:val="00CA7B91"/>
    <w:rsid w:val="00CA7DE8"/>
    <w:rsid w:val="00CA7F8A"/>
    <w:rsid w:val="00CB0808"/>
    <w:rsid w:val="00CB0B52"/>
    <w:rsid w:val="00CB16A8"/>
    <w:rsid w:val="00CB1878"/>
    <w:rsid w:val="00CB1EEC"/>
    <w:rsid w:val="00CB264B"/>
    <w:rsid w:val="00CB3379"/>
    <w:rsid w:val="00CB3A6C"/>
    <w:rsid w:val="00CB4401"/>
    <w:rsid w:val="00CB4E9B"/>
    <w:rsid w:val="00CB5322"/>
    <w:rsid w:val="00CB56E1"/>
    <w:rsid w:val="00CB5CB6"/>
    <w:rsid w:val="00CB5D6A"/>
    <w:rsid w:val="00CB6497"/>
    <w:rsid w:val="00CB6FFE"/>
    <w:rsid w:val="00CB705F"/>
    <w:rsid w:val="00CB763D"/>
    <w:rsid w:val="00CB7E72"/>
    <w:rsid w:val="00CC02A8"/>
    <w:rsid w:val="00CC085B"/>
    <w:rsid w:val="00CC0AA9"/>
    <w:rsid w:val="00CC0E7E"/>
    <w:rsid w:val="00CC1C52"/>
    <w:rsid w:val="00CC1EEE"/>
    <w:rsid w:val="00CC22DF"/>
    <w:rsid w:val="00CC24EB"/>
    <w:rsid w:val="00CC2E95"/>
    <w:rsid w:val="00CC3154"/>
    <w:rsid w:val="00CC3754"/>
    <w:rsid w:val="00CC39AA"/>
    <w:rsid w:val="00CC3A55"/>
    <w:rsid w:val="00CC3DEC"/>
    <w:rsid w:val="00CC4210"/>
    <w:rsid w:val="00CC441C"/>
    <w:rsid w:val="00CC569D"/>
    <w:rsid w:val="00CC5A7B"/>
    <w:rsid w:val="00CC6752"/>
    <w:rsid w:val="00CC6A79"/>
    <w:rsid w:val="00CC6C47"/>
    <w:rsid w:val="00CC6DB9"/>
    <w:rsid w:val="00CC6F26"/>
    <w:rsid w:val="00CC6F97"/>
    <w:rsid w:val="00CD040C"/>
    <w:rsid w:val="00CD12B2"/>
    <w:rsid w:val="00CD1307"/>
    <w:rsid w:val="00CD1333"/>
    <w:rsid w:val="00CD1764"/>
    <w:rsid w:val="00CD1B37"/>
    <w:rsid w:val="00CD200B"/>
    <w:rsid w:val="00CD2911"/>
    <w:rsid w:val="00CD37FA"/>
    <w:rsid w:val="00CD39EF"/>
    <w:rsid w:val="00CD3F18"/>
    <w:rsid w:val="00CD3F3D"/>
    <w:rsid w:val="00CD40DC"/>
    <w:rsid w:val="00CD4342"/>
    <w:rsid w:val="00CD4C57"/>
    <w:rsid w:val="00CD52D1"/>
    <w:rsid w:val="00CD630C"/>
    <w:rsid w:val="00CD664A"/>
    <w:rsid w:val="00CD6D52"/>
    <w:rsid w:val="00CD6F40"/>
    <w:rsid w:val="00CD7A45"/>
    <w:rsid w:val="00CD7C03"/>
    <w:rsid w:val="00CD7C72"/>
    <w:rsid w:val="00CE00A7"/>
    <w:rsid w:val="00CE0AAC"/>
    <w:rsid w:val="00CE0DA2"/>
    <w:rsid w:val="00CE1161"/>
    <w:rsid w:val="00CE156E"/>
    <w:rsid w:val="00CE1EFC"/>
    <w:rsid w:val="00CE2DEE"/>
    <w:rsid w:val="00CE3B07"/>
    <w:rsid w:val="00CE3BBA"/>
    <w:rsid w:val="00CE3CA6"/>
    <w:rsid w:val="00CE4897"/>
    <w:rsid w:val="00CE48F0"/>
    <w:rsid w:val="00CE4E25"/>
    <w:rsid w:val="00CE5FB8"/>
    <w:rsid w:val="00CE6F8A"/>
    <w:rsid w:val="00CE79F2"/>
    <w:rsid w:val="00CF0137"/>
    <w:rsid w:val="00CF06AA"/>
    <w:rsid w:val="00CF099E"/>
    <w:rsid w:val="00CF09DC"/>
    <w:rsid w:val="00CF12B7"/>
    <w:rsid w:val="00CF1636"/>
    <w:rsid w:val="00CF1F0B"/>
    <w:rsid w:val="00CF2034"/>
    <w:rsid w:val="00CF2385"/>
    <w:rsid w:val="00CF32C0"/>
    <w:rsid w:val="00CF34D4"/>
    <w:rsid w:val="00CF3E5F"/>
    <w:rsid w:val="00CF4556"/>
    <w:rsid w:val="00CF4EAD"/>
    <w:rsid w:val="00CF4FA3"/>
    <w:rsid w:val="00CF5A9D"/>
    <w:rsid w:val="00CF5AB8"/>
    <w:rsid w:val="00CF6485"/>
    <w:rsid w:val="00CF690C"/>
    <w:rsid w:val="00CF6D0B"/>
    <w:rsid w:val="00CF6FB0"/>
    <w:rsid w:val="00CF7059"/>
    <w:rsid w:val="00CF709A"/>
    <w:rsid w:val="00CF7646"/>
    <w:rsid w:val="00D0000B"/>
    <w:rsid w:val="00D005BE"/>
    <w:rsid w:val="00D0097D"/>
    <w:rsid w:val="00D00CB5"/>
    <w:rsid w:val="00D00CC8"/>
    <w:rsid w:val="00D00F5D"/>
    <w:rsid w:val="00D01267"/>
    <w:rsid w:val="00D01D3A"/>
    <w:rsid w:val="00D023D1"/>
    <w:rsid w:val="00D024CB"/>
    <w:rsid w:val="00D038BA"/>
    <w:rsid w:val="00D03C01"/>
    <w:rsid w:val="00D04AEA"/>
    <w:rsid w:val="00D0525F"/>
    <w:rsid w:val="00D05538"/>
    <w:rsid w:val="00D05CCF"/>
    <w:rsid w:val="00D05DB0"/>
    <w:rsid w:val="00D06146"/>
    <w:rsid w:val="00D0671B"/>
    <w:rsid w:val="00D0682A"/>
    <w:rsid w:val="00D06E14"/>
    <w:rsid w:val="00D07BE5"/>
    <w:rsid w:val="00D10011"/>
    <w:rsid w:val="00D1069E"/>
    <w:rsid w:val="00D106F7"/>
    <w:rsid w:val="00D10B9D"/>
    <w:rsid w:val="00D11C07"/>
    <w:rsid w:val="00D12020"/>
    <w:rsid w:val="00D12155"/>
    <w:rsid w:val="00D129F4"/>
    <w:rsid w:val="00D12CAC"/>
    <w:rsid w:val="00D12F38"/>
    <w:rsid w:val="00D13620"/>
    <w:rsid w:val="00D137D0"/>
    <w:rsid w:val="00D1388D"/>
    <w:rsid w:val="00D13BBF"/>
    <w:rsid w:val="00D14977"/>
    <w:rsid w:val="00D149B4"/>
    <w:rsid w:val="00D14E8E"/>
    <w:rsid w:val="00D15093"/>
    <w:rsid w:val="00D15A7E"/>
    <w:rsid w:val="00D1625B"/>
    <w:rsid w:val="00D16726"/>
    <w:rsid w:val="00D16BCE"/>
    <w:rsid w:val="00D16DCC"/>
    <w:rsid w:val="00D16FB6"/>
    <w:rsid w:val="00D1714B"/>
    <w:rsid w:val="00D171C4"/>
    <w:rsid w:val="00D171CD"/>
    <w:rsid w:val="00D171E3"/>
    <w:rsid w:val="00D17BCA"/>
    <w:rsid w:val="00D17FFB"/>
    <w:rsid w:val="00D205A7"/>
    <w:rsid w:val="00D206A8"/>
    <w:rsid w:val="00D209F2"/>
    <w:rsid w:val="00D211D9"/>
    <w:rsid w:val="00D2154B"/>
    <w:rsid w:val="00D217D7"/>
    <w:rsid w:val="00D22166"/>
    <w:rsid w:val="00D226D1"/>
    <w:rsid w:val="00D227BD"/>
    <w:rsid w:val="00D22CED"/>
    <w:rsid w:val="00D22D92"/>
    <w:rsid w:val="00D23499"/>
    <w:rsid w:val="00D2351F"/>
    <w:rsid w:val="00D236B3"/>
    <w:rsid w:val="00D2370B"/>
    <w:rsid w:val="00D240CB"/>
    <w:rsid w:val="00D24245"/>
    <w:rsid w:val="00D2432A"/>
    <w:rsid w:val="00D24869"/>
    <w:rsid w:val="00D253FB"/>
    <w:rsid w:val="00D257C2"/>
    <w:rsid w:val="00D2621D"/>
    <w:rsid w:val="00D266F6"/>
    <w:rsid w:val="00D26F36"/>
    <w:rsid w:val="00D272E2"/>
    <w:rsid w:val="00D27694"/>
    <w:rsid w:val="00D27AB8"/>
    <w:rsid w:val="00D27F31"/>
    <w:rsid w:val="00D30CD4"/>
    <w:rsid w:val="00D31225"/>
    <w:rsid w:val="00D3154B"/>
    <w:rsid w:val="00D31721"/>
    <w:rsid w:val="00D31A66"/>
    <w:rsid w:val="00D322D9"/>
    <w:rsid w:val="00D322F6"/>
    <w:rsid w:val="00D331CB"/>
    <w:rsid w:val="00D332C9"/>
    <w:rsid w:val="00D33AE6"/>
    <w:rsid w:val="00D33B1F"/>
    <w:rsid w:val="00D33BFC"/>
    <w:rsid w:val="00D341DA"/>
    <w:rsid w:val="00D35526"/>
    <w:rsid w:val="00D35A45"/>
    <w:rsid w:val="00D35C99"/>
    <w:rsid w:val="00D3600A"/>
    <w:rsid w:val="00D36BF1"/>
    <w:rsid w:val="00D37332"/>
    <w:rsid w:val="00D374D7"/>
    <w:rsid w:val="00D37A1C"/>
    <w:rsid w:val="00D40A0C"/>
    <w:rsid w:val="00D40A15"/>
    <w:rsid w:val="00D40E62"/>
    <w:rsid w:val="00D41307"/>
    <w:rsid w:val="00D41CFE"/>
    <w:rsid w:val="00D41DF2"/>
    <w:rsid w:val="00D41F76"/>
    <w:rsid w:val="00D42282"/>
    <w:rsid w:val="00D42844"/>
    <w:rsid w:val="00D42AD6"/>
    <w:rsid w:val="00D43C47"/>
    <w:rsid w:val="00D43CDA"/>
    <w:rsid w:val="00D43E8A"/>
    <w:rsid w:val="00D44451"/>
    <w:rsid w:val="00D44A95"/>
    <w:rsid w:val="00D44AC7"/>
    <w:rsid w:val="00D4500E"/>
    <w:rsid w:val="00D4502E"/>
    <w:rsid w:val="00D450D1"/>
    <w:rsid w:val="00D45A3B"/>
    <w:rsid w:val="00D4607B"/>
    <w:rsid w:val="00D46309"/>
    <w:rsid w:val="00D46415"/>
    <w:rsid w:val="00D467FC"/>
    <w:rsid w:val="00D50350"/>
    <w:rsid w:val="00D50ABE"/>
    <w:rsid w:val="00D5156A"/>
    <w:rsid w:val="00D51E2C"/>
    <w:rsid w:val="00D52548"/>
    <w:rsid w:val="00D52819"/>
    <w:rsid w:val="00D52AF4"/>
    <w:rsid w:val="00D52E6A"/>
    <w:rsid w:val="00D534DB"/>
    <w:rsid w:val="00D54550"/>
    <w:rsid w:val="00D54687"/>
    <w:rsid w:val="00D548E2"/>
    <w:rsid w:val="00D54908"/>
    <w:rsid w:val="00D54FFC"/>
    <w:rsid w:val="00D5540D"/>
    <w:rsid w:val="00D555BA"/>
    <w:rsid w:val="00D556BC"/>
    <w:rsid w:val="00D55B62"/>
    <w:rsid w:val="00D56150"/>
    <w:rsid w:val="00D561AE"/>
    <w:rsid w:val="00D5686A"/>
    <w:rsid w:val="00D56F4B"/>
    <w:rsid w:val="00D5701B"/>
    <w:rsid w:val="00D57440"/>
    <w:rsid w:val="00D57818"/>
    <w:rsid w:val="00D578C9"/>
    <w:rsid w:val="00D57AAC"/>
    <w:rsid w:val="00D57AB5"/>
    <w:rsid w:val="00D60976"/>
    <w:rsid w:val="00D60A0C"/>
    <w:rsid w:val="00D60B6D"/>
    <w:rsid w:val="00D60F6C"/>
    <w:rsid w:val="00D61183"/>
    <w:rsid w:val="00D6126F"/>
    <w:rsid w:val="00D61A93"/>
    <w:rsid w:val="00D61C9D"/>
    <w:rsid w:val="00D620B7"/>
    <w:rsid w:val="00D62184"/>
    <w:rsid w:val="00D622BF"/>
    <w:rsid w:val="00D62BFC"/>
    <w:rsid w:val="00D62CFB"/>
    <w:rsid w:val="00D62D43"/>
    <w:rsid w:val="00D63041"/>
    <w:rsid w:val="00D63EB6"/>
    <w:rsid w:val="00D640F9"/>
    <w:rsid w:val="00D64A54"/>
    <w:rsid w:val="00D65654"/>
    <w:rsid w:val="00D65CC5"/>
    <w:rsid w:val="00D65DA8"/>
    <w:rsid w:val="00D65EEB"/>
    <w:rsid w:val="00D665DF"/>
    <w:rsid w:val="00D677A2"/>
    <w:rsid w:val="00D677CA"/>
    <w:rsid w:val="00D6780A"/>
    <w:rsid w:val="00D67C75"/>
    <w:rsid w:val="00D67F51"/>
    <w:rsid w:val="00D70778"/>
    <w:rsid w:val="00D70933"/>
    <w:rsid w:val="00D71047"/>
    <w:rsid w:val="00D7142A"/>
    <w:rsid w:val="00D71623"/>
    <w:rsid w:val="00D72176"/>
    <w:rsid w:val="00D726CC"/>
    <w:rsid w:val="00D728F2"/>
    <w:rsid w:val="00D72904"/>
    <w:rsid w:val="00D72CDC"/>
    <w:rsid w:val="00D72E01"/>
    <w:rsid w:val="00D72FC1"/>
    <w:rsid w:val="00D73397"/>
    <w:rsid w:val="00D73AF4"/>
    <w:rsid w:val="00D73B24"/>
    <w:rsid w:val="00D73BAA"/>
    <w:rsid w:val="00D73F88"/>
    <w:rsid w:val="00D74893"/>
    <w:rsid w:val="00D74A48"/>
    <w:rsid w:val="00D75045"/>
    <w:rsid w:val="00D75568"/>
    <w:rsid w:val="00D755DE"/>
    <w:rsid w:val="00D75BA1"/>
    <w:rsid w:val="00D760A1"/>
    <w:rsid w:val="00D762F9"/>
    <w:rsid w:val="00D7658D"/>
    <w:rsid w:val="00D76917"/>
    <w:rsid w:val="00D76D30"/>
    <w:rsid w:val="00D76EC7"/>
    <w:rsid w:val="00D777E1"/>
    <w:rsid w:val="00D802FB"/>
    <w:rsid w:val="00D807E0"/>
    <w:rsid w:val="00D8081E"/>
    <w:rsid w:val="00D80DAA"/>
    <w:rsid w:val="00D80DE9"/>
    <w:rsid w:val="00D811BC"/>
    <w:rsid w:val="00D82754"/>
    <w:rsid w:val="00D833BF"/>
    <w:rsid w:val="00D8345E"/>
    <w:rsid w:val="00D838EA"/>
    <w:rsid w:val="00D83F2F"/>
    <w:rsid w:val="00D84179"/>
    <w:rsid w:val="00D8458D"/>
    <w:rsid w:val="00D84648"/>
    <w:rsid w:val="00D8492A"/>
    <w:rsid w:val="00D849E7"/>
    <w:rsid w:val="00D84F92"/>
    <w:rsid w:val="00D85D7C"/>
    <w:rsid w:val="00D87574"/>
    <w:rsid w:val="00D87794"/>
    <w:rsid w:val="00D90BC0"/>
    <w:rsid w:val="00D9112E"/>
    <w:rsid w:val="00D912A0"/>
    <w:rsid w:val="00D9142B"/>
    <w:rsid w:val="00D91BC5"/>
    <w:rsid w:val="00D920C8"/>
    <w:rsid w:val="00D92469"/>
    <w:rsid w:val="00D925DF"/>
    <w:rsid w:val="00D926E5"/>
    <w:rsid w:val="00D92832"/>
    <w:rsid w:val="00D92E60"/>
    <w:rsid w:val="00D9375A"/>
    <w:rsid w:val="00D9383A"/>
    <w:rsid w:val="00D93DE5"/>
    <w:rsid w:val="00D94FCA"/>
    <w:rsid w:val="00D951B4"/>
    <w:rsid w:val="00D95686"/>
    <w:rsid w:val="00D95842"/>
    <w:rsid w:val="00D960C9"/>
    <w:rsid w:val="00D96A0C"/>
    <w:rsid w:val="00D96CBC"/>
    <w:rsid w:val="00D96DD6"/>
    <w:rsid w:val="00D96E2A"/>
    <w:rsid w:val="00D97807"/>
    <w:rsid w:val="00D979D8"/>
    <w:rsid w:val="00DA01B4"/>
    <w:rsid w:val="00DA0918"/>
    <w:rsid w:val="00DA1D6C"/>
    <w:rsid w:val="00DA231F"/>
    <w:rsid w:val="00DA2E95"/>
    <w:rsid w:val="00DA357F"/>
    <w:rsid w:val="00DA37A6"/>
    <w:rsid w:val="00DA3893"/>
    <w:rsid w:val="00DA3C8A"/>
    <w:rsid w:val="00DA3F0F"/>
    <w:rsid w:val="00DA3F5C"/>
    <w:rsid w:val="00DA3F6E"/>
    <w:rsid w:val="00DA402F"/>
    <w:rsid w:val="00DA4122"/>
    <w:rsid w:val="00DA45F9"/>
    <w:rsid w:val="00DA461A"/>
    <w:rsid w:val="00DA4D4D"/>
    <w:rsid w:val="00DA50B0"/>
    <w:rsid w:val="00DA50F5"/>
    <w:rsid w:val="00DA53D9"/>
    <w:rsid w:val="00DA5830"/>
    <w:rsid w:val="00DA5999"/>
    <w:rsid w:val="00DA5B75"/>
    <w:rsid w:val="00DA5EE2"/>
    <w:rsid w:val="00DA5F41"/>
    <w:rsid w:val="00DA636C"/>
    <w:rsid w:val="00DA6594"/>
    <w:rsid w:val="00DA67D2"/>
    <w:rsid w:val="00DA6811"/>
    <w:rsid w:val="00DA6B47"/>
    <w:rsid w:val="00DA6C15"/>
    <w:rsid w:val="00DA718D"/>
    <w:rsid w:val="00DA7218"/>
    <w:rsid w:val="00DA74C6"/>
    <w:rsid w:val="00DA7A90"/>
    <w:rsid w:val="00DA7B7A"/>
    <w:rsid w:val="00DA7C3C"/>
    <w:rsid w:val="00DA7D8B"/>
    <w:rsid w:val="00DB01AA"/>
    <w:rsid w:val="00DB0496"/>
    <w:rsid w:val="00DB0F2B"/>
    <w:rsid w:val="00DB0F7A"/>
    <w:rsid w:val="00DB1C07"/>
    <w:rsid w:val="00DB1EC7"/>
    <w:rsid w:val="00DB23A5"/>
    <w:rsid w:val="00DB27B8"/>
    <w:rsid w:val="00DB298B"/>
    <w:rsid w:val="00DB3482"/>
    <w:rsid w:val="00DB3AB3"/>
    <w:rsid w:val="00DB52B4"/>
    <w:rsid w:val="00DB5809"/>
    <w:rsid w:val="00DB5933"/>
    <w:rsid w:val="00DB67C1"/>
    <w:rsid w:val="00DB67CF"/>
    <w:rsid w:val="00DB6896"/>
    <w:rsid w:val="00DB6D01"/>
    <w:rsid w:val="00DB6E32"/>
    <w:rsid w:val="00DB7996"/>
    <w:rsid w:val="00DB7DBC"/>
    <w:rsid w:val="00DB7DD9"/>
    <w:rsid w:val="00DC0156"/>
    <w:rsid w:val="00DC01C7"/>
    <w:rsid w:val="00DC0642"/>
    <w:rsid w:val="00DC0785"/>
    <w:rsid w:val="00DC0935"/>
    <w:rsid w:val="00DC0FEC"/>
    <w:rsid w:val="00DC2151"/>
    <w:rsid w:val="00DC2863"/>
    <w:rsid w:val="00DC2D17"/>
    <w:rsid w:val="00DC2D32"/>
    <w:rsid w:val="00DC33BE"/>
    <w:rsid w:val="00DC37EB"/>
    <w:rsid w:val="00DC3AC2"/>
    <w:rsid w:val="00DC3DC9"/>
    <w:rsid w:val="00DC4644"/>
    <w:rsid w:val="00DC4B05"/>
    <w:rsid w:val="00DC4D09"/>
    <w:rsid w:val="00DC5A6E"/>
    <w:rsid w:val="00DC5BAF"/>
    <w:rsid w:val="00DC5FD2"/>
    <w:rsid w:val="00DC5FEB"/>
    <w:rsid w:val="00DC632C"/>
    <w:rsid w:val="00DC686D"/>
    <w:rsid w:val="00DC7D19"/>
    <w:rsid w:val="00DD02E6"/>
    <w:rsid w:val="00DD06F0"/>
    <w:rsid w:val="00DD0BBC"/>
    <w:rsid w:val="00DD0D20"/>
    <w:rsid w:val="00DD0E5F"/>
    <w:rsid w:val="00DD1A60"/>
    <w:rsid w:val="00DD1D12"/>
    <w:rsid w:val="00DD1DBA"/>
    <w:rsid w:val="00DD265F"/>
    <w:rsid w:val="00DD28CF"/>
    <w:rsid w:val="00DD2A9C"/>
    <w:rsid w:val="00DD3A7A"/>
    <w:rsid w:val="00DD3C15"/>
    <w:rsid w:val="00DD4A0C"/>
    <w:rsid w:val="00DD50A6"/>
    <w:rsid w:val="00DD51A5"/>
    <w:rsid w:val="00DD5258"/>
    <w:rsid w:val="00DD58E0"/>
    <w:rsid w:val="00DD5D26"/>
    <w:rsid w:val="00DD5EEF"/>
    <w:rsid w:val="00DD696A"/>
    <w:rsid w:val="00DD69B0"/>
    <w:rsid w:val="00DD6BB5"/>
    <w:rsid w:val="00DD6F46"/>
    <w:rsid w:val="00DD72E7"/>
    <w:rsid w:val="00DD7E18"/>
    <w:rsid w:val="00DE0041"/>
    <w:rsid w:val="00DE0095"/>
    <w:rsid w:val="00DE105F"/>
    <w:rsid w:val="00DE13C6"/>
    <w:rsid w:val="00DE1847"/>
    <w:rsid w:val="00DE18CD"/>
    <w:rsid w:val="00DE1920"/>
    <w:rsid w:val="00DE1E1A"/>
    <w:rsid w:val="00DE2D17"/>
    <w:rsid w:val="00DE3018"/>
    <w:rsid w:val="00DE38FB"/>
    <w:rsid w:val="00DE3940"/>
    <w:rsid w:val="00DE40D5"/>
    <w:rsid w:val="00DE4F6C"/>
    <w:rsid w:val="00DE54AF"/>
    <w:rsid w:val="00DE58CD"/>
    <w:rsid w:val="00DE6530"/>
    <w:rsid w:val="00DE6B71"/>
    <w:rsid w:val="00DE6E6A"/>
    <w:rsid w:val="00DE6EDD"/>
    <w:rsid w:val="00DE794B"/>
    <w:rsid w:val="00DF0D52"/>
    <w:rsid w:val="00DF17E2"/>
    <w:rsid w:val="00DF1CD4"/>
    <w:rsid w:val="00DF2559"/>
    <w:rsid w:val="00DF2CA4"/>
    <w:rsid w:val="00DF2DCD"/>
    <w:rsid w:val="00DF2E31"/>
    <w:rsid w:val="00DF3016"/>
    <w:rsid w:val="00DF3068"/>
    <w:rsid w:val="00DF31FA"/>
    <w:rsid w:val="00DF343D"/>
    <w:rsid w:val="00DF34FC"/>
    <w:rsid w:val="00DF3D63"/>
    <w:rsid w:val="00DF44EB"/>
    <w:rsid w:val="00DF476D"/>
    <w:rsid w:val="00DF4891"/>
    <w:rsid w:val="00DF48BC"/>
    <w:rsid w:val="00DF5522"/>
    <w:rsid w:val="00DF5DF4"/>
    <w:rsid w:val="00DF63EE"/>
    <w:rsid w:val="00DF68C7"/>
    <w:rsid w:val="00DF6AE7"/>
    <w:rsid w:val="00DF7090"/>
    <w:rsid w:val="00DF73DE"/>
    <w:rsid w:val="00DF77BF"/>
    <w:rsid w:val="00E0052F"/>
    <w:rsid w:val="00E00688"/>
    <w:rsid w:val="00E0077B"/>
    <w:rsid w:val="00E012D0"/>
    <w:rsid w:val="00E0161A"/>
    <w:rsid w:val="00E0186A"/>
    <w:rsid w:val="00E01FAF"/>
    <w:rsid w:val="00E021D9"/>
    <w:rsid w:val="00E0256B"/>
    <w:rsid w:val="00E03133"/>
    <w:rsid w:val="00E032B3"/>
    <w:rsid w:val="00E038DA"/>
    <w:rsid w:val="00E03DB9"/>
    <w:rsid w:val="00E03F2F"/>
    <w:rsid w:val="00E0415C"/>
    <w:rsid w:val="00E04438"/>
    <w:rsid w:val="00E04C69"/>
    <w:rsid w:val="00E06B47"/>
    <w:rsid w:val="00E06DF0"/>
    <w:rsid w:val="00E076C2"/>
    <w:rsid w:val="00E077C2"/>
    <w:rsid w:val="00E07A9C"/>
    <w:rsid w:val="00E07BD7"/>
    <w:rsid w:val="00E07C21"/>
    <w:rsid w:val="00E07C34"/>
    <w:rsid w:val="00E10501"/>
    <w:rsid w:val="00E10916"/>
    <w:rsid w:val="00E10B90"/>
    <w:rsid w:val="00E10BAB"/>
    <w:rsid w:val="00E10CCC"/>
    <w:rsid w:val="00E11339"/>
    <w:rsid w:val="00E1191C"/>
    <w:rsid w:val="00E11C4D"/>
    <w:rsid w:val="00E11C92"/>
    <w:rsid w:val="00E124D2"/>
    <w:rsid w:val="00E12CF0"/>
    <w:rsid w:val="00E13061"/>
    <w:rsid w:val="00E13503"/>
    <w:rsid w:val="00E1389D"/>
    <w:rsid w:val="00E13BE2"/>
    <w:rsid w:val="00E13F7C"/>
    <w:rsid w:val="00E14183"/>
    <w:rsid w:val="00E141C2"/>
    <w:rsid w:val="00E14492"/>
    <w:rsid w:val="00E1469F"/>
    <w:rsid w:val="00E149F3"/>
    <w:rsid w:val="00E14AAC"/>
    <w:rsid w:val="00E155E9"/>
    <w:rsid w:val="00E15CB3"/>
    <w:rsid w:val="00E160D5"/>
    <w:rsid w:val="00E164BD"/>
    <w:rsid w:val="00E166FB"/>
    <w:rsid w:val="00E169F2"/>
    <w:rsid w:val="00E16C66"/>
    <w:rsid w:val="00E16FDB"/>
    <w:rsid w:val="00E20BC1"/>
    <w:rsid w:val="00E21176"/>
    <w:rsid w:val="00E214A1"/>
    <w:rsid w:val="00E21B35"/>
    <w:rsid w:val="00E2294D"/>
    <w:rsid w:val="00E22CCE"/>
    <w:rsid w:val="00E22F76"/>
    <w:rsid w:val="00E2324E"/>
    <w:rsid w:val="00E2371E"/>
    <w:rsid w:val="00E2373E"/>
    <w:rsid w:val="00E23765"/>
    <w:rsid w:val="00E238F2"/>
    <w:rsid w:val="00E23E20"/>
    <w:rsid w:val="00E24395"/>
    <w:rsid w:val="00E24C7C"/>
    <w:rsid w:val="00E24E35"/>
    <w:rsid w:val="00E25273"/>
    <w:rsid w:val="00E253DF"/>
    <w:rsid w:val="00E25BCD"/>
    <w:rsid w:val="00E264FB"/>
    <w:rsid w:val="00E26EE7"/>
    <w:rsid w:val="00E2741C"/>
    <w:rsid w:val="00E30219"/>
    <w:rsid w:val="00E30268"/>
    <w:rsid w:val="00E302F6"/>
    <w:rsid w:val="00E308E5"/>
    <w:rsid w:val="00E315FA"/>
    <w:rsid w:val="00E31AAC"/>
    <w:rsid w:val="00E32A3A"/>
    <w:rsid w:val="00E334F9"/>
    <w:rsid w:val="00E339F4"/>
    <w:rsid w:val="00E33DED"/>
    <w:rsid w:val="00E34240"/>
    <w:rsid w:val="00E3498E"/>
    <w:rsid w:val="00E349A3"/>
    <w:rsid w:val="00E3520B"/>
    <w:rsid w:val="00E35305"/>
    <w:rsid w:val="00E35454"/>
    <w:rsid w:val="00E35CB9"/>
    <w:rsid w:val="00E360C8"/>
    <w:rsid w:val="00E36CD7"/>
    <w:rsid w:val="00E36D54"/>
    <w:rsid w:val="00E37044"/>
    <w:rsid w:val="00E40410"/>
    <w:rsid w:val="00E405E6"/>
    <w:rsid w:val="00E405EC"/>
    <w:rsid w:val="00E40680"/>
    <w:rsid w:val="00E407DF"/>
    <w:rsid w:val="00E408EB"/>
    <w:rsid w:val="00E40CB1"/>
    <w:rsid w:val="00E41473"/>
    <w:rsid w:val="00E416FC"/>
    <w:rsid w:val="00E41808"/>
    <w:rsid w:val="00E42179"/>
    <w:rsid w:val="00E43985"/>
    <w:rsid w:val="00E43BF3"/>
    <w:rsid w:val="00E43D8B"/>
    <w:rsid w:val="00E4429F"/>
    <w:rsid w:val="00E45794"/>
    <w:rsid w:val="00E464CC"/>
    <w:rsid w:val="00E46654"/>
    <w:rsid w:val="00E471B7"/>
    <w:rsid w:val="00E475EA"/>
    <w:rsid w:val="00E4770B"/>
    <w:rsid w:val="00E47779"/>
    <w:rsid w:val="00E47B85"/>
    <w:rsid w:val="00E501B6"/>
    <w:rsid w:val="00E50399"/>
    <w:rsid w:val="00E50ABE"/>
    <w:rsid w:val="00E50C5B"/>
    <w:rsid w:val="00E50FFE"/>
    <w:rsid w:val="00E51076"/>
    <w:rsid w:val="00E510B0"/>
    <w:rsid w:val="00E515CB"/>
    <w:rsid w:val="00E51D67"/>
    <w:rsid w:val="00E520C8"/>
    <w:rsid w:val="00E52ADB"/>
    <w:rsid w:val="00E52ECE"/>
    <w:rsid w:val="00E53076"/>
    <w:rsid w:val="00E53153"/>
    <w:rsid w:val="00E53676"/>
    <w:rsid w:val="00E53999"/>
    <w:rsid w:val="00E53ABB"/>
    <w:rsid w:val="00E53B7E"/>
    <w:rsid w:val="00E54189"/>
    <w:rsid w:val="00E54338"/>
    <w:rsid w:val="00E54DF7"/>
    <w:rsid w:val="00E5511E"/>
    <w:rsid w:val="00E55193"/>
    <w:rsid w:val="00E5559A"/>
    <w:rsid w:val="00E55E00"/>
    <w:rsid w:val="00E55E51"/>
    <w:rsid w:val="00E55FA2"/>
    <w:rsid w:val="00E561E8"/>
    <w:rsid w:val="00E56356"/>
    <w:rsid w:val="00E56ECE"/>
    <w:rsid w:val="00E57000"/>
    <w:rsid w:val="00E57138"/>
    <w:rsid w:val="00E57C29"/>
    <w:rsid w:val="00E60286"/>
    <w:rsid w:val="00E60330"/>
    <w:rsid w:val="00E604C0"/>
    <w:rsid w:val="00E61265"/>
    <w:rsid w:val="00E61962"/>
    <w:rsid w:val="00E62910"/>
    <w:rsid w:val="00E629BA"/>
    <w:rsid w:val="00E62ECB"/>
    <w:rsid w:val="00E632A3"/>
    <w:rsid w:val="00E6381F"/>
    <w:rsid w:val="00E63A4E"/>
    <w:rsid w:val="00E63FB7"/>
    <w:rsid w:val="00E64252"/>
    <w:rsid w:val="00E6429E"/>
    <w:rsid w:val="00E64E44"/>
    <w:rsid w:val="00E6531F"/>
    <w:rsid w:val="00E656F8"/>
    <w:rsid w:val="00E6665B"/>
    <w:rsid w:val="00E6704B"/>
    <w:rsid w:val="00E67783"/>
    <w:rsid w:val="00E679FB"/>
    <w:rsid w:val="00E67EA1"/>
    <w:rsid w:val="00E67F10"/>
    <w:rsid w:val="00E70152"/>
    <w:rsid w:val="00E701F2"/>
    <w:rsid w:val="00E707D5"/>
    <w:rsid w:val="00E70DF2"/>
    <w:rsid w:val="00E719D6"/>
    <w:rsid w:val="00E71E98"/>
    <w:rsid w:val="00E7286D"/>
    <w:rsid w:val="00E73293"/>
    <w:rsid w:val="00E735CB"/>
    <w:rsid w:val="00E736B6"/>
    <w:rsid w:val="00E73A0B"/>
    <w:rsid w:val="00E73F5E"/>
    <w:rsid w:val="00E741D1"/>
    <w:rsid w:val="00E7461F"/>
    <w:rsid w:val="00E74A08"/>
    <w:rsid w:val="00E74C82"/>
    <w:rsid w:val="00E753E4"/>
    <w:rsid w:val="00E75557"/>
    <w:rsid w:val="00E75FC4"/>
    <w:rsid w:val="00E76770"/>
    <w:rsid w:val="00E769EE"/>
    <w:rsid w:val="00E77208"/>
    <w:rsid w:val="00E77465"/>
    <w:rsid w:val="00E77BBC"/>
    <w:rsid w:val="00E806CF"/>
    <w:rsid w:val="00E80AD1"/>
    <w:rsid w:val="00E80E47"/>
    <w:rsid w:val="00E810A3"/>
    <w:rsid w:val="00E810F5"/>
    <w:rsid w:val="00E81578"/>
    <w:rsid w:val="00E81746"/>
    <w:rsid w:val="00E81C10"/>
    <w:rsid w:val="00E81CCE"/>
    <w:rsid w:val="00E82528"/>
    <w:rsid w:val="00E82B30"/>
    <w:rsid w:val="00E82D74"/>
    <w:rsid w:val="00E82F32"/>
    <w:rsid w:val="00E83026"/>
    <w:rsid w:val="00E83160"/>
    <w:rsid w:val="00E8330E"/>
    <w:rsid w:val="00E837D9"/>
    <w:rsid w:val="00E844C2"/>
    <w:rsid w:val="00E84D14"/>
    <w:rsid w:val="00E85A9B"/>
    <w:rsid w:val="00E85E97"/>
    <w:rsid w:val="00E8681E"/>
    <w:rsid w:val="00E86926"/>
    <w:rsid w:val="00E86D49"/>
    <w:rsid w:val="00E871BB"/>
    <w:rsid w:val="00E878BB"/>
    <w:rsid w:val="00E87D03"/>
    <w:rsid w:val="00E87E6A"/>
    <w:rsid w:val="00E909EE"/>
    <w:rsid w:val="00E90E9D"/>
    <w:rsid w:val="00E9161A"/>
    <w:rsid w:val="00E91846"/>
    <w:rsid w:val="00E91A86"/>
    <w:rsid w:val="00E91C23"/>
    <w:rsid w:val="00E91ED8"/>
    <w:rsid w:val="00E928D4"/>
    <w:rsid w:val="00E92B20"/>
    <w:rsid w:val="00E931D7"/>
    <w:rsid w:val="00E9338A"/>
    <w:rsid w:val="00E935D3"/>
    <w:rsid w:val="00E93A0B"/>
    <w:rsid w:val="00E93BED"/>
    <w:rsid w:val="00E93F78"/>
    <w:rsid w:val="00E93FA1"/>
    <w:rsid w:val="00E9467E"/>
    <w:rsid w:val="00E9476F"/>
    <w:rsid w:val="00E94A0E"/>
    <w:rsid w:val="00E94CA8"/>
    <w:rsid w:val="00E95DEB"/>
    <w:rsid w:val="00E95DED"/>
    <w:rsid w:val="00E95F66"/>
    <w:rsid w:val="00E9602B"/>
    <w:rsid w:val="00E96105"/>
    <w:rsid w:val="00E96186"/>
    <w:rsid w:val="00E96FC1"/>
    <w:rsid w:val="00E97080"/>
    <w:rsid w:val="00E9742D"/>
    <w:rsid w:val="00E97642"/>
    <w:rsid w:val="00E97E32"/>
    <w:rsid w:val="00EA02D6"/>
    <w:rsid w:val="00EA086F"/>
    <w:rsid w:val="00EA0CCC"/>
    <w:rsid w:val="00EA1A6A"/>
    <w:rsid w:val="00EA1BF9"/>
    <w:rsid w:val="00EA1E7D"/>
    <w:rsid w:val="00EA1F1F"/>
    <w:rsid w:val="00EA20D7"/>
    <w:rsid w:val="00EA2518"/>
    <w:rsid w:val="00EA26FB"/>
    <w:rsid w:val="00EA2771"/>
    <w:rsid w:val="00EA2A40"/>
    <w:rsid w:val="00EA2A9D"/>
    <w:rsid w:val="00EA3144"/>
    <w:rsid w:val="00EA343F"/>
    <w:rsid w:val="00EA34A3"/>
    <w:rsid w:val="00EA3536"/>
    <w:rsid w:val="00EA39EB"/>
    <w:rsid w:val="00EA4B1C"/>
    <w:rsid w:val="00EA4C7A"/>
    <w:rsid w:val="00EA4FC8"/>
    <w:rsid w:val="00EA5B89"/>
    <w:rsid w:val="00EA60BB"/>
    <w:rsid w:val="00EA624F"/>
    <w:rsid w:val="00EA7508"/>
    <w:rsid w:val="00EA75A8"/>
    <w:rsid w:val="00EA75C7"/>
    <w:rsid w:val="00EA7630"/>
    <w:rsid w:val="00EA76A7"/>
    <w:rsid w:val="00EA7B00"/>
    <w:rsid w:val="00EA7E18"/>
    <w:rsid w:val="00EB0382"/>
    <w:rsid w:val="00EB079B"/>
    <w:rsid w:val="00EB0E21"/>
    <w:rsid w:val="00EB0EF3"/>
    <w:rsid w:val="00EB1348"/>
    <w:rsid w:val="00EB13FE"/>
    <w:rsid w:val="00EB15CE"/>
    <w:rsid w:val="00EB1ADB"/>
    <w:rsid w:val="00EB1B53"/>
    <w:rsid w:val="00EB1ED4"/>
    <w:rsid w:val="00EB23B2"/>
    <w:rsid w:val="00EB28A5"/>
    <w:rsid w:val="00EB291E"/>
    <w:rsid w:val="00EB2C27"/>
    <w:rsid w:val="00EB37F2"/>
    <w:rsid w:val="00EB3AD6"/>
    <w:rsid w:val="00EB40B7"/>
    <w:rsid w:val="00EB473F"/>
    <w:rsid w:val="00EB4CCF"/>
    <w:rsid w:val="00EB5317"/>
    <w:rsid w:val="00EB68D9"/>
    <w:rsid w:val="00EB6B34"/>
    <w:rsid w:val="00EB73AE"/>
    <w:rsid w:val="00EB7545"/>
    <w:rsid w:val="00EB75A2"/>
    <w:rsid w:val="00EB76EC"/>
    <w:rsid w:val="00EC01C0"/>
    <w:rsid w:val="00EC0644"/>
    <w:rsid w:val="00EC0A2D"/>
    <w:rsid w:val="00EC0C90"/>
    <w:rsid w:val="00EC11B3"/>
    <w:rsid w:val="00EC12EE"/>
    <w:rsid w:val="00EC1633"/>
    <w:rsid w:val="00EC1739"/>
    <w:rsid w:val="00EC18D2"/>
    <w:rsid w:val="00EC1949"/>
    <w:rsid w:val="00EC224B"/>
    <w:rsid w:val="00EC2604"/>
    <w:rsid w:val="00EC268C"/>
    <w:rsid w:val="00EC3231"/>
    <w:rsid w:val="00EC4625"/>
    <w:rsid w:val="00EC4706"/>
    <w:rsid w:val="00EC4901"/>
    <w:rsid w:val="00EC5095"/>
    <w:rsid w:val="00EC5438"/>
    <w:rsid w:val="00EC5E8A"/>
    <w:rsid w:val="00EC641F"/>
    <w:rsid w:val="00EC6769"/>
    <w:rsid w:val="00EC6975"/>
    <w:rsid w:val="00EC7139"/>
    <w:rsid w:val="00EC73D4"/>
    <w:rsid w:val="00EC7739"/>
    <w:rsid w:val="00EC77EF"/>
    <w:rsid w:val="00EC7BED"/>
    <w:rsid w:val="00EC7E97"/>
    <w:rsid w:val="00EC7EC0"/>
    <w:rsid w:val="00EC7ECE"/>
    <w:rsid w:val="00ED077D"/>
    <w:rsid w:val="00ED0AFA"/>
    <w:rsid w:val="00ED0D97"/>
    <w:rsid w:val="00ED0DA4"/>
    <w:rsid w:val="00ED1677"/>
    <w:rsid w:val="00ED2763"/>
    <w:rsid w:val="00ED344C"/>
    <w:rsid w:val="00ED3E69"/>
    <w:rsid w:val="00ED3E8F"/>
    <w:rsid w:val="00ED4509"/>
    <w:rsid w:val="00ED4519"/>
    <w:rsid w:val="00ED4821"/>
    <w:rsid w:val="00ED4A62"/>
    <w:rsid w:val="00ED4D2E"/>
    <w:rsid w:val="00ED55AF"/>
    <w:rsid w:val="00ED56BE"/>
    <w:rsid w:val="00ED5909"/>
    <w:rsid w:val="00ED5995"/>
    <w:rsid w:val="00ED6461"/>
    <w:rsid w:val="00ED67FB"/>
    <w:rsid w:val="00ED6A2F"/>
    <w:rsid w:val="00ED74E9"/>
    <w:rsid w:val="00ED7866"/>
    <w:rsid w:val="00EE061B"/>
    <w:rsid w:val="00EE09A4"/>
    <w:rsid w:val="00EE0F5E"/>
    <w:rsid w:val="00EE1436"/>
    <w:rsid w:val="00EE1A85"/>
    <w:rsid w:val="00EE1AAE"/>
    <w:rsid w:val="00EE1E36"/>
    <w:rsid w:val="00EE218E"/>
    <w:rsid w:val="00EE228F"/>
    <w:rsid w:val="00EE2502"/>
    <w:rsid w:val="00EE26E6"/>
    <w:rsid w:val="00EE2DD2"/>
    <w:rsid w:val="00EE2EBC"/>
    <w:rsid w:val="00EE37EF"/>
    <w:rsid w:val="00EE5423"/>
    <w:rsid w:val="00EE5973"/>
    <w:rsid w:val="00EE61CE"/>
    <w:rsid w:val="00EE6210"/>
    <w:rsid w:val="00EE655F"/>
    <w:rsid w:val="00EE6679"/>
    <w:rsid w:val="00EE68FF"/>
    <w:rsid w:val="00EE76B1"/>
    <w:rsid w:val="00EE7C05"/>
    <w:rsid w:val="00EE7E09"/>
    <w:rsid w:val="00EF064F"/>
    <w:rsid w:val="00EF0B2D"/>
    <w:rsid w:val="00EF1C00"/>
    <w:rsid w:val="00EF2083"/>
    <w:rsid w:val="00EF233C"/>
    <w:rsid w:val="00EF2AE2"/>
    <w:rsid w:val="00EF2BBE"/>
    <w:rsid w:val="00EF2C1D"/>
    <w:rsid w:val="00EF2C43"/>
    <w:rsid w:val="00EF34F9"/>
    <w:rsid w:val="00EF379D"/>
    <w:rsid w:val="00EF3C5F"/>
    <w:rsid w:val="00EF4B90"/>
    <w:rsid w:val="00EF4D9D"/>
    <w:rsid w:val="00EF59C5"/>
    <w:rsid w:val="00EF5E6F"/>
    <w:rsid w:val="00EF62B8"/>
    <w:rsid w:val="00EF6416"/>
    <w:rsid w:val="00EF6A90"/>
    <w:rsid w:val="00EF6B2B"/>
    <w:rsid w:val="00EF6D6E"/>
    <w:rsid w:val="00EF6E2D"/>
    <w:rsid w:val="00EF6E81"/>
    <w:rsid w:val="00EF7FEB"/>
    <w:rsid w:val="00F00CEF"/>
    <w:rsid w:val="00F00EC6"/>
    <w:rsid w:val="00F00F98"/>
    <w:rsid w:val="00F0154C"/>
    <w:rsid w:val="00F01D9D"/>
    <w:rsid w:val="00F02279"/>
    <w:rsid w:val="00F027BF"/>
    <w:rsid w:val="00F02D04"/>
    <w:rsid w:val="00F03375"/>
    <w:rsid w:val="00F036C6"/>
    <w:rsid w:val="00F03889"/>
    <w:rsid w:val="00F03A6D"/>
    <w:rsid w:val="00F0459C"/>
    <w:rsid w:val="00F04C60"/>
    <w:rsid w:val="00F054D5"/>
    <w:rsid w:val="00F05D04"/>
    <w:rsid w:val="00F05FA2"/>
    <w:rsid w:val="00F0606C"/>
    <w:rsid w:val="00F07144"/>
    <w:rsid w:val="00F07E04"/>
    <w:rsid w:val="00F07FA3"/>
    <w:rsid w:val="00F10600"/>
    <w:rsid w:val="00F106AD"/>
    <w:rsid w:val="00F10FD6"/>
    <w:rsid w:val="00F11051"/>
    <w:rsid w:val="00F113B0"/>
    <w:rsid w:val="00F115ED"/>
    <w:rsid w:val="00F11C2D"/>
    <w:rsid w:val="00F1216F"/>
    <w:rsid w:val="00F122CA"/>
    <w:rsid w:val="00F127FD"/>
    <w:rsid w:val="00F12B1A"/>
    <w:rsid w:val="00F132A8"/>
    <w:rsid w:val="00F133AD"/>
    <w:rsid w:val="00F135B5"/>
    <w:rsid w:val="00F1365D"/>
    <w:rsid w:val="00F13B14"/>
    <w:rsid w:val="00F13D12"/>
    <w:rsid w:val="00F144B9"/>
    <w:rsid w:val="00F14911"/>
    <w:rsid w:val="00F15497"/>
    <w:rsid w:val="00F15880"/>
    <w:rsid w:val="00F158E3"/>
    <w:rsid w:val="00F15A4F"/>
    <w:rsid w:val="00F1617B"/>
    <w:rsid w:val="00F162F1"/>
    <w:rsid w:val="00F163EC"/>
    <w:rsid w:val="00F16513"/>
    <w:rsid w:val="00F16B03"/>
    <w:rsid w:val="00F16D4F"/>
    <w:rsid w:val="00F172C3"/>
    <w:rsid w:val="00F2012C"/>
    <w:rsid w:val="00F209C2"/>
    <w:rsid w:val="00F20A78"/>
    <w:rsid w:val="00F20C59"/>
    <w:rsid w:val="00F212D8"/>
    <w:rsid w:val="00F2135E"/>
    <w:rsid w:val="00F216E7"/>
    <w:rsid w:val="00F2205F"/>
    <w:rsid w:val="00F2230A"/>
    <w:rsid w:val="00F22499"/>
    <w:rsid w:val="00F23310"/>
    <w:rsid w:val="00F2337C"/>
    <w:rsid w:val="00F2379F"/>
    <w:rsid w:val="00F23891"/>
    <w:rsid w:val="00F23EEB"/>
    <w:rsid w:val="00F24285"/>
    <w:rsid w:val="00F244AD"/>
    <w:rsid w:val="00F2463A"/>
    <w:rsid w:val="00F24A7F"/>
    <w:rsid w:val="00F24D49"/>
    <w:rsid w:val="00F261CE"/>
    <w:rsid w:val="00F26545"/>
    <w:rsid w:val="00F269A4"/>
    <w:rsid w:val="00F26A32"/>
    <w:rsid w:val="00F26B36"/>
    <w:rsid w:val="00F26F27"/>
    <w:rsid w:val="00F27A01"/>
    <w:rsid w:val="00F31613"/>
    <w:rsid w:val="00F316DA"/>
    <w:rsid w:val="00F32D9D"/>
    <w:rsid w:val="00F32E70"/>
    <w:rsid w:val="00F33187"/>
    <w:rsid w:val="00F332F5"/>
    <w:rsid w:val="00F3352C"/>
    <w:rsid w:val="00F34008"/>
    <w:rsid w:val="00F34ECA"/>
    <w:rsid w:val="00F34F46"/>
    <w:rsid w:val="00F36313"/>
    <w:rsid w:val="00F36924"/>
    <w:rsid w:val="00F36CA2"/>
    <w:rsid w:val="00F3741F"/>
    <w:rsid w:val="00F37741"/>
    <w:rsid w:val="00F379DA"/>
    <w:rsid w:val="00F37DB3"/>
    <w:rsid w:val="00F401FE"/>
    <w:rsid w:val="00F412C0"/>
    <w:rsid w:val="00F41BD7"/>
    <w:rsid w:val="00F41BEB"/>
    <w:rsid w:val="00F425DD"/>
    <w:rsid w:val="00F426A2"/>
    <w:rsid w:val="00F42B2C"/>
    <w:rsid w:val="00F42CFA"/>
    <w:rsid w:val="00F43016"/>
    <w:rsid w:val="00F431CA"/>
    <w:rsid w:val="00F43788"/>
    <w:rsid w:val="00F43C51"/>
    <w:rsid w:val="00F44036"/>
    <w:rsid w:val="00F44169"/>
    <w:rsid w:val="00F44214"/>
    <w:rsid w:val="00F4431F"/>
    <w:rsid w:val="00F4448F"/>
    <w:rsid w:val="00F44929"/>
    <w:rsid w:val="00F44A3C"/>
    <w:rsid w:val="00F45F85"/>
    <w:rsid w:val="00F46492"/>
    <w:rsid w:val="00F47805"/>
    <w:rsid w:val="00F47BC0"/>
    <w:rsid w:val="00F47CBB"/>
    <w:rsid w:val="00F509CD"/>
    <w:rsid w:val="00F51BFA"/>
    <w:rsid w:val="00F51EE6"/>
    <w:rsid w:val="00F522E8"/>
    <w:rsid w:val="00F532B5"/>
    <w:rsid w:val="00F53C5A"/>
    <w:rsid w:val="00F5441F"/>
    <w:rsid w:val="00F54CF9"/>
    <w:rsid w:val="00F55FBA"/>
    <w:rsid w:val="00F5722B"/>
    <w:rsid w:val="00F57663"/>
    <w:rsid w:val="00F579E9"/>
    <w:rsid w:val="00F57E15"/>
    <w:rsid w:val="00F57FA4"/>
    <w:rsid w:val="00F60276"/>
    <w:rsid w:val="00F60526"/>
    <w:rsid w:val="00F607F7"/>
    <w:rsid w:val="00F60CDD"/>
    <w:rsid w:val="00F60F92"/>
    <w:rsid w:val="00F61021"/>
    <w:rsid w:val="00F612DE"/>
    <w:rsid w:val="00F618D1"/>
    <w:rsid w:val="00F61C64"/>
    <w:rsid w:val="00F626D2"/>
    <w:rsid w:val="00F6273C"/>
    <w:rsid w:val="00F62B32"/>
    <w:rsid w:val="00F633D7"/>
    <w:rsid w:val="00F63DDC"/>
    <w:rsid w:val="00F646BA"/>
    <w:rsid w:val="00F6473A"/>
    <w:rsid w:val="00F64B22"/>
    <w:rsid w:val="00F64D83"/>
    <w:rsid w:val="00F64FBF"/>
    <w:rsid w:val="00F651D3"/>
    <w:rsid w:val="00F655C9"/>
    <w:rsid w:val="00F65703"/>
    <w:rsid w:val="00F659F4"/>
    <w:rsid w:val="00F65B51"/>
    <w:rsid w:val="00F65D4E"/>
    <w:rsid w:val="00F65D65"/>
    <w:rsid w:val="00F65F2D"/>
    <w:rsid w:val="00F66397"/>
    <w:rsid w:val="00F663CF"/>
    <w:rsid w:val="00F670FF"/>
    <w:rsid w:val="00F67876"/>
    <w:rsid w:val="00F67F91"/>
    <w:rsid w:val="00F703A2"/>
    <w:rsid w:val="00F703D3"/>
    <w:rsid w:val="00F70F49"/>
    <w:rsid w:val="00F71168"/>
    <w:rsid w:val="00F7117E"/>
    <w:rsid w:val="00F712AA"/>
    <w:rsid w:val="00F71A43"/>
    <w:rsid w:val="00F723E6"/>
    <w:rsid w:val="00F73638"/>
    <w:rsid w:val="00F73CD3"/>
    <w:rsid w:val="00F73EFC"/>
    <w:rsid w:val="00F74879"/>
    <w:rsid w:val="00F74A72"/>
    <w:rsid w:val="00F74FEB"/>
    <w:rsid w:val="00F75140"/>
    <w:rsid w:val="00F751D4"/>
    <w:rsid w:val="00F75A1E"/>
    <w:rsid w:val="00F7627E"/>
    <w:rsid w:val="00F766E7"/>
    <w:rsid w:val="00F769D9"/>
    <w:rsid w:val="00F77027"/>
    <w:rsid w:val="00F770B0"/>
    <w:rsid w:val="00F772F0"/>
    <w:rsid w:val="00F774C3"/>
    <w:rsid w:val="00F77AD5"/>
    <w:rsid w:val="00F77B7B"/>
    <w:rsid w:val="00F77BF2"/>
    <w:rsid w:val="00F77D0F"/>
    <w:rsid w:val="00F809A9"/>
    <w:rsid w:val="00F80EA5"/>
    <w:rsid w:val="00F80FA5"/>
    <w:rsid w:val="00F8113E"/>
    <w:rsid w:val="00F81506"/>
    <w:rsid w:val="00F81AB6"/>
    <w:rsid w:val="00F82372"/>
    <w:rsid w:val="00F82A86"/>
    <w:rsid w:val="00F83A4C"/>
    <w:rsid w:val="00F841E1"/>
    <w:rsid w:val="00F84470"/>
    <w:rsid w:val="00F846E5"/>
    <w:rsid w:val="00F85EBE"/>
    <w:rsid w:val="00F8644C"/>
    <w:rsid w:val="00F8645E"/>
    <w:rsid w:val="00F8657F"/>
    <w:rsid w:val="00F8696B"/>
    <w:rsid w:val="00F86CB7"/>
    <w:rsid w:val="00F86E5E"/>
    <w:rsid w:val="00F8728F"/>
    <w:rsid w:val="00F87681"/>
    <w:rsid w:val="00F8797D"/>
    <w:rsid w:val="00F879D4"/>
    <w:rsid w:val="00F87A15"/>
    <w:rsid w:val="00F907F2"/>
    <w:rsid w:val="00F909BF"/>
    <w:rsid w:val="00F90E26"/>
    <w:rsid w:val="00F911EF"/>
    <w:rsid w:val="00F91A78"/>
    <w:rsid w:val="00F91E70"/>
    <w:rsid w:val="00F92020"/>
    <w:rsid w:val="00F92056"/>
    <w:rsid w:val="00F928FD"/>
    <w:rsid w:val="00F92C3E"/>
    <w:rsid w:val="00F9308F"/>
    <w:rsid w:val="00F93402"/>
    <w:rsid w:val="00F93C23"/>
    <w:rsid w:val="00F94168"/>
    <w:rsid w:val="00F941DE"/>
    <w:rsid w:val="00F94485"/>
    <w:rsid w:val="00F944A8"/>
    <w:rsid w:val="00F9463B"/>
    <w:rsid w:val="00F94721"/>
    <w:rsid w:val="00F95067"/>
    <w:rsid w:val="00F958D8"/>
    <w:rsid w:val="00F95BC2"/>
    <w:rsid w:val="00F95C4B"/>
    <w:rsid w:val="00F95F71"/>
    <w:rsid w:val="00F96C1C"/>
    <w:rsid w:val="00F96E93"/>
    <w:rsid w:val="00F97060"/>
    <w:rsid w:val="00F977D7"/>
    <w:rsid w:val="00FA005D"/>
    <w:rsid w:val="00FA0CEF"/>
    <w:rsid w:val="00FA1540"/>
    <w:rsid w:val="00FA1D1C"/>
    <w:rsid w:val="00FA1DC8"/>
    <w:rsid w:val="00FA24AF"/>
    <w:rsid w:val="00FA2929"/>
    <w:rsid w:val="00FA2B16"/>
    <w:rsid w:val="00FA2EA2"/>
    <w:rsid w:val="00FA31D7"/>
    <w:rsid w:val="00FA4356"/>
    <w:rsid w:val="00FA496D"/>
    <w:rsid w:val="00FA50EA"/>
    <w:rsid w:val="00FA570C"/>
    <w:rsid w:val="00FA6280"/>
    <w:rsid w:val="00FA62F0"/>
    <w:rsid w:val="00FA6385"/>
    <w:rsid w:val="00FA6911"/>
    <w:rsid w:val="00FA723F"/>
    <w:rsid w:val="00FA73E2"/>
    <w:rsid w:val="00FA745E"/>
    <w:rsid w:val="00FB0530"/>
    <w:rsid w:val="00FB17F0"/>
    <w:rsid w:val="00FB18FB"/>
    <w:rsid w:val="00FB23C2"/>
    <w:rsid w:val="00FB245D"/>
    <w:rsid w:val="00FB274D"/>
    <w:rsid w:val="00FB2E68"/>
    <w:rsid w:val="00FB36F5"/>
    <w:rsid w:val="00FB3863"/>
    <w:rsid w:val="00FB3B29"/>
    <w:rsid w:val="00FB3C49"/>
    <w:rsid w:val="00FB400F"/>
    <w:rsid w:val="00FB4433"/>
    <w:rsid w:val="00FB4E6F"/>
    <w:rsid w:val="00FB5E0A"/>
    <w:rsid w:val="00FB6F3F"/>
    <w:rsid w:val="00FB7054"/>
    <w:rsid w:val="00FB7BF2"/>
    <w:rsid w:val="00FB7EB8"/>
    <w:rsid w:val="00FC0230"/>
    <w:rsid w:val="00FC1413"/>
    <w:rsid w:val="00FC167A"/>
    <w:rsid w:val="00FC1759"/>
    <w:rsid w:val="00FC1B0B"/>
    <w:rsid w:val="00FC1B30"/>
    <w:rsid w:val="00FC257A"/>
    <w:rsid w:val="00FC3080"/>
    <w:rsid w:val="00FC32AE"/>
    <w:rsid w:val="00FC3740"/>
    <w:rsid w:val="00FC3866"/>
    <w:rsid w:val="00FC3DBD"/>
    <w:rsid w:val="00FC4BBD"/>
    <w:rsid w:val="00FC4C81"/>
    <w:rsid w:val="00FC5141"/>
    <w:rsid w:val="00FC5685"/>
    <w:rsid w:val="00FC57B6"/>
    <w:rsid w:val="00FC5AAA"/>
    <w:rsid w:val="00FC6333"/>
    <w:rsid w:val="00FC6973"/>
    <w:rsid w:val="00FC6B0D"/>
    <w:rsid w:val="00FC6BB3"/>
    <w:rsid w:val="00FC7B7D"/>
    <w:rsid w:val="00FC7D56"/>
    <w:rsid w:val="00FC7E19"/>
    <w:rsid w:val="00FD0389"/>
    <w:rsid w:val="00FD0E7D"/>
    <w:rsid w:val="00FD0FA1"/>
    <w:rsid w:val="00FD11C8"/>
    <w:rsid w:val="00FD13D7"/>
    <w:rsid w:val="00FD1EE9"/>
    <w:rsid w:val="00FD21BA"/>
    <w:rsid w:val="00FD245E"/>
    <w:rsid w:val="00FD280A"/>
    <w:rsid w:val="00FD2DFD"/>
    <w:rsid w:val="00FD3BE3"/>
    <w:rsid w:val="00FD4110"/>
    <w:rsid w:val="00FD41EB"/>
    <w:rsid w:val="00FD46E2"/>
    <w:rsid w:val="00FD471B"/>
    <w:rsid w:val="00FD4B30"/>
    <w:rsid w:val="00FD4D83"/>
    <w:rsid w:val="00FD56D5"/>
    <w:rsid w:val="00FD641E"/>
    <w:rsid w:val="00FD67CC"/>
    <w:rsid w:val="00FD67E3"/>
    <w:rsid w:val="00FD6F77"/>
    <w:rsid w:val="00FD7438"/>
    <w:rsid w:val="00FD74C4"/>
    <w:rsid w:val="00FD7588"/>
    <w:rsid w:val="00FD7D60"/>
    <w:rsid w:val="00FE0C32"/>
    <w:rsid w:val="00FE117C"/>
    <w:rsid w:val="00FE11B8"/>
    <w:rsid w:val="00FE1537"/>
    <w:rsid w:val="00FE1691"/>
    <w:rsid w:val="00FE1CDE"/>
    <w:rsid w:val="00FE1D1C"/>
    <w:rsid w:val="00FE2024"/>
    <w:rsid w:val="00FE38D4"/>
    <w:rsid w:val="00FE3941"/>
    <w:rsid w:val="00FE3C61"/>
    <w:rsid w:val="00FE3F30"/>
    <w:rsid w:val="00FE4385"/>
    <w:rsid w:val="00FE4941"/>
    <w:rsid w:val="00FE4EC5"/>
    <w:rsid w:val="00FE52C6"/>
    <w:rsid w:val="00FE5D1D"/>
    <w:rsid w:val="00FE619E"/>
    <w:rsid w:val="00FE64DF"/>
    <w:rsid w:val="00FE667B"/>
    <w:rsid w:val="00FE6738"/>
    <w:rsid w:val="00FE6F32"/>
    <w:rsid w:val="00FE7896"/>
    <w:rsid w:val="00FE7C23"/>
    <w:rsid w:val="00FE7CB0"/>
    <w:rsid w:val="00FF0898"/>
    <w:rsid w:val="00FF0B95"/>
    <w:rsid w:val="00FF0CC9"/>
    <w:rsid w:val="00FF16C5"/>
    <w:rsid w:val="00FF1834"/>
    <w:rsid w:val="00FF1863"/>
    <w:rsid w:val="00FF29ED"/>
    <w:rsid w:val="00FF2FE6"/>
    <w:rsid w:val="00FF3356"/>
    <w:rsid w:val="00FF3368"/>
    <w:rsid w:val="00FF362B"/>
    <w:rsid w:val="00FF4439"/>
    <w:rsid w:val="00FF4AB4"/>
    <w:rsid w:val="00FF4AFB"/>
    <w:rsid w:val="00FF4D28"/>
    <w:rsid w:val="00FF54DF"/>
    <w:rsid w:val="00FF5A73"/>
    <w:rsid w:val="00FF6A9E"/>
    <w:rsid w:val="00FF6C23"/>
    <w:rsid w:val="00FF6DA4"/>
    <w:rsid w:val="00FF6F2C"/>
    <w:rsid w:val="00FF70A3"/>
    <w:rsid w:val="00FF715E"/>
    <w:rsid w:val="00FF769D"/>
    <w:rsid w:val="00FF76E5"/>
    <w:rsid w:val="00FF7EA7"/>
    <w:rsid w:val="00FF7FB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C5A2392"/>
  <w15:chartTrackingRefBased/>
  <w15:docId w15:val="{23A7A30D-C6B0-4E17-93E7-3DD2B762D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733A2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733A2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9"/>
    <w:qFormat/>
    <w:rsid w:val="004E3657"/>
    <w:pPr>
      <w:keepNext/>
      <w:spacing w:after="0" w:line="240" w:lineRule="auto"/>
      <w:ind w:left="851" w:firstLine="8"/>
      <w:outlineLvl w:val="2"/>
    </w:pPr>
    <w:rPr>
      <w:rFonts w:ascii="Times New Roman" w:eastAsia="Times New Roman" w:hAnsi="Times New Roman" w:cs="Times New Roman"/>
      <w:b/>
      <w:bCs/>
      <w:lang w:val="fr-FR" w:eastAsia="fr-FR"/>
    </w:rPr>
  </w:style>
  <w:style w:type="paragraph" w:styleId="Titre9">
    <w:name w:val="heading 9"/>
    <w:basedOn w:val="Normal"/>
    <w:next w:val="Normal"/>
    <w:link w:val="Titre9Car"/>
    <w:uiPriority w:val="9"/>
    <w:semiHidden/>
    <w:unhideWhenUsed/>
    <w:qFormat/>
    <w:rsid w:val="00875F7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E510B0"/>
    <w:pPr>
      <w:spacing w:after="0" w:line="240" w:lineRule="auto"/>
      <w:ind w:left="4536" w:hanging="4536"/>
      <w:jc w:val="center"/>
    </w:pPr>
    <w:rPr>
      <w:rFonts w:ascii="Times New Roman" w:eastAsia="Times New Roman" w:hAnsi="Times New Roman" w:cs="Times New Roman"/>
      <w:b/>
      <w:bCs/>
      <w:sz w:val="24"/>
      <w:szCs w:val="24"/>
      <w:u w:val="single"/>
      <w:lang w:val="fr-FR" w:eastAsia="fr-FR"/>
    </w:rPr>
  </w:style>
  <w:style w:type="character" w:customStyle="1" w:styleId="TitreCar">
    <w:name w:val="Titre Car"/>
    <w:basedOn w:val="Policepardfaut"/>
    <w:link w:val="Titre"/>
    <w:rsid w:val="00E510B0"/>
    <w:rPr>
      <w:rFonts w:ascii="Times New Roman" w:eastAsia="Times New Roman" w:hAnsi="Times New Roman" w:cs="Times New Roman"/>
      <w:b/>
      <w:bCs/>
      <w:sz w:val="24"/>
      <w:szCs w:val="24"/>
      <w:u w:val="single"/>
      <w:lang w:val="fr-FR" w:eastAsia="fr-FR"/>
    </w:rPr>
  </w:style>
  <w:style w:type="paragraph" w:styleId="En-tte">
    <w:name w:val="header"/>
    <w:basedOn w:val="Normal"/>
    <w:link w:val="En-tteCar"/>
    <w:uiPriority w:val="99"/>
    <w:unhideWhenUsed/>
    <w:rsid w:val="00E510B0"/>
    <w:pPr>
      <w:tabs>
        <w:tab w:val="center" w:pos="4536"/>
        <w:tab w:val="right" w:pos="9072"/>
      </w:tabs>
      <w:spacing w:after="0" w:line="240" w:lineRule="auto"/>
    </w:pPr>
  </w:style>
  <w:style w:type="character" w:customStyle="1" w:styleId="En-tteCar">
    <w:name w:val="En-tête Car"/>
    <w:basedOn w:val="Policepardfaut"/>
    <w:link w:val="En-tte"/>
    <w:uiPriority w:val="99"/>
    <w:rsid w:val="00E510B0"/>
  </w:style>
  <w:style w:type="paragraph" w:styleId="Pieddepage">
    <w:name w:val="footer"/>
    <w:basedOn w:val="Normal"/>
    <w:link w:val="PieddepageCar"/>
    <w:uiPriority w:val="99"/>
    <w:unhideWhenUsed/>
    <w:rsid w:val="00E510B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510B0"/>
  </w:style>
  <w:style w:type="character" w:styleId="Numrodepage">
    <w:name w:val="page number"/>
    <w:uiPriority w:val="99"/>
    <w:rsid w:val="00E510B0"/>
    <w:rPr>
      <w:rFonts w:cs="Times New Roman"/>
    </w:rPr>
  </w:style>
  <w:style w:type="character" w:styleId="Lienhypertexte">
    <w:name w:val="Hyperlink"/>
    <w:uiPriority w:val="99"/>
    <w:rsid w:val="00694BC2"/>
    <w:rPr>
      <w:rFonts w:cs="Times New Roman"/>
      <w:color w:val="0000FF"/>
      <w:u w:val="single"/>
    </w:rPr>
  </w:style>
  <w:style w:type="paragraph" w:styleId="Corpsdetexte2">
    <w:name w:val="Body Text 2"/>
    <w:basedOn w:val="Normal"/>
    <w:link w:val="Corpsdetexte2Car"/>
    <w:rsid w:val="00694BC2"/>
    <w:pPr>
      <w:spacing w:after="0" w:line="240" w:lineRule="auto"/>
    </w:pPr>
    <w:rPr>
      <w:rFonts w:ascii="Times New Roman" w:eastAsia="Times New Roman" w:hAnsi="Times New Roman" w:cs="Times New Roman"/>
      <w:sz w:val="24"/>
      <w:szCs w:val="24"/>
      <w:lang w:eastAsia="fr-FR"/>
    </w:rPr>
  </w:style>
  <w:style w:type="character" w:customStyle="1" w:styleId="Corpsdetexte2Car">
    <w:name w:val="Corps de texte 2 Car"/>
    <w:basedOn w:val="Policepardfaut"/>
    <w:link w:val="Corpsdetexte2"/>
    <w:rsid w:val="00694BC2"/>
    <w:rPr>
      <w:rFonts w:ascii="Times New Roman" w:eastAsia="Times New Roman" w:hAnsi="Times New Roman" w:cs="Times New Roman"/>
      <w:sz w:val="24"/>
      <w:szCs w:val="24"/>
      <w:lang w:eastAsia="fr-FR"/>
    </w:rPr>
  </w:style>
  <w:style w:type="paragraph" w:styleId="Retraitcorpsdetexte3">
    <w:name w:val="Body Text Indent 3"/>
    <w:basedOn w:val="Normal"/>
    <w:link w:val="Retraitcorpsdetexte3Car"/>
    <w:uiPriority w:val="99"/>
    <w:unhideWhenUsed/>
    <w:rsid w:val="006C0162"/>
    <w:pPr>
      <w:spacing w:after="120"/>
      <w:ind w:left="283"/>
    </w:pPr>
    <w:rPr>
      <w:sz w:val="16"/>
      <w:szCs w:val="16"/>
    </w:rPr>
  </w:style>
  <w:style w:type="character" w:customStyle="1" w:styleId="Retraitcorpsdetexte3Car">
    <w:name w:val="Retrait corps de texte 3 Car"/>
    <w:basedOn w:val="Policepardfaut"/>
    <w:link w:val="Retraitcorpsdetexte3"/>
    <w:uiPriority w:val="99"/>
    <w:rsid w:val="006C0162"/>
    <w:rPr>
      <w:sz w:val="16"/>
      <w:szCs w:val="16"/>
    </w:rPr>
  </w:style>
  <w:style w:type="table" w:styleId="Grilledutableau">
    <w:name w:val="Table Grid"/>
    <w:basedOn w:val="TableauNormal"/>
    <w:uiPriority w:val="59"/>
    <w:rsid w:val="003B612D"/>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9"/>
    <w:rsid w:val="004E3657"/>
    <w:rPr>
      <w:rFonts w:ascii="Times New Roman" w:eastAsia="Times New Roman" w:hAnsi="Times New Roman" w:cs="Times New Roman"/>
      <w:b/>
      <w:bCs/>
      <w:lang w:val="fr-FR" w:eastAsia="fr-FR"/>
    </w:rPr>
  </w:style>
  <w:style w:type="paragraph" w:styleId="Paragraphedeliste">
    <w:name w:val="List Paragraph"/>
    <w:basedOn w:val="Normal"/>
    <w:uiPriority w:val="34"/>
    <w:qFormat/>
    <w:rsid w:val="00D00CB5"/>
    <w:pPr>
      <w:spacing w:after="0" w:line="276" w:lineRule="auto"/>
      <w:ind w:left="720"/>
      <w:contextualSpacing/>
      <w:jc w:val="both"/>
    </w:pPr>
    <w:rPr>
      <w:rFonts w:ascii="Times New Roman" w:eastAsia="Calibri" w:hAnsi="Times New Roman" w:cs="Times New Roman"/>
      <w:sz w:val="24"/>
    </w:rPr>
  </w:style>
  <w:style w:type="character" w:styleId="Lienhypertextesuivivisit">
    <w:name w:val="FollowedHyperlink"/>
    <w:basedOn w:val="Policepardfaut"/>
    <w:uiPriority w:val="99"/>
    <w:semiHidden/>
    <w:unhideWhenUsed/>
    <w:rsid w:val="00E30219"/>
    <w:rPr>
      <w:color w:val="954F72" w:themeColor="followedHyperlink"/>
      <w:u w:val="single"/>
    </w:rPr>
  </w:style>
  <w:style w:type="paragraph" w:styleId="Textedebulles">
    <w:name w:val="Balloon Text"/>
    <w:basedOn w:val="Normal"/>
    <w:link w:val="TextedebullesCar"/>
    <w:uiPriority w:val="99"/>
    <w:semiHidden/>
    <w:unhideWhenUsed/>
    <w:rsid w:val="00A1374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1374A"/>
    <w:rPr>
      <w:rFonts w:ascii="Segoe UI" w:hAnsi="Segoe UI" w:cs="Segoe UI"/>
      <w:sz w:val="18"/>
      <w:szCs w:val="18"/>
    </w:rPr>
  </w:style>
  <w:style w:type="character" w:customStyle="1" w:styleId="Titre1Car">
    <w:name w:val="Titre 1 Car"/>
    <w:basedOn w:val="Policepardfaut"/>
    <w:link w:val="Titre1"/>
    <w:uiPriority w:val="9"/>
    <w:rsid w:val="00733A28"/>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733A28"/>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733A28"/>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intro">
    <w:name w:val="intro"/>
    <w:basedOn w:val="Normal"/>
    <w:rsid w:val="00733A28"/>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Marquedecommentaire">
    <w:name w:val="annotation reference"/>
    <w:basedOn w:val="Policepardfaut"/>
    <w:uiPriority w:val="99"/>
    <w:semiHidden/>
    <w:unhideWhenUsed/>
    <w:rsid w:val="00FD1EE9"/>
    <w:rPr>
      <w:sz w:val="16"/>
      <w:szCs w:val="16"/>
    </w:rPr>
  </w:style>
  <w:style w:type="paragraph" w:styleId="Commentaire">
    <w:name w:val="annotation text"/>
    <w:basedOn w:val="Normal"/>
    <w:link w:val="CommentaireCar"/>
    <w:uiPriority w:val="99"/>
    <w:semiHidden/>
    <w:unhideWhenUsed/>
    <w:rsid w:val="00FD1EE9"/>
    <w:pPr>
      <w:spacing w:line="240" w:lineRule="auto"/>
    </w:pPr>
    <w:rPr>
      <w:sz w:val="20"/>
      <w:szCs w:val="20"/>
    </w:rPr>
  </w:style>
  <w:style w:type="character" w:customStyle="1" w:styleId="CommentaireCar">
    <w:name w:val="Commentaire Car"/>
    <w:basedOn w:val="Policepardfaut"/>
    <w:link w:val="Commentaire"/>
    <w:uiPriority w:val="99"/>
    <w:semiHidden/>
    <w:rsid w:val="00FD1EE9"/>
    <w:rPr>
      <w:sz w:val="20"/>
      <w:szCs w:val="20"/>
    </w:rPr>
  </w:style>
  <w:style w:type="paragraph" w:styleId="Objetducommentaire">
    <w:name w:val="annotation subject"/>
    <w:basedOn w:val="Commentaire"/>
    <w:next w:val="Commentaire"/>
    <w:link w:val="ObjetducommentaireCar"/>
    <w:uiPriority w:val="99"/>
    <w:semiHidden/>
    <w:unhideWhenUsed/>
    <w:rsid w:val="00FD1EE9"/>
    <w:rPr>
      <w:b/>
      <w:bCs/>
    </w:rPr>
  </w:style>
  <w:style w:type="character" w:customStyle="1" w:styleId="ObjetducommentaireCar">
    <w:name w:val="Objet du commentaire Car"/>
    <w:basedOn w:val="CommentaireCar"/>
    <w:link w:val="Objetducommentaire"/>
    <w:uiPriority w:val="99"/>
    <w:semiHidden/>
    <w:rsid w:val="00FD1EE9"/>
    <w:rPr>
      <w:b/>
      <w:bCs/>
      <w:sz w:val="20"/>
      <w:szCs w:val="20"/>
    </w:rPr>
  </w:style>
  <w:style w:type="table" w:customStyle="1" w:styleId="Grilledutableau1">
    <w:name w:val="Grille du tableau1"/>
    <w:basedOn w:val="TableauNormal"/>
    <w:next w:val="Grilledutableau"/>
    <w:uiPriority w:val="39"/>
    <w:rsid w:val="005719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9Car">
    <w:name w:val="Titre 9 Car"/>
    <w:basedOn w:val="Policepardfaut"/>
    <w:link w:val="Titre9"/>
    <w:uiPriority w:val="99"/>
    <w:semiHidden/>
    <w:rsid w:val="00875F77"/>
    <w:rPr>
      <w:rFonts w:asciiTheme="majorHAnsi" w:eastAsiaTheme="majorEastAsia" w:hAnsiTheme="majorHAnsi" w:cstheme="majorBidi"/>
      <w:i/>
      <w:iCs/>
      <w:color w:val="272727" w:themeColor="text1" w:themeTint="D8"/>
      <w:sz w:val="21"/>
      <w:szCs w:val="21"/>
    </w:rPr>
  </w:style>
  <w:style w:type="table" w:customStyle="1" w:styleId="Grilledutableau2">
    <w:name w:val="Grille du tableau2"/>
    <w:basedOn w:val="TableauNormal"/>
    <w:next w:val="Grilledutableau"/>
    <w:uiPriority w:val="59"/>
    <w:rsid w:val="000536BA"/>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99"/>
    <w:semiHidden/>
    <w:unhideWhenUsed/>
    <w:rsid w:val="007114E9"/>
    <w:pPr>
      <w:spacing w:after="120"/>
    </w:pPr>
  </w:style>
  <w:style w:type="character" w:customStyle="1" w:styleId="CorpsdetexteCar">
    <w:name w:val="Corps de texte Car"/>
    <w:basedOn w:val="Policepardfaut"/>
    <w:link w:val="Corpsdetexte"/>
    <w:uiPriority w:val="99"/>
    <w:semiHidden/>
    <w:rsid w:val="007114E9"/>
  </w:style>
  <w:style w:type="paragraph" w:customStyle="1" w:styleId="Normalliste">
    <w:name w:val="Normal liste"/>
    <w:basedOn w:val="Normal"/>
    <w:next w:val="Normal"/>
    <w:rsid w:val="004119A1"/>
    <w:pPr>
      <w:numPr>
        <w:numId w:val="1"/>
      </w:numPr>
      <w:tabs>
        <w:tab w:val="left" w:pos="-225"/>
        <w:tab w:val="left" w:pos="567"/>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pPr>
    <w:rPr>
      <w:rFonts w:ascii="Arial" w:eastAsia="Times New Roman" w:hAnsi="Arial" w:cs="Times New Roman"/>
      <w:sz w:val="24"/>
      <w:szCs w:val="24"/>
      <w:lang w:eastAsia="ar-SA"/>
    </w:rPr>
  </w:style>
  <w:style w:type="paragraph" w:customStyle="1" w:styleId="Normalliste2">
    <w:name w:val="Normal liste 2"/>
    <w:basedOn w:val="Normal"/>
    <w:rsid w:val="004119A1"/>
    <w:pPr>
      <w:numPr>
        <w:numId w:val="2"/>
      </w:numPr>
      <w:suppressAutoHyphens/>
      <w:spacing w:after="0" w:line="240" w:lineRule="auto"/>
    </w:pPr>
    <w:rPr>
      <w:rFonts w:ascii="Arial" w:eastAsia="Times New Roman" w:hAnsi="Arial" w:cs="Times New Roman"/>
      <w:sz w:val="24"/>
      <w:szCs w:val="24"/>
      <w:lang w:eastAsia="ar-SA"/>
    </w:rPr>
  </w:style>
  <w:style w:type="character" w:styleId="lev">
    <w:name w:val="Strong"/>
    <w:basedOn w:val="Policepardfaut"/>
    <w:uiPriority w:val="22"/>
    <w:qFormat/>
    <w:rsid w:val="00E41808"/>
    <w:rPr>
      <w:b/>
      <w:bCs/>
    </w:rPr>
  </w:style>
  <w:style w:type="paragraph" w:styleId="Lgende">
    <w:name w:val="caption"/>
    <w:basedOn w:val="Normal"/>
    <w:next w:val="Normal"/>
    <w:uiPriority w:val="35"/>
    <w:unhideWhenUsed/>
    <w:qFormat/>
    <w:rsid w:val="00FA2B16"/>
    <w:pPr>
      <w:spacing w:after="200" w:line="240" w:lineRule="auto"/>
    </w:pPr>
    <w:rPr>
      <w:rFonts w:ascii="Calibri" w:eastAsia="Times New Roman" w:hAnsi="Calibri" w:cs="Times New Roman"/>
      <w:b/>
      <w:bCs/>
      <w:color w:val="5B9BD5" w:themeColor="accent1"/>
      <w:sz w:val="18"/>
      <w:szCs w:val="18"/>
      <w:lang w:val="nl-BE"/>
    </w:rPr>
  </w:style>
  <w:style w:type="character" w:styleId="Textedelespacerserv">
    <w:name w:val="Placeholder Text"/>
    <w:basedOn w:val="Policepardfaut"/>
    <w:uiPriority w:val="99"/>
    <w:semiHidden/>
    <w:rsid w:val="00941326"/>
    <w:rPr>
      <w:color w:val="808080"/>
    </w:rPr>
  </w:style>
  <w:style w:type="paragraph" w:customStyle="1" w:styleId="Default">
    <w:name w:val="Default"/>
    <w:rsid w:val="00554941"/>
    <w:pPr>
      <w:autoSpaceDE w:val="0"/>
      <w:autoSpaceDN w:val="0"/>
      <w:adjustRightInd w:val="0"/>
      <w:spacing w:after="0" w:line="240" w:lineRule="auto"/>
    </w:pPr>
    <w:rPr>
      <w:rFonts w:ascii="Calibri" w:hAnsi="Calibri" w:cs="Calibri"/>
      <w:color w:val="000000"/>
      <w:sz w:val="24"/>
      <w:szCs w:val="24"/>
    </w:rPr>
  </w:style>
  <w:style w:type="paragraph" w:styleId="Rvision">
    <w:name w:val="Revision"/>
    <w:hidden/>
    <w:uiPriority w:val="99"/>
    <w:semiHidden/>
    <w:rsid w:val="00EB40B7"/>
    <w:pPr>
      <w:spacing w:after="0" w:line="240" w:lineRule="auto"/>
    </w:pPr>
  </w:style>
  <w:style w:type="character" w:customStyle="1" w:styleId="normal1">
    <w:name w:val="normal1"/>
    <w:basedOn w:val="Policepardfaut"/>
    <w:rsid w:val="005956E0"/>
    <w:rPr>
      <w:rFonts w:ascii="Verdana" w:hAnsi="Verdana" w:hint="default"/>
      <w:color w:val="000000"/>
      <w:sz w:val="17"/>
      <w:szCs w:val="17"/>
    </w:rPr>
  </w:style>
  <w:style w:type="paragraph" w:styleId="Textebrut">
    <w:name w:val="Plain Text"/>
    <w:basedOn w:val="Normal"/>
    <w:link w:val="TextebrutCar"/>
    <w:uiPriority w:val="99"/>
    <w:rsid w:val="005A30D7"/>
    <w:pPr>
      <w:spacing w:after="0" w:line="240" w:lineRule="auto"/>
    </w:pPr>
    <w:rPr>
      <w:rFonts w:ascii="Courier New" w:eastAsia="Times New Roman" w:hAnsi="Courier New" w:cs="Courier New"/>
      <w:sz w:val="20"/>
      <w:szCs w:val="20"/>
      <w:lang w:val="nl-NL" w:eastAsia="nl-NL"/>
    </w:rPr>
  </w:style>
  <w:style w:type="character" w:customStyle="1" w:styleId="TextebrutCar">
    <w:name w:val="Texte brut Car"/>
    <w:basedOn w:val="Policepardfaut"/>
    <w:link w:val="Textebrut"/>
    <w:uiPriority w:val="99"/>
    <w:rsid w:val="005A30D7"/>
    <w:rPr>
      <w:rFonts w:ascii="Courier New" w:eastAsia="Times New Roman" w:hAnsi="Courier New" w:cs="Courier New"/>
      <w:sz w:val="20"/>
      <w:szCs w:val="20"/>
      <w:lang w:val="nl-NL" w:eastAsia="nl-NL"/>
    </w:rPr>
  </w:style>
  <w:style w:type="character" w:styleId="Mention">
    <w:name w:val="Mention"/>
    <w:basedOn w:val="Policepardfaut"/>
    <w:uiPriority w:val="99"/>
    <w:semiHidden/>
    <w:unhideWhenUsed/>
    <w:rsid w:val="009A2270"/>
    <w:rPr>
      <w:color w:val="2B579A"/>
      <w:shd w:val="clear" w:color="auto" w:fill="E6E6E6"/>
    </w:rPr>
  </w:style>
  <w:style w:type="character" w:styleId="Mentionnonrsolue">
    <w:name w:val="Unresolved Mention"/>
    <w:basedOn w:val="Policepardfaut"/>
    <w:uiPriority w:val="99"/>
    <w:semiHidden/>
    <w:unhideWhenUsed/>
    <w:rsid w:val="00C406A1"/>
    <w:rPr>
      <w:color w:val="808080"/>
      <w:shd w:val="clear" w:color="auto" w:fill="E6E6E6"/>
    </w:rPr>
  </w:style>
  <w:style w:type="character" w:styleId="Accentuation">
    <w:name w:val="Emphasis"/>
    <w:basedOn w:val="Policepardfaut"/>
    <w:uiPriority w:val="20"/>
    <w:qFormat/>
    <w:rsid w:val="005F5066"/>
    <w:rPr>
      <w:i/>
      <w:iCs/>
    </w:rPr>
  </w:style>
  <w:style w:type="paragraph" w:customStyle="1" w:styleId="m-7396926958722155543m-789657545805931346221bod">
    <w:name w:val="m_-7396926958722155543m_-789657545805931346221bod"/>
    <w:basedOn w:val="Normal"/>
    <w:uiPriority w:val="99"/>
    <w:semiHidden/>
    <w:rsid w:val="00A73B9D"/>
    <w:pPr>
      <w:spacing w:before="100" w:beforeAutospacing="1" w:after="100" w:afterAutospacing="1" w:line="240" w:lineRule="auto"/>
    </w:pPr>
    <w:rPr>
      <w:rFonts w:ascii="Times New Roman" w:hAnsi="Times New Roman" w:cs="Times New Roman"/>
      <w:sz w:val="24"/>
      <w:szCs w:val="24"/>
      <w:lang w:eastAsia="fr-BE"/>
    </w:rPr>
  </w:style>
  <w:style w:type="character" w:customStyle="1" w:styleId="ZwaarsteTitel">
    <w:name w:val="Zwaarste Titel"/>
    <w:basedOn w:val="Policepardfaut"/>
    <w:uiPriority w:val="1"/>
    <w:semiHidden/>
    <w:qFormat/>
    <w:rsid w:val="00C5191D"/>
    <w:rPr>
      <w:b/>
      <w:caps/>
      <w:color w:val="595959"/>
      <w:sz w:val="28"/>
      <w:szCs w:val="28"/>
    </w:rPr>
  </w:style>
  <w:style w:type="paragraph" w:customStyle="1" w:styleId="TitelBB">
    <w:name w:val="TitelBB"/>
    <w:link w:val="TitelBBChar"/>
    <w:semiHidden/>
    <w:qFormat/>
    <w:rsid w:val="00C5191D"/>
    <w:pPr>
      <w:tabs>
        <w:tab w:val="left" w:pos="284"/>
        <w:tab w:val="left" w:pos="4253"/>
      </w:tabs>
      <w:spacing w:before="120" w:after="120" w:line="240" w:lineRule="auto"/>
      <w:jc w:val="center"/>
    </w:pPr>
    <w:rPr>
      <w:rFonts w:ascii="Arial" w:eastAsia="Times New Roman" w:hAnsi="Arial" w:cs="Arial"/>
      <w:b/>
      <w:bCs/>
      <w:caps/>
      <w:color w:val="808080"/>
      <w:sz w:val="20"/>
      <w:szCs w:val="20"/>
      <w:lang w:val="nl-BE"/>
    </w:rPr>
  </w:style>
  <w:style w:type="character" w:customStyle="1" w:styleId="TitelBBChar">
    <w:name w:val="TitelBB Char"/>
    <w:basedOn w:val="Policepardfaut"/>
    <w:link w:val="TitelBB"/>
    <w:semiHidden/>
    <w:rsid w:val="00C5191D"/>
    <w:rPr>
      <w:rFonts w:ascii="Arial" w:eastAsia="Times New Roman" w:hAnsi="Arial" w:cs="Arial"/>
      <w:b/>
      <w:bCs/>
      <w:caps/>
      <w:color w:val="808080"/>
      <w:sz w:val="20"/>
      <w:szCs w:val="20"/>
      <w:lang w:val="nl-BE"/>
    </w:rPr>
  </w:style>
  <w:style w:type="character" w:customStyle="1" w:styleId="subtitel">
    <w:name w:val="subtitel"/>
    <w:basedOn w:val="Policepardfaut"/>
    <w:uiPriority w:val="1"/>
    <w:semiHidden/>
    <w:rsid w:val="00C5191D"/>
    <w:rPr>
      <w:rFonts w:ascii="Arial" w:hAnsi="Arial"/>
      <w:b/>
      <w:caps w:val="0"/>
      <w:smallCaps w:val="0"/>
      <w:strike w:val="0"/>
      <w:dstrike w:val="0"/>
      <w:vanish w:val="0"/>
      <w:color w:val="595959"/>
      <w:sz w:val="20"/>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03292">
      <w:bodyDiv w:val="1"/>
      <w:marLeft w:val="0"/>
      <w:marRight w:val="0"/>
      <w:marTop w:val="0"/>
      <w:marBottom w:val="0"/>
      <w:divBdr>
        <w:top w:val="none" w:sz="0" w:space="0" w:color="auto"/>
        <w:left w:val="none" w:sz="0" w:space="0" w:color="auto"/>
        <w:bottom w:val="none" w:sz="0" w:space="0" w:color="auto"/>
        <w:right w:val="none" w:sz="0" w:space="0" w:color="auto"/>
      </w:divBdr>
    </w:div>
    <w:div w:id="118886269">
      <w:bodyDiv w:val="1"/>
      <w:marLeft w:val="0"/>
      <w:marRight w:val="0"/>
      <w:marTop w:val="0"/>
      <w:marBottom w:val="0"/>
      <w:divBdr>
        <w:top w:val="none" w:sz="0" w:space="0" w:color="auto"/>
        <w:left w:val="none" w:sz="0" w:space="0" w:color="auto"/>
        <w:bottom w:val="none" w:sz="0" w:space="0" w:color="auto"/>
        <w:right w:val="none" w:sz="0" w:space="0" w:color="auto"/>
      </w:divBdr>
    </w:div>
    <w:div w:id="130639202">
      <w:bodyDiv w:val="1"/>
      <w:marLeft w:val="0"/>
      <w:marRight w:val="0"/>
      <w:marTop w:val="0"/>
      <w:marBottom w:val="0"/>
      <w:divBdr>
        <w:top w:val="none" w:sz="0" w:space="0" w:color="auto"/>
        <w:left w:val="none" w:sz="0" w:space="0" w:color="auto"/>
        <w:bottom w:val="none" w:sz="0" w:space="0" w:color="auto"/>
        <w:right w:val="none" w:sz="0" w:space="0" w:color="auto"/>
      </w:divBdr>
    </w:div>
    <w:div w:id="153838588">
      <w:bodyDiv w:val="1"/>
      <w:marLeft w:val="0"/>
      <w:marRight w:val="0"/>
      <w:marTop w:val="0"/>
      <w:marBottom w:val="0"/>
      <w:divBdr>
        <w:top w:val="none" w:sz="0" w:space="0" w:color="auto"/>
        <w:left w:val="none" w:sz="0" w:space="0" w:color="auto"/>
        <w:bottom w:val="none" w:sz="0" w:space="0" w:color="auto"/>
        <w:right w:val="none" w:sz="0" w:space="0" w:color="auto"/>
      </w:divBdr>
    </w:div>
    <w:div w:id="377971418">
      <w:bodyDiv w:val="1"/>
      <w:marLeft w:val="0"/>
      <w:marRight w:val="0"/>
      <w:marTop w:val="0"/>
      <w:marBottom w:val="0"/>
      <w:divBdr>
        <w:top w:val="none" w:sz="0" w:space="0" w:color="auto"/>
        <w:left w:val="none" w:sz="0" w:space="0" w:color="auto"/>
        <w:bottom w:val="none" w:sz="0" w:space="0" w:color="auto"/>
        <w:right w:val="none" w:sz="0" w:space="0" w:color="auto"/>
      </w:divBdr>
    </w:div>
    <w:div w:id="412505377">
      <w:bodyDiv w:val="1"/>
      <w:marLeft w:val="0"/>
      <w:marRight w:val="0"/>
      <w:marTop w:val="0"/>
      <w:marBottom w:val="0"/>
      <w:divBdr>
        <w:top w:val="none" w:sz="0" w:space="0" w:color="auto"/>
        <w:left w:val="none" w:sz="0" w:space="0" w:color="auto"/>
        <w:bottom w:val="none" w:sz="0" w:space="0" w:color="auto"/>
        <w:right w:val="none" w:sz="0" w:space="0" w:color="auto"/>
      </w:divBdr>
    </w:div>
    <w:div w:id="460925794">
      <w:bodyDiv w:val="1"/>
      <w:marLeft w:val="0"/>
      <w:marRight w:val="0"/>
      <w:marTop w:val="0"/>
      <w:marBottom w:val="0"/>
      <w:divBdr>
        <w:top w:val="none" w:sz="0" w:space="0" w:color="auto"/>
        <w:left w:val="none" w:sz="0" w:space="0" w:color="auto"/>
        <w:bottom w:val="none" w:sz="0" w:space="0" w:color="auto"/>
        <w:right w:val="none" w:sz="0" w:space="0" w:color="auto"/>
      </w:divBdr>
    </w:div>
    <w:div w:id="640572553">
      <w:bodyDiv w:val="1"/>
      <w:marLeft w:val="0"/>
      <w:marRight w:val="0"/>
      <w:marTop w:val="0"/>
      <w:marBottom w:val="0"/>
      <w:divBdr>
        <w:top w:val="none" w:sz="0" w:space="0" w:color="auto"/>
        <w:left w:val="none" w:sz="0" w:space="0" w:color="auto"/>
        <w:bottom w:val="none" w:sz="0" w:space="0" w:color="auto"/>
        <w:right w:val="none" w:sz="0" w:space="0" w:color="auto"/>
      </w:divBdr>
    </w:div>
    <w:div w:id="717365429">
      <w:bodyDiv w:val="1"/>
      <w:marLeft w:val="0"/>
      <w:marRight w:val="0"/>
      <w:marTop w:val="0"/>
      <w:marBottom w:val="0"/>
      <w:divBdr>
        <w:top w:val="none" w:sz="0" w:space="0" w:color="auto"/>
        <w:left w:val="none" w:sz="0" w:space="0" w:color="auto"/>
        <w:bottom w:val="none" w:sz="0" w:space="0" w:color="auto"/>
        <w:right w:val="none" w:sz="0" w:space="0" w:color="auto"/>
      </w:divBdr>
    </w:div>
    <w:div w:id="834300602">
      <w:bodyDiv w:val="1"/>
      <w:marLeft w:val="0"/>
      <w:marRight w:val="0"/>
      <w:marTop w:val="0"/>
      <w:marBottom w:val="0"/>
      <w:divBdr>
        <w:top w:val="none" w:sz="0" w:space="0" w:color="auto"/>
        <w:left w:val="none" w:sz="0" w:space="0" w:color="auto"/>
        <w:bottom w:val="none" w:sz="0" w:space="0" w:color="auto"/>
        <w:right w:val="none" w:sz="0" w:space="0" w:color="auto"/>
      </w:divBdr>
    </w:div>
    <w:div w:id="886185364">
      <w:bodyDiv w:val="1"/>
      <w:marLeft w:val="0"/>
      <w:marRight w:val="0"/>
      <w:marTop w:val="0"/>
      <w:marBottom w:val="0"/>
      <w:divBdr>
        <w:top w:val="none" w:sz="0" w:space="0" w:color="auto"/>
        <w:left w:val="none" w:sz="0" w:space="0" w:color="auto"/>
        <w:bottom w:val="none" w:sz="0" w:space="0" w:color="auto"/>
        <w:right w:val="none" w:sz="0" w:space="0" w:color="auto"/>
      </w:divBdr>
      <w:divsChild>
        <w:div w:id="1627547143">
          <w:marLeft w:val="0"/>
          <w:marRight w:val="0"/>
          <w:marTop w:val="0"/>
          <w:marBottom w:val="0"/>
          <w:divBdr>
            <w:top w:val="none" w:sz="0" w:space="0" w:color="auto"/>
            <w:left w:val="none" w:sz="0" w:space="0" w:color="auto"/>
            <w:bottom w:val="none" w:sz="0" w:space="0" w:color="auto"/>
            <w:right w:val="none" w:sz="0" w:space="0" w:color="auto"/>
          </w:divBdr>
          <w:divsChild>
            <w:div w:id="1296184199">
              <w:marLeft w:val="0"/>
              <w:marRight w:val="0"/>
              <w:marTop w:val="0"/>
              <w:marBottom w:val="0"/>
              <w:divBdr>
                <w:top w:val="none" w:sz="0" w:space="0" w:color="auto"/>
                <w:left w:val="none" w:sz="0" w:space="0" w:color="auto"/>
                <w:bottom w:val="none" w:sz="0" w:space="0" w:color="auto"/>
                <w:right w:val="none" w:sz="0" w:space="0" w:color="auto"/>
              </w:divBdr>
              <w:divsChild>
                <w:div w:id="2014644847">
                  <w:marLeft w:val="0"/>
                  <w:marRight w:val="0"/>
                  <w:marTop w:val="0"/>
                  <w:marBottom w:val="0"/>
                  <w:divBdr>
                    <w:top w:val="none" w:sz="0" w:space="0" w:color="auto"/>
                    <w:left w:val="none" w:sz="0" w:space="0" w:color="auto"/>
                    <w:bottom w:val="none" w:sz="0" w:space="0" w:color="auto"/>
                    <w:right w:val="none" w:sz="0" w:space="0" w:color="auto"/>
                  </w:divBdr>
                  <w:divsChild>
                    <w:div w:id="1553925717">
                      <w:marLeft w:val="0"/>
                      <w:marRight w:val="0"/>
                      <w:marTop w:val="0"/>
                      <w:marBottom w:val="225"/>
                      <w:divBdr>
                        <w:top w:val="none" w:sz="0" w:space="0" w:color="auto"/>
                        <w:left w:val="none" w:sz="0" w:space="0" w:color="auto"/>
                        <w:bottom w:val="none" w:sz="0" w:space="0" w:color="auto"/>
                        <w:right w:val="none" w:sz="0" w:space="0" w:color="auto"/>
                      </w:divBdr>
                      <w:divsChild>
                        <w:div w:id="1124075222">
                          <w:marLeft w:val="0"/>
                          <w:marRight w:val="0"/>
                          <w:marTop w:val="0"/>
                          <w:marBottom w:val="0"/>
                          <w:divBdr>
                            <w:top w:val="none" w:sz="0" w:space="0" w:color="auto"/>
                            <w:left w:val="none" w:sz="0" w:space="0" w:color="auto"/>
                            <w:bottom w:val="none" w:sz="0" w:space="0" w:color="auto"/>
                            <w:right w:val="none" w:sz="0" w:space="0" w:color="auto"/>
                          </w:divBdr>
                          <w:divsChild>
                            <w:div w:id="1160654493">
                              <w:marLeft w:val="0"/>
                              <w:marRight w:val="0"/>
                              <w:marTop w:val="0"/>
                              <w:marBottom w:val="0"/>
                              <w:divBdr>
                                <w:top w:val="none" w:sz="0" w:space="0" w:color="auto"/>
                                <w:left w:val="none" w:sz="0" w:space="0" w:color="auto"/>
                                <w:bottom w:val="none" w:sz="0" w:space="0" w:color="auto"/>
                                <w:right w:val="none" w:sz="0" w:space="0" w:color="auto"/>
                              </w:divBdr>
                              <w:divsChild>
                                <w:div w:id="2086758743">
                                  <w:marLeft w:val="0"/>
                                  <w:marRight w:val="0"/>
                                  <w:marTop w:val="0"/>
                                  <w:marBottom w:val="0"/>
                                  <w:divBdr>
                                    <w:top w:val="none" w:sz="0" w:space="0" w:color="auto"/>
                                    <w:left w:val="none" w:sz="0" w:space="0" w:color="auto"/>
                                    <w:bottom w:val="none" w:sz="0" w:space="0" w:color="auto"/>
                                    <w:right w:val="none" w:sz="0" w:space="0" w:color="auto"/>
                                  </w:divBdr>
                                </w:div>
                              </w:divsChild>
                            </w:div>
                            <w:div w:id="1645357579">
                              <w:marLeft w:val="0"/>
                              <w:marRight w:val="0"/>
                              <w:marTop w:val="0"/>
                              <w:marBottom w:val="0"/>
                              <w:divBdr>
                                <w:top w:val="none" w:sz="0" w:space="0" w:color="auto"/>
                                <w:left w:val="none" w:sz="0" w:space="0" w:color="auto"/>
                                <w:bottom w:val="none" w:sz="0" w:space="0" w:color="auto"/>
                                <w:right w:val="none" w:sz="0" w:space="0" w:color="auto"/>
                              </w:divBdr>
                            </w:div>
                            <w:div w:id="1859269642">
                              <w:marLeft w:val="0"/>
                              <w:marRight w:val="0"/>
                              <w:marTop w:val="0"/>
                              <w:marBottom w:val="0"/>
                              <w:divBdr>
                                <w:top w:val="none" w:sz="0" w:space="0" w:color="auto"/>
                                <w:left w:val="none" w:sz="0" w:space="0" w:color="auto"/>
                                <w:bottom w:val="none" w:sz="0" w:space="0" w:color="auto"/>
                                <w:right w:val="none" w:sz="0" w:space="0" w:color="auto"/>
                              </w:divBdr>
                            </w:div>
                            <w:div w:id="202416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0208320">
      <w:bodyDiv w:val="1"/>
      <w:marLeft w:val="0"/>
      <w:marRight w:val="0"/>
      <w:marTop w:val="0"/>
      <w:marBottom w:val="0"/>
      <w:divBdr>
        <w:top w:val="none" w:sz="0" w:space="0" w:color="auto"/>
        <w:left w:val="none" w:sz="0" w:space="0" w:color="auto"/>
        <w:bottom w:val="none" w:sz="0" w:space="0" w:color="auto"/>
        <w:right w:val="none" w:sz="0" w:space="0" w:color="auto"/>
      </w:divBdr>
    </w:div>
    <w:div w:id="1070541959">
      <w:bodyDiv w:val="1"/>
      <w:marLeft w:val="0"/>
      <w:marRight w:val="0"/>
      <w:marTop w:val="0"/>
      <w:marBottom w:val="0"/>
      <w:divBdr>
        <w:top w:val="none" w:sz="0" w:space="0" w:color="auto"/>
        <w:left w:val="none" w:sz="0" w:space="0" w:color="auto"/>
        <w:bottom w:val="none" w:sz="0" w:space="0" w:color="auto"/>
        <w:right w:val="none" w:sz="0" w:space="0" w:color="auto"/>
      </w:divBdr>
    </w:div>
    <w:div w:id="1106922010">
      <w:bodyDiv w:val="1"/>
      <w:marLeft w:val="0"/>
      <w:marRight w:val="0"/>
      <w:marTop w:val="0"/>
      <w:marBottom w:val="0"/>
      <w:divBdr>
        <w:top w:val="none" w:sz="0" w:space="0" w:color="auto"/>
        <w:left w:val="none" w:sz="0" w:space="0" w:color="auto"/>
        <w:bottom w:val="none" w:sz="0" w:space="0" w:color="auto"/>
        <w:right w:val="none" w:sz="0" w:space="0" w:color="auto"/>
      </w:divBdr>
    </w:div>
    <w:div w:id="1168209004">
      <w:bodyDiv w:val="1"/>
      <w:marLeft w:val="0"/>
      <w:marRight w:val="0"/>
      <w:marTop w:val="0"/>
      <w:marBottom w:val="0"/>
      <w:divBdr>
        <w:top w:val="none" w:sz="0" w:space="0" w:color="auto"/>
        <w:left w:val="none" w:sz="0" w:space="0" w:color="auto"/>
        <w:bottom w:val="none" w:sz="0" w:space="0" w:color="auto"/>
        <w:right w:val="none" w:sz="0" w:space="0" w:color="auto"/>
      </w:divBdr>
    </w:div>
    <w:div w:id="1263607072">
      <w:bodyDiv w:val="1"/>
      <w:marLeft w:val="0"/>
      <w:marRight w:val="0"/>
      <w:marTop w:val="0"/>
      <w:marBottom w:val="0"/>
      <w:divBdr>
        <w:top w:val="none" w:sz="0" w:space="0" w:color="auto"/>
        <w:left w:val="none" w:sz="0" w:space="0" w:color="auto"/>
        <w:bottom w:val="none" w:sz="0" w:space="0" w:color="auto"/>
        <w:right w:val="none" w:sz="0" w:space="0" w:color="auto"/>
      </w:divBdr>
    </w:div>
    <w:div w:id="1476488202">
      <w:bodyDiv w:val="1"/>
      <w:marLeft w:val="0"/>
      <w:marRight w:val="0"/>
      <w:marTop w:val="0"/>
      <w:marBottom w:val="0"/>
      <w:divBdr>
        <w:top w:val="none" w:sz="0" w:space="0" w:color="auto"/>
        <w:left w:val="none" w:sz="0" w:space="0" w:color="auto"/>
        <w:bottom w:val="none" w:sz="0" w:space="0" w:color="auto"/>
        <w:right w:val="none" w:sz="0" w:space="0" w:color="auto"/>
      </w:divBdr>
    </w:div>
    <w:div w:id="1498962191">
      <w:bodyDiv w:val="1"/>
      <w:marLeft w:val="0"/>
      <w:marRight w:val="0"/>
      <w:marTop w:val="0"/>
      <w:marBottom w:val="0"/>
      <w:divBdr>
        <w:top w:val="none" w:sz="0" w:space="0" w:color="auto"/>
        <w:left w:val="none" w:sz="0" w:space="0" w:color="auto"/>
        <w:bottom w:val="none" w:sz="0" w:space="0" w:color="auto"/>
        <w:right w:val="none" w:sz="0" w:space="0" w:color="auto"/>
      </w:divBdr>
    </w:div>
    <w:div w:id="1561096380">
      <w:bodyDiv w:val="1"/>
      <w:marLeft w:val="0"/>
      <w:marRight w:val="0"/>
      <w:marTop w:val="0"/>
      <w:marBottom w:val="0"/>
      <w:divBdr>
        <w:top w:val="none" w:sz="0" w:space="0" w:color="auto"/>
        <w:left w:val="none" w:sz="0" w:space="0" w:color="auto"/>
        <w:bottom w:val="none" w:sz="0" w:space="0" w:color="auto"/>
        <w:right w:val="none" w:sz="0" w:space="0" w:color="auto"/>
      </w:divBdr>
    </w:div>
    <w:div w:id="1626959647">
      <w:bodyDiv w:val="1"/>
      <w:marLeft w:val="0"/>
      <w:marRight w:val="0"/>
      <w:marTop w:val="0"/>
      <w:marBottom w:val="0"/>
      <w:divBdr>
        <w:top w:val="none" w:sz="0" w:space="0" w:color="auto"/>
        <w:left w:val="none" w:sz="0" w:space="0" w:color="auto"/>
        <w:bottom w:val="none" w:sz="0" w:space="0" w:color="auto"/>
        <w:right w:val="none" w:sz="0" w:space="0" w:color="auto"/>
      </w:divBdr>
      <w:divsChild>
        <w:div w:id="1639143074">
          <w:marLeft w:val="0"/>
          <w:marRight w:val="0"/>
          <w:marTop w:val="0"/>
          <w:marBottom w:val="0"/>
          <w:divBdr>
            <w:top w:val="none" w:sz="0" w:space="0" w:color="auto"/>
            <w:left w:val="none" w:sz="0" w:space="0" w:color="auto"/>
            <w:bottom w:val="none" w:sz="0" w:space="0" w:color="auto"/>
            <w:right w:val="none" w:sz="0" w:space="0" w:color="auto"/>
          </w:divBdr>
          <w:divsChild>
            <w:div w:id="62307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306130">
      <w:bodyDiv w:val="1"/>
      <w:marLeft w:val="0"/>
      <w:marRight w:val="0"/>
      <w:marTop w:val="0"/>
      <w:marBottom w:val="0"/>
      <w:divBdr>
        <w:top w:val="none" w:sz="0" w:space="0" w:color="auto"/>
        <w:left w:val="none" w:sz="0" w:space="0" w:color="auto"/>
        <w:bottom w:val="none" w:sz="0" w:space="0" w:color="auto"/>
        <w:right w:val="none" w:sz="0" w:space="0" w:color="auto"/>
      </w:divBdr>
    </w:div>
    <w:div w:id="1693607690">
      <w:bodyDiv w:val="1"/>
      <w:marLeft w:val="0"/>
      <w:marRight w:val="0"/>
      <w:marTop w:val="0"/>
      <w:marBottom w:val="0"/>
      <w:divBdr>
        <w:top w:val="none" w:sz="0" w:space="0" w:color="auto"/>
        <w:left w:val="none" w:sz="0" w:space="0" w:color="auto"/>
        <w:bottom w:val="none" w:sz="0" w:space="0" w:color="auto"/>
        <w:right w:val="none" w:sz="0" w:space="0" w:color="auto"/>
      </w:divBdr>
    </w:div>
    <w:div w:id="1873154486">
      <w:bodyDiv w:val="1"/>
      <w:marLeft w:val="0"/>
      <w:marRight w:val="0"/>
      <w:marTop w:val="0"/>
      <w:marBottom w:val="0"/>
      <w:divBdr>
        <w:top w:val="none" w:sz="0" w:space="0" w:color="auto"/>
        <w:left w:val="none" w:sz="0" w:space="0" w:color="auto"/>
        <w:bottom w:val="none" w:sz="0" w:space="0" w:color="auto"/>
        <w:right w:val="none" w:sz="0" w:space="0" w:color="auto"/>
      </w:divBdr>
    </w:div>
    <w:div w:id="1886676521">
      <w:bodyDiv w:val="1"/>
      <w:marLeft w:val="0"/>
      <w:marRight w:val="0"/>
      <w:marTop w:val="0"/>
      <w:marBottom w:val="0"/>
      <w:divBdr>
        <w:top w:val="none" w:sz="0" w:space="0" w:color="auto"/>
        <w:left w:val="none" w:sz="0" w:space="0" w:color="auto"/>
        <w:bottom w:val="none" w:sz="0" w:space="0" w:color="auto"/>
        <w:right w:val="none" w:sz="0" w:space="0" w:color="auto"/>
      </w:divBdr>
    </w:div>
    <w:div w:id="1924801864">
      <w:bodyDiv w:val="1"/>
      <w:marLeft w:val="0"/>
      <w:marRight w:val="0"/>
      <w:marTop w:val="0"/>
      <w:marBottom w:val="0"/>
      <w:divBdr>
        <w:top w:val="none" w:sz="0" w:space="0" w:color="auto"/>
        <w:left w:val="none" w:sz="0" w:space="0" w:color="auto"/>
        <w:bottom w:val="none" w:sz="0" w:space="0" w:color="auto"/>
        <w:right w:val="none" w:sz="0" w:space="0" w:color="auto"/>
      </w:divBdr>
    </w:div>
    <w:div w:id="1928684741">
      <w:bodyDiv w:val="1"/>
      <w:marLeft w:val="0"/>
      <w:marRight w:val="0"/>
      <w:marTop w:val="0"/>
      <w:marBottom w:val="0"/>
      <w:divBdr>
        <w:top w:val="none" w:sz="0" w:space="0" w:color="auto"/>
        <w:left w:val="none" w:sz="0" w:space="0" w:color="auto"/>
        <w:bottom w:val="none" w:sz="0" w:space="0" w:color="auto"/>
        <w:right w:val="none" w:sz="0" w:space="0" w:color="auto"/>
      </w:divBdr>
    </w:div>
    <w:div w:id="2020815831">
      <w:bodyDiv w:val="1"/>
      <w:marLeft w:val="0"/>
      <w:marRight w:val="0"/>
      <w:marTop w:val="0"/>
      <w:marBottom w:val="0"/>
      <w:divBdr>
        <w:top w:val="none" w:sz="0" w:space="0" w:color="auto"/>
        <w:left w:val="none" w:sz="0" w:space="0" w:color="auto"/>
        <w:bottom w:val="none" w:sz="0" w:space="0" w:color="auto"/>
        <w:right w:val="none" w:sz="0" w:space="0" w:color="auto"/>
      </w:divBdr>
    </w:div>
    <w:div w:id="2021465598">
      <w:bodyDiv w:val="1"/>
      <w:marLeft w:val="0"/>
      <w:marRight w:val="0"/>
      <w:marTop w:val="0"/>
      <w:marBottom w:val="0"/>
      <w:divBdr>
        <w:top w:val="none" w:sz="0" w:space="0" w:color="auto"/>
        <w:left w:val="none" w:sz="0" w:space="0" w:color="auto"/>
        <w:bottom w:val="none" w:sz="0" w:space="0" w:color="auto"/>
        <w:right w:val="none" w:sz="0" w:space="0" w:color="auto"/>
      </w:divBdr>
    </w:div>
    <w:div w:id="2125999407">
      <w:bodyDiv w:val="1"/>
      <w:marLeft w:val="0"/>
      <w:marRight w:val="0"/>
      <w:marTop w:val="0"/>
      <w:marBottom w:val="0"/>
      <w:divBdr>
        <w:top w:val="none" w:sz="0" w:space="0" w:color="auto"/>
        <w:left w:val="none" w:sz="0" w:space="0" w:color="auto"/>
        <w:bottom w:val="none" w:sz="0" w:space="0" w:color="auto"/>
        <w:right w:val="none" w:sz="0" w:space="0" w:color="auto"/>
      </w:divBdr>
    </w:div>
    <w:div w:id="213814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image" Target="media/image7.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aardapeldemodag.nl" TargetMode="External"/><Relationship Id="rId17" Type="http://schemas.openxmlformats.org/officeDocument/2006/relationships/image" Target="media/image6.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ommak.b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uthen-gmbh.de" TargetMode="External"/><Relationship Id="rId24" Type="http://schemas.openxmlformats.org/officeDocument/2006/relationships/hyperlink" Target="mailto:daniel.ryckmans@fiwap.be"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mailto:pierre.lebrun@fiwap.be" TargetMode="External"/><Relationship Id="rId10" Type="http://schemas.openxmlformats.org/officeDocument/2006/relationships/hyperlink" Target="mailto:event@weuthen-gmbh.d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4.emf"/><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fiwap.b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fiwap.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73AC7-93DC-4D5C-A775-870E83CAB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7</Pages>
  <Words>3304</Words>
  <Characters>18176</Characters>
  <Application>Microsoft Office Word</Application>
  <DocSecurity>0</DocSecurity>
  <Lines>151</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FLORINS</dc:creator>
  <cp:keywords/>
  <dc:description/>
  <cp:lastModifiedBy>Pierre LEBRUN</cp:lastModifiedBy>
  <cp:revision>11</cp:revision>
  <cp:lastPrinted>2018-08-14T14:18:00Z</cp:lastPrinted>
  <dcterms:created xsi:type="dcterms:W3CDTF">2018-08-10T15:37:00Z</dcterms:created>
  <dcterms:modified xsi:type="dcterms:W3CDTF">2018-08-14T14:19:00Z</dcterms:modified>
</cp:coreProperties>
</file>