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5CB5A03C" w:rsidR="00A200DA" w:rsidRPr="004D0399" w:rsidRDefault="004D0399"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r w:rsidRPr="004D0399">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56475209">
            <wp:simplePos x="0" y="0"/>
            <wp:positionH relativeFrom="column">
              <wp:posOffset>4190365</wp:posOffset>
            </wp:positionH>
            <wp:positionV relativeFrom="page">
              <wp:posOffset>632460</wp:posOffset>
            </wp:positionV>
            <wp:extent cx="1814195" cy="9067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4195" cy="906780"/>
                    </a:xfrm>
                    <a:prstGeom prst="rect">
                      <a:avLst/>
                    </a:prstGeom>
                    <a:noFill/>
                  </pic:spPr>
                </pic:pic>
              </a:graphicData>
            </a:graphic>
            <wp14:sizeRelH relativeFrom="page">
              <wp14:pctWidth>0</wp14:pctWidth>
            </wp14:sizeRelH>
            <wp14:sizeRelV relativeFrom="page">
              <wp14:pctHeight>0</wp14:pctHeight>
            </wp14:sizeRelV>
          </wp:anchor>
        </w:drawing>
      </w:r>
      <w:r w:rsidRPr="004D0399">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9E5757" w:rsidRDefault="009E575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40244B7A" w:rsidR="009E5757" w:rsidRPr="007C4D5E" w:rsidRDefault="009E575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Lundi 29 janvier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9E5757" w:rsidRDefault="009E575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40244B7A" w:rsidR="009E5757" w:rsidRPr="007C4D5E" w:rsidRDefault="009E575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Lundi 29 janvier 2018</w:t>
                      </w:r>
                    </w:p>
                  </w:txbxContent>
                </v:textbox>
                <w10:wrap type="square"/>
              </v:shape>
            </w:pict>
          </mc:Fallback>
        </mc:AlternateContent>
      </w:r>
    </w:p>
    <w:p w14:paraId="0AEDC52D" w14:textId="6D1562EC" w:rsidR="00072EA0"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Default="00072EA0" w:rsidP="00D72E01">
      <w:pPr>
        <w:spacing w:after="0"/>
        <w:ind w:right="-89"/>
        <w:jc w:val="both"/>
        <w:rPr>
          <w:rFonts w:ascii="Comic Sans MS" w:hAnsi="Comic Sans MS"/>
          <w:b/>
          <w:color w:val="FFCC00"/>
          <w:highlight w:val="darkGreen"/>
          <w:u w:val="single"/>
        </w:rPr>
      </w:pPr>
    </w:p>
    <w:p w14:paraId="18CC581C" w14:textId="77777777" w:rsidR="00072EA0" w:rsidRPr="00072EA0" w:rsidRDefault="00072EA0" w:rsidP="00D72E01">
      <w:pPr>
        <w:spacing w:after="0"/>
        <w:ind w:right="-89"/>
        <w:jc w:val="both"/>
        <w:rPr>
          <w:rFonts w:ascii="Comic Sans MS" w:hAnsi="Comic Sans MS"/>
          <w:b/>
          <w:color w:val="FFCC00"/>
          <w:sz w:val="16"/>
          <w:szCs w:val="16"/>
          <w:highlight w:val="darkGreen"/>
          <w:u w:val="single"/>
        </w:rPr>
      </w:pPr>
    </w:p>
    <w:p w14:paraId="58A4F00D" w14:textId="77777777" w:rsidR="00072EA0" w:rsidRDefault="00072EA0" w:rsidP="00D72E01">
      <w:pPr>
        <w:spacing w:after="0"/>
        <w:ind w:right="-89"/>
        <w:jc w:val="both"/>
        <w:rPr>
          <w:rFonts w:ascii="Comic Sans MS" w:hAnsi="Comic Sans MS"/>
          <w:color w:val="000000" w:themeColor="text1"/>
        </w:rPr>
      </w:pPr>
      <w:r>
        <w:rPr>
          <w:rFonts w:ascii="Comic Sans MS" w:hAnsi="Comic Sans MS"/>
          <w:b/>
          <w:noProof/>
          <w:color w:val="000000" w:themeColor="text1"/>
        </w:rPr>
        <w:drawing>
          <wp:anchor distT="0" distB="0" distL="114300" distR="114300" simplePos="0" relativeHeight="252258304" behindDoc="0" locked="0" layoutInCell="1" allowOverlap="1" wp14:anchorId="053E071E" wp14:editId="1ACDB0AA">
            <wp:simplePos x="0" y="0"/>
            <wp:positionH relativeFrom="column">
              <wp:posOffset>3207385</wp:posOffset>
            </wp:positionH>
            <wp:positionV relativeFrom="paragraph">
              <wp:posOffset>1363345</wp:posOffset>
            </wp:positionV>
            <wp:extent cx="3464560" cy="786765"/>
            <wp:effectExtent l="0" t="0" r="254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yer BCS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78676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noProof/>
          <w:color w:val="000000" w:themeColor="text1"/>
        </w:rPr>
        <w:drawing>
          <wp:anchor distT="0" distB="0" distL="114300" distR="114300" simplePos="0" relativeHeight="252257280" behindDoc="0" locked="0" layoutInCell="1" allowOverlap="1" wp14:anchorId="294E6C79" wp14:editId="326E0042">
            <wp:simplePos x="0" y="0"/>
            <wp:positionH relativeFrom="margin">
              <wp:posOffset>5089525</wp:posOffset>
            </wp:positionH>
            <wp:positionV relativeFrom="paragraph">
              <wp:posOffset>473710</wp:posOffset>
            </wp:positionV>
            <wp:extent cx="1823720" cy="1017270"/>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aqw_f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3720" cy="1017270"/>
                    </a:xfrm>
                    <a:prstGeom prst="rect">
                      <a:avLst/>
                    </a:prstGeom>
                  </pic:spPr>
                </pic:pic>
              </a:graphicData>
            </a:graphic>
            <wp14:sizeRelH relativeFrom="margin">
              <wp14:pctWidth>0</wp14:pctWidth>
            </wp14:sizeRelH>
            <wp14:sizeRelV relativeFrom="margin">
              <wp14:pctHeight>0</wp14:pctHeight>
            </wp14:sizeRelV>
          </wp:anchor>
        </w:drawing>
      </w:r>
      <w:r w:rsidR="001A1675">
        <w:rPr>
          <w:rFonts w:ascii="Comic Sans MS" w:hAnsi="Comic Sans MS"/>
          <w:b/>
          <w:color w:val="FFCC00"/>
          <w:highlight w:val="darkGreen"/>
          <w:u w:val="single"/>
        </w:rPr>
        <w:t>A</w:t>
      </w:r>
      <w:r w:rsidR="00E3498E">
        <w:rPr>
          <w:rFonts w:ascii="Comic Sans MS" w:hAnsi="Comic Sans MS"/>
          <w:b/>
          <w:color w:val="FFCC00"/>
          <w:highlight w:val="darkGreen"/>
          <w:u w:val="single"/>
        </w:rPr>
        <w:t>genda :</w:t>
      </w:r>
      <w:r w:rsidR="00E3498E" w:rsidRPr="00E3498E">
        <w:rPr>
          <w:rFonts w:ascii="Comic Sans MS" w:hAnsi="Comic Sans MS"/>
          <w:color w:val="000000" w:themeColor="text1"/>
        </w:rPr>
        <w:t xml:space="preserve"> </w:t>
      </w:r>
      <w:bookmarkEnd w:id="1"/>
    </w:p>
    <w:p w14:paraId="13773541" w14:textId="78EC28ED" w:rsidR="00932171" w:rsidRDefault="00072EA0" w:rsidP="00D72E01">
      <w:pPr>
        <w:spacing w:after="0"/>
        <w:ind w:right="-89"/>
        <w:jc w:val="both"/>
        <w:rPr>
          <w:rFonts w:ascii="Comic Sans MS" w:hAnsi="Comic Sans MS"/>
          <w:b/>
          <w:color w:val="000000" w:themeColor="text1"/>
        </w:rPr>
      </w:pPr>
      <w:r w:rsidRPr="00072EA0">
        <w:rPr>
          <w:rFonts w:ascii="Comic Sans MS" w:hAnsi="Comic Sans MS"/>
          <w:color w:val="000000" w:themeColor="text1"/>
          <w:sz w:val="24"/>
          <w:szCs w:val="24"/>
        </w:rPr>
        <w:t>Assemblée générale du Groupement wallon des producteurs de plants de pomme de terre – GWPPPDT-</w:t>
      </w:r>
      <w:proofErr w:type="spellStart"/>
      <w:r w:rsidRPr="00072EA0">
        <w:rPr>
          <w:rFonts w:ascii="Comic Sans MS" w:hAnsi="Comic Sans MS"/>
          <w:color w:val="000000" w:themeColor="text1"/>
          <w:sz w:val="24"/>
          <w:szCs w:val="24"/>
        </w:rPr>
        <w:t>upr</w:t>
      </w:r>
      <w:proofErr w:type="spellEnd"/>
      <w:r w:rsidRPr="00072EA0">
        <w:rPr>
          <w:rFonts w:ascii="Comic Sans MS" w:hAnsi="Comic Sans MS"/>
          <w:color w:val="000000" w:themeColor="text1"/>
          <w:sz w:val="24"/>
          <w:szCs w:val="24"/>
        </w:rPr>
        <w:t xml:space="preserve"> le </w:t>
      </w:r>
      <w:r w:rsidRPr="00072EA0">
        <w:rPr>
          <w:rFonts w:ascii="Comic Sans MS" w:hAnsi="Comic Sans MS"/>
          <w:b/>
          <w:color w:val="000000" w:themeColor="text1"/>
          <w:sz w:val="24"/>
          <w:szCs w:val="24"/>
          <w:u w:val="single"/>
        </w:rPr>
        <w:t>vendredi 23 février à 16h à Ciney</w:t>
      </w:r>
      <w:r w:rsidRPr="00072EA0">
        <w:rPr>
          <w:rFonts w:ascii="Comic Sans MS" w:hAnsi="Comic Sans MS"/>
          <w:color w:val="000000" w:themeColor="text1"/>
          <w:sz w:val="24"/>
          <w:szCs w:val="24"/>
        </w:rPr>
        <w:t xml:space="preserve"> (Centre de Zootechnie). Au programme : les modifications de redevances / rétributions de certification, le fonctionnement du laboratoire de tests virologiques et la qualité des productions wallonnes et belges ces dernières années. Bienvenue à tous !</w:t>
      </w:r>
      <w:r>
        <w:rPr>
          <w:rFonts w:ascii="Comic Sans MS" w:hAnsi="Comic Sans MS"/>
          <w:color w:val="000000" w:themeColor="text1"/>
          <w:sz w:val="24"/>
          <w:szCs w:val="24"/>
        </w:rPr>
        <w:t xml:space="preserve"> Avec le soutien de l’APAQ-W et de Bayer </w:t>
      </w:r>
      <w:proofErr w:type="spellStart"/>
      <w:r>
        <w:rPr>
          <w:rFonts w:ascii="Comic Sans MS" w:hAnsi="Comic Sans MS"/>
          <w:color w:val="000000" w:themeColor="text1"/>
          <w:sz w:val="24"/>
          <w:szCs w:val="24"/>
        </w:rPr>
        <w:t>CropScience</w:t>
      </w:r>
      <w:proofErr w:type="spellEnd"/>
      <w:r>
        <w:rPr>
          <w:rFonts w:ascii="Comic Sans MS" w:hAnsi="Comic Sans MS"/>
          <w:color w:val="000000" w:themeColor="text1"/>
          <w:sz w:val="24"/>
          <w:szCs w:val="24"/>
        </w:rPr>
        <w:t>.</w:t>
      </w:r>
    </w:p>
    <w:p w14:paraId="48AADD7D" w14:textId="3582528D" w:rsidR="00EF3C5F" w:rsidRPr="00EF3C5F" w:rsidRDefault="00EF3C5F" w:rsidP="00D72E01">
      <w:pPr>
        <w:spacing w:after="0"/>
        <w:ind w:right="-89"/>
        <w:jc w:val="both"/>
        <w:rPr>
          <w:rFonts w:ascii="Comic Sans MS" w:hAnsi="Comic Sans MS"/>
          <w:b/>
          <w:color w:val="000000" w:themeColor="text1"/>
          <w:sz w:val="12"/>
          <w:szCs w:val="12"/>
        </w:rPr>
      </w:pPr>
    </w:p>
    <w:p w14:paraId="0DBE7438" w14:textId="4D48A500" w:rsidR="00BA2911" w:rsidRPr="004D0399" w:rsidRDefault="00BA2911" w:rsidP="00BA631E">
      <w:pPr>
        <w:spacing w:after="0"/>
        <w:ind w:right="-89"/>
        <w:jc w:val="both"/>
        <w:rPr>
          <w:rFonts w:ascii="Comic Sans MS" w:hAnsi="Comic Sans MS"/>
          <w:b/>
          <w:color w:val="FFCC00"/>
          <w:sz w:val="4"/>
          <w:szCs w:val="4"/>
          <w:highlight w:val="yellow"/>
          <w:u w:val="single"/>
        </w:rPr>
      </w:pPr>
    </w:p>
    <w:p w14:paraId="3E54D07B" w14:textId="27B740E6" w:rsidR="007D73E5" w:rsidRDefault="001A1675" w:rsidP="009A6B8C">
      <w:pPr>
        <w:spacing w:after="0" w:line="240" w:lineRule="auto"/>
        <w:ind w:right="142"/>
        <w:jc w:val="both"/>
        <w:rPr>
          <w:rFonts w:ascii="Comic Sans MS" w:hAnsi="Comic Sans MS"/>
          <w:b/>
          <w:color w:val="FFCC00"/>
        </w:rPr>
      </w:pPr>
      <w:r w:rsidRPr="0031783A">
        <w:rPr>
          <w:rFonts w:ascii="Comic Sans MS" w:hAnsi="Comic Sans MS"/>
          <w:b/>
          <w:color w:val="FFCC00"/>
          <w:highlight w:val="darkGreen"/>
          <w:u w:val="single"/>
        </w:rPr>
        <w:t>C’est d’actualité :</w:t>
      </w:r>
      <w:r w:rsidR="00696B40" w:rsidRPr="0031783A">
        <w:rPr>
          <w:rFonts w:ascii="Comic Sans MS" w:hAnsi="Comic Sans MS"/>
          <w:b/>
          <w:color w:val="FFCC00"/>
          <w:highlight w:val="darkGreen"/>
          <w:u w:val="single"/>
        </w:rPr>
        <w:t xml:space="preserve"> </w:t>
      </w:r>
      <w:r w:rsidR="00175201" w:rsidRPr="00175201">
        <w:rPr>
          <w:rFonts w:ascii="Comic Sans MS" w:hAnsi="Comic Sans MS"/>
          <w:b/>
          <w:color w:val="FFCC00"/>
        </w:rPr>
        <w:t xml:space="preserve"> </w:t>
      </w:r>
    </w:p>
    <w:p w14:paraId="2719E0AB" w14:textId="3355FF91" w:rsidR="007B3B92" w:rsidRPr="008E61EF" w:rsidRDefault="008E61EF" w:rsidP="008E61EF">
      <w:pPr>
        <w:spacing w:after="0" w:line="240" w:lineRule="auto"/>
        <w:ind w:right="142"/>
        <w:jc w:val="both"/>
        <w:rPr>
          <w:rFonts w:ascii="Comic Sans MS" w:hAnsi="Comic Sans MS"/>
          <w:color w:val="000000" w:themeColor="text1"/>
          <w:sz w:val="24"/>
          <w:szCs w:val="24"/>
        </w:rPr>
      </w:pPr>
      <w:r>
        <w:rPr>
          <w:rFonts w:ascii="Comic Sans MS" w:hAnsi="Comic Sans MS"/>
          <w:color w:val="000000" w:themeColor="text1"/>
          <w:sz w:val="24"/>
          <w:szCs w:val="24"/>
        </w:rPr>
        <w:t xml:space="preserve">Quelques transactions à découvrir sur la liste </w:t>
      </w:r>
      <w:proofErr w:type="spellStart"/>
      <w:r>
        <w:rPr>
          <w:rFonts w:ascii="Comic Sans MS" w:hAnsi="Comic Sans MS"/>
          <w:color w:val="000000" w:themeColor="text1"/>
          <w:sz w:val="24"/>
          <w:szCs w:val="24"/>
        </w:rPr>
        <w:t>Pommak</w:t>
      </w:r>
      <w:proofErr w:type="spellEnd"/>
      <w:r>
        <w:rPr>
          <w:rFonts w:ascii="Comic Sans MS" w:hAnsi="Comic Sans MS"/>
          <w:color w:val="000000" w:themeColor="text1"/>
          <w:sz w:val="24"/>
          <w:szCs w:val="24"/>
        </w:rPr>
        <w:t xml:space="preserve"> la semaine passée. A quels prix ? Pour quelles variétés ? A découvrir sur </w:t>
      </w:r>
      <w:hyperlink r:id="rId11" w:history="1">
        <w:r w:rsidR="007B3B92" w:rsidRPr="004140AC">
          <w:rPr>
            <w:rStyle w:val="Lienhypertexte"/>
            <w:rFonts w:ascii="Comic Sans MS" w:eastAsia="Times New Roman" w:hAnsi="Comic Sans MS"/>
            <w:sz w:val="24"/>
            <w:szCs w:val="24"/>
            <w:lang w:eastAsia="fr-FR"/>
          </w:rPr>
          <w:t>www.pommak.be</w:t>
        </w:r>
      </w:hyperlink>
      <w:r w:rsidR="007B3B92">
        <w:rPr>
          <w:rFonts w:ascii="Comic Sans MS" w:eastAsia="Times New Roman" w:hAnsi="Comic Sans MS" w:cs="Times New Roman"/>
          <w:b/>
          <w:color w:val="000000" w:themeColor="text1"/>
          <w:sz w:val="24"/>
          <w:szCs w:val="24"/>
          <w:u w:val="single"/>
          <w:lang w:eastAsia="fr-FR"/>
        </w:rPr>
        <w:t xml:space="preserve"> !</w:t>
      </w:r>
      <w:r>
        <w:rPr>
          <w:rFonts w:ascii="Comic Sans MS" w:eastAsia="Times New Roman" w:hAnsi="Comic Sans MS" w:cs="Times New Roman"/>
          <w:b/>
          <w:color w:val="000000" w:themeColor="text1"/>
          <w:sz w:val="24"/>
          <w:szCs w:val="24"/>
          <w:u w:val="single"/>
          <w:lang w:eastAsia="fr-FR"/>
        </w:rPr>
        <w:t xml:space="preserve"> </w:t>
      </w:r>
      <w:r>
        <w:rPr>
          <w:rFonts w:ascii="Comic Sans MS" w:eastAsia="Times New Roman" w:hAnsi="Comic Sans MS" w:cs="Times New Roman"/>
          <w:color w:val="000000" w:themeColor="text1"/>
          <w:sz w:val="24"/>
          <w:szCs w:val="24"/>
          <w:lang w:eastAsia="fr-FR"/>
        </w:rPr>
        <w:t xml:space="preserve">Vous vendez ou vous achetez des pommes de terre sur le marché libre ? Echangez l’info en temps réel avec les participants </w:t>
      </w:r>
      <w:proofErr w:type="spellStart"/>
      <w:r>
        <w:rPr>
          <w:rFonts w:ascii="Comic Sans MS" w:eastAsia="Times New Roman" w:hAnsi="Comic Sans MS" w:cs="Times New Roman"/>
          <w:color w:val="000000" w:themeColor="text1"/>
          <w:sz w:val="24"/>
          <w:szCs w:val="24"/>
          <w:lang w:eastAsia="fr-FR"/>
        </w:rPr>
        <w:t>Pommak</w:t>
      </w:r>
      <w:proofErr w:type="spellEnd"/>
      <w:r>
        <w:rPr>
          <w:rFonts w:ascii="Comic Sans MS" w:eastAsia="Times New Roman" w:hAnsi="Comic Sans MS" w:cs="Times New Roman"/>
          <w:color w:val="000000" w:themeColor="text1"/>
          <w:sz w:val="24"/>
          <w:szCs w:val="24"/>
          <w:lang w:eastAsia="fr-FR"/>
        </w:rPr>
        <w:t>.</w:t>
      </w:r>
    </w:p>
    <w:p w14:paraId="4C69BED0" w14:textId="3940C48C" w:rsidR="00DE794B" w:rsidRPr="007B3B92" w:rsidRDefault="00CB5CB6" w:rsidP="00CB5CB6">
      <w:pPr>
        <w:spacing w:after="0"/>
        <w:ind w:right="-89"/>
        <w:jc w:val="both"/>
        <w:rPr>
          <w:rFonts w:ascii="Comic Sans MS" w:eastAsia="Times New Roman" w:hAnsi="Comic Sans MS" w:cs="Times New Roman"/>
          <w:b/>
          <w:color w:val="000000" w:themeColor="text1"/>
          <w:sz w:val="24"/>
          <w:szCs w:val="24"/>
          <w:lang w:eastAsia="fr-FR"/>
        </w:rPr>
      </w:pPr>
      <w:r w:rsidRPr="007B3B92">
        <w:rPr>
          <w:b/>
          <w:noProof/>
        </w:rPr>
        <w:drawing>
          <wp:anchor distT="0" distB="0" distL="114300" distR="114300" simplePos="0" relativeHeight="252207104" behindDoc="0" locked="0" layoutInCell="1" allowOverlap="1" wp14:anchorId="7DB3F1F7" wp14:editId="7AA021E8">
            <wp:simplePos x="0" y="0"/>
            <wp:positionH relativeFrom="column">
              <wp:posOffset>5612765</wp:posOffset>
            </wp:positionH>
            <wp:positionV relativeFrom="paragraph">
              <wp:posOffset>11430</wp:posOffset>
            </wp:positionV>
            <wp:extent cx="1013460" cy="20764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B92">
        <w:rPr>
          <w:rFonts w:ascii="Comic Sans MS" w:eastAsia="Times New Roman" w:hAnsi="Comic Sans MS" w:cs="Times New Roman"/>
          <w:b/>
          <w:color w:val="000000" w:themeColor="text1"/>
          <w:sz w:val="24"/>
          <w:szCs w:val="24"/>
          <w:lang w:eastAsia="fr-FR"/>
        </w:rPr>
        <w:t xml:space="preserve">L’application </w:t>
      </w:r>
      <w:proofErr w:type="spellStart"/>
      <w:r w:rsidRPr="007B3B92">
        <w:rPr>
          <w:rFonts w:ascii="Comic Sans MS" w:eastAsia="Times New Roman" w:hAnsi="Comic Sans MS" w:cs="Times New Roman"/>
          <w:b/>
          <w:color w:val="000000" w:themeColor="text1"/>
          <w:sz w:val="24"/>
          <w:szCs w:val="24"/>
          <w:lang w:eastAsia="fr-FR"/>
        </w:rPr>
        <w:t>Pommak</w:t>
      </w:r>
      <w:proofErr w:type="spellEnd"/>
      <w:r w:rsidRPr="007B3B92">
        <w:rPr>
          <w:rFonts w:ascii="Comic Sans MS" w:eastAsia="Times New Roman" w:hAnsi="Comic Sans MS" w:cs="Times New Roman"/>
          <w:b/>
          <w:color w:val="000000" w:themeColor="text1"/>
          <w:sz w:val="24"/>
          <w:szCs w:val="24"/>
          <w:lang w:eastAsia="fr-FR"/>
        </w:rPr>
        <w:t xml:space="preserve"> est disponible sur le Play Store de Google : (</w:t>
      </w:r>
      <w:hyperlink r:id="rId13" w:history="1">
        <w:r w:rsidRPr="007B3B92">
          <w:rPr>
            <w:rFonts w:ascii="Comic Sans MS" w:eastAsia="Times New Roman" w:hAnsi="Comic Sans MS"/>
            <w:b/>
            <w:color w:val="000000" w:themeColor="text1"/>
            <w:sz w:val="24"/>
            <w:szCs w:val="24"/>
            <w:lang w:eastAsia="fr-FR"/>
          </w:rPr>
          <w:t>https://play.google.com/</w:t>
        </w:r>
      </w:hyperlink>
      <w:r w:rsidRPr="007B3B92">
        <w:rPr>
          <w:rFonts w:ascii="Comic Sans MS" w:eastAsia="Times New Roman" w:hAnsi="Comic Sans MS" w:cs="Times New Roman"/>
          <w:b/>
          <w:color w:val="000000" w:themeColor="text1"/>
          <w:sz w:val="24"/>
          <w:szCs w:val="24"/>
          <w:lang w:eastAsia="fr-FR"/>
        </w:rPr>
        <w:t>)</w:t>
      </w:r>
      <w:r w:rsidR="00DE794B" w:rsidRPr="007B3B92">
        <w:rPr>
          <w:rFonts w:ascii="Comic Sans MS" w:eastAsia="Times New Roman" w:hAnsi="Comic Sans MS" w:cs="Times New Roman"/>
          <w:b/>
          <w:color w:val="000000" w:themeColor="text1"/>
          <w:sz w:val="24"/>
          <w:szCs w:val="24"/>
          <w:lang w:eastAsia="fr-FR"/>
        </w:rPr>
        <w:t xml:space="preserve">. </w:t>
      </w:r>
    </w:p>
    <w:p w14:paraId="6B999347" w14:textId="3768219B" w:rsidR="00CB5CB6" w:rsidRPr="00DE794B" w:rsidRDefault="00DE794B" w:rsidP="00CB5CB6">
      <w:pPr>
        <w:spacing w:after="0"/>
        <w:ind w:right="-89"/>
        <w:jc w:val="both"/>
        <w:rPr>
          <w:rFonts w:ascii="Comic Sans MS" w:eastAsia="Times New Roman" w:hAnsi="Comic Sans MS" w:cs="Times New Roman"/>
          <w:color w:val="000000" w:themeColor="text1"/>
          <w:sz w:val="24"/>
          <w:szCs w:val="24"/>
          <w:lang w:eastAsia="fr-FR"/>
        </w:rPr>
      </w:pPr>
      <w:r w:rsidRPr="00DE794B">
        <w:rPr>
          <w:rFonts w:ascii="Comic Sans MS" w:hAnsi="Comic Sans MS"/>
          <w:b/>
          <w:noProof/>
          <w:color w:val="000000" w:themeColor="text1"/>
          <w:sz w:val="23"/>
          <w:szCs w:val="23"/>
          <w:u w:val="single"/>
          <w:lang w:eastAsia="fr-BE"/>
        </w:rPr>
        <w:drawing>
          <wp:anchor distT="0" distB="0" distL="114300" distR="114300" simplePos="0" relativeHeight="252206080" behindDoc="0" locked="0" layoutInCell="1" allowOverlap="1" wp14:anchorId="43B52A8E" wp14:editId="3CDBC5DB">
            <wp:simplePos x="0" y="0"/>
            <wp:positionH relativeFrom="margin">
              <wp:align>left</wp:align>
            </wp:positionH>
            <wp:positionV relativeFrom="paragraph">
              <wp:posOffset>934720</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CB5CB6" w:rsidRPr="00DE794B">
        <w:rPr>
          <w:rFonts w:ascii="Comic Sans MS" w:eastAsia="Times New Roman" w:hAnsi="Comic Sans MS" w:cs="Times New Roman"/>
          <w:color w:val="000000" w:themeColor="text1"/>
          <w:sz w:val="24"/>
          <w:szCs w:val="24"/>
          <w:lang w:eastAsia="fr-FR"/>
        </w:rPr>
        <w:t>Effectuez-y une recherche sur « Transaction pomme de terre » afin de trouver l’application « </w:t>
      </w:r>
      <w:proofErr w:type="spellStart"/>
      <w:r w:rsidR="00CB5CB6" w:rsidRPr="00DE794B">
        <w:rPr>
          <w:rFonts w:ascii="Comic Sans MS" w:eastAsia="Times New Roman" w:hAnsi="Comic Sans MS" w:cs="Times New Roman"/>
          <w:color w:val="000000" w:themeColor="text1"/>
          <w:sz w:val="24"/>
          <w:szCs w:val="24"/>
          <w:lang w:eastAsia="fr-FR"/>
        </w:rPr>
        <w:t>Pommak</w:t>
      </w:r>
      <w:proofErr w:type="spellEnd"/>
      <w:r w:rsidR="00CB5CB6" w:rsidRPr="00DE794B">
        <w:rPr>
          <w:rFonts w:ascii="Comic Sans MS" w:eastAsia="Times New Roman" w:hAnsi="Comic Sans MS" w:cs="Times New Roman"/>
          <w:color w:val="000000" w:themeColor="text1"/>
          <w:sz w:val="24"/>
          <w:szCs w:val="24"/>
          <w:lang w:eastAsia="fr-FR"/>
        </w:rPr>
        <w:t xml:space="preserve"> ». Vous voilà ainsi équipé pour consulter la liste des transactions relayées, </w:t>
      </w:r>
      <w:r w:rsidR="00CB5CB6" w:rsidRPr="00DE794B">
        <w:rPr>
          <w:rFonts w:ascii="Comic Sans MS" w:eastAsia="Times New Roman" w:hAnsi="Comic Sans MS" w:cs="Times New Roman"/>
          <w:color w:val="000000" w:themeColor="text1"/>
          <w:sz w:val="24"/>
          <w:szCs w:val="24"/>
          <w:u w:val="single"/>
          <w:lang w:eastAsia="fr-FR"/>
        </w:rPr>
        <w:t>pour apporter votre transaction en temps réel</w:t>
      </w:r>
      <w:r w:rsidR="00CB5CB6" w:rsidRPr="00DE794B">
        <w:rPr>
          <w:rFonts w:ascii="Comic Sans MS" w:eastAsia="Times New Roman" w:hAnsi="Comic Sans MS" w:cs="Times New Roman"/>
          <w:color w:val="000000" w:themeColor="text1"/>
          <w:sz w:val="24"/>
          <w:szCs w:val="24"/>
          <w:lang w:eastAsia="fr-FR"/>
        </w:rPr>
        <w:t xml:space="preserve"> (même quand vous êtes sur votre tracteur…), ou encore pour valider ou faire valider votre transaction.</w:t>
      </w:r>
      <w:r w:rsidRPr="00DE794B">
        <w:rPr>
          <w:rFonts w:ascii="Comic Sans MS" w:eastAsia="Times New Roman" w:hAnsi="Comic Sans MS" w:cs="Times New Roman"/>
          <w:color w:val="000000" w:themeColor="text1"/>
          <w:sz w:val="24"/>
          <w:szCs w:val="24"/>
          <w:lang w:eastAsia="fr-FR"/>
        </w:rPr>
        <w:t xml:space="preserve"> </w:t>
      </w:r>
      <w:r w:rsidR="00CB5CB6" w:rsidRPr="00DE794B">
        <w:rPr>
          <w:rFonts w:ascii="Comic Sans MS" w:eastAsia="Times New Roman" w:hAnsi="Comic Sans MS" w:cs="Times New Roman"/>
          <w:color w:val="000000" w:themeColor="text1"/>
          <w:sz w:val="24"/>
          <w:szCs w:val="24"/>
          <w:lang w:eastAsia="fr-FR"/>
        </w:rPr>
        <w:t xml:space="preserve">N’attendez-pas, installez </w:t>
      </w:r>
      <w:proofErr w:type="spellStart"/>
      <w:r w:rsidR="00CB5CB6" w:rsidRPr="00DE794B">
        <w:rPr>
          <w:rFonts w:ascii="Comic Sans MS" w:eastAsia="Times New Roman" w:hAnsi="Comic Sans MS" w:cs="Times New Roman"/>
          <w:color w:val="000000" w:themeColor="text1"/>
          <w:sz w:val="24"/>
          <w:szCs w:val="24"/>
          <w:lang w:eastAsia="fr-FR"/>
        </w:rPr>
        <w:t>Pommak</w:t>
      </w:r>
      <w:proofErr w:type="spellEnd"/>
      <w:r w:rsidR="00CB5CB6" w:rsidRPr="00DE794B">
        <w:rPr>
          <w:rFonts w:ascii="Comic Sans MS" w:eastAsia="Times New Roman" w:hAnsi="Comic Sans MS" w:cs="Times New Roman"/>
          <w:color w:val="000000" w:themeColor="text1"/>
          <w:sz w:val="24"/>
          <w:szCs w:val="24"/>
          <w:lang w:eastAsia="fr-FR"/>
        </w:rPr>
        <w:t xml:space="preserve"> sur votre smartphone. Un pas de plus vers l’information complète, juste et instantanée !</w:t>
      </w:r>
    </w:p>
    <w:p w14:paraId="73826689" w14:textId="7B926663" w:rsidR="00E012D0" w:rsidRPr="00450F85" w:rsidRDefault="00E012D0" w:rsidP="00CC39AA">
      <w:pPr>
        <w:pStyle w:val="Titre"/>
        <w:tabs>
          <w:tab w:val="left" w:pos="10915"/>
        </w:tabs>
        <w:ind w:left="0" w:right="538" w:firstLine="0"/>
        <w:jc w:val="both"/>
        <w:rPr>
          <w:rFonts w:ascii="Comic Sans MS" w:hAnsi="Comic Sans MS"/>
          <w:bCs w:val="0"/>
          <w:color w:val="FFCC00"/>
          <w:sz w:val="16"/>
          <w:szCs w:val="16"/>
          <w:highlight w:val="darkGreen"/>
          <w:lang w:val="fr-BE"/>
        </w:rPr>
      </w:pPr>
    </w:p>
    <w:p w14:paraId="3D8796E3" w14:textId="2716AF4D" w:rsidR="00450F85" w:rsidRPr="00683F27" w:rsidRDefault="00CC39AA" w:rsidP="00683F27">
      <w:pPr>
        <w:rPr>
          <w:rFonts w:ascii="Comic Sans MS" w:hAnsi="Comic Sans MS"/>
          <w:b/>
          <w:bCs/>
          <w:u w:val="single"/>
        </w:rPr>
      </w:pPr>
      <w:r w:rsidRPr="00683F27">
        <w:rPr>
          <w:rFonts w:ascii="Comic Sans MS" w:hAnsi="Comic Sans MS"/>
          <w:b/>
          <w:color w:val="FFCC00"/>
          <w:highlight w:val="darkGreen"/>
          <w:u w:val="single"/>
        </w:rPr>
        <w:t xml:space="preserve">Belgique (semaine </w:t>
      </w:r>
      <w:r w:rsidR="00580080">
        <w:rPr>
          <w:rFonts w:ascii="Comic Sans MS" w:hAnsi="Comic Sans MS"/>
          <w:b/>
          <w:color w:val="FFCC00"/>
          <w:highlight w:val="darkGreen"/>
          <w:u w:val="single"/>
        </w:rPr>
        <w:t>05</w:t>
      </w:r>
      <w:proofErr w:type="gramStart"/>
      <w:r w:rsidRPr="00683F27">
        <w:rPr>
          <w:rFonts w:ascii="Comic Sans MS" w:hAnsi="Comic Sans MS"/>
          <w:b/>
          <w:color w:val="FFCC00"/>
          <w:highlight w:val="darkGreen"/>
          <w:u w:val="single"/>
        </w:rPr>
        <w:t>):</w:t>
      </w:r>
      <w:proofErr w:type="gramEnd"/>
      <w:r w:rsidRPr="00683F27">
        <w:rPr>
          <w:rFonts w:ascii="Comic Sans MS" w:hAnsi="Comic Sans MS"/>
          <w:sz w:val="20"/>
          <w:szCs w:val="20"/>
          <w:u w:val="single"/>
        </w:rPr>
        <w:t xml:space="preserve"> </w:t>
      </w:r>
      <w:r w:rsidRPr="00683F27">
        <w:rPr>
          <w:rFonts w:ascii="Comic Sans MS" w:hAnsi="Comic Sans MS"/>
          <w:u w:val="single"/>
        </w:rPr>
        <w:t>message des marchés Fiwap / PCA :</w:t>
      </w:r>
    </w:p>
    <w:p w14:paraId="0F575C43" w14:textId="769EB36C" w:rsidR="00B10249" w:rsidRDefault="00277E3E" w:rsidP="00C70BA1">
      <w:pPr>
        <w:pStyle w:val="Titre"/>
        <w:tabs>
          <w:tab w:val="left" w:pos="10915"/>
        </w:tabs>
        <w:ind w:left="0" w:right="538" w:firstLine="0"/>
        <w:jc w:val="both"/>
        <w:rPr>
          <w:rFonts w:ascii="Comic Sans MS" w:hAnsi="Comic Sans MS"/>
          <w:b w:val="0"/>
          <w:bCs w:val="0"/>
          <w:color w:val="000000" w:themeColor="text1"/>
          <w:u w:val="none"/>
          <w:lang w:val="fr-BE"/>
        </w:rPr>
      </w:pPr>
      <w:r w:rsidRPr="00CD52D1">
        <w:rPr>
          <w:rFonts w:ascii="Comic Sans MS" w:eastAsiaTheme="minorHAnsi" w:hAnsi="Comic Sans MS" w:cstheme="minorBidi"/>
          <w:b w:val="0"/>
          <w:color w:val="339966"/>
          <w:lang w:eastAsia="en-US"/>
        </w:rPr>
        <w:t>Variétés industrielles </w:t>
      </w:r>
      <w:r w:rsidRPr="00DC0642">
        <w:rPr>
          <w:rFonts w:ascii="Comic Sans MS" w:hAnsi="Comic Sans MS"/>
          <w:b w:val="0"/>
          <w:bCs w:val="0"/>
          <w:color w:val="000000" w:themeColor="text1"/>
          <w:u w:val="none"/>
          <w:lang w:val="fr-BE"/>
        </w:rPr>
        <w:t xml:space="preserve">: </w:t>
      </w:r>
    </w:p>
    <w:p w14:paraId="46FC47C0" w14:textId="4156304B" w:rsidR="00336AA8" w:rsidRDefault="00A26469" w:rsidP="00450F85">
      <w:pPr>
        <w:pStyle w:val="Titre"/>
        <w:tabs>
          <w:tab w:val="left" w:pos="10915"/>
        </w:tabs>
        <w:ind w:left="0" w:right="538" w:firstLine="0"/>
        <w:jc w:val="both"/>
        <w:rPr>
          <w:rFonts w:ascii="Comic Sans MS" w:hAnsi="Comic Sans MS"/>
          <w:b w:val="0"/>
          <w:bCs w:val="0"/>
          <w:color w:val="000000" w:themeColor="text1"/>
          <w:u w:val="none"/>
          <w:lang w:val="fr-BE"/>
        </w:rPr>
      </w:pPr>
      <w:r>
        <w:rPr>
          <w:rFonts w:ascii="Comic Sans MS" w:hAnsi="Comic Sans MS"/>
          <w:b w:val="0"/>
          <w:bCs w:val="0"/>
          <w:noProof/>
          <w:color w:val="000000" w:themeColor="text1"/>
          <w:u w:val="none"/>
          <w:lang w:val="fr-BE"/>
        </w:rPr>
        <w:drawing>
          <wp:anchor distT="0" distB="0" distL="114300" distR="114300" simplePos="0" relativeHeight="252260352" behindDoc="1" locked="0" layoutInCell="1" allowOverlap="1" wp14:anchorId="63353414" wp14:editId="65E66C0B">
            <wp:simplePos x="0" y="0"/>
            <wp:positionH relativeFrom="column">
              <wp:posOffset>-106401</wp:posOffset>
            </wp:positionH>
            <wp:positionV relativeFrom="paragraph">
              <wp:posOffset>91999</wp:posOffset>
            </wp:positionV>
            <wp:extent cx="4264762" cy="2777031"/>
            <wp:effectExtent l="0" t="0" r="2540" b="0"/>
            <wp:wrapTight wrapText="bothSides">
              <wp:wrapPolygon edited="0">
                <wp:start x="868" y="0"/>
                <wp:lineTo x="868" y="296"/>
                <wp:lineTo x="1640" y="2371"/>
                <wp:lineTo x="965" y="3260"/>
                <wp:lineTo x="965" y="3853"/>
                <wp:lineTo x="1737" y="4742"/>
                <wp:lineTo x="965" y="6520"/>
                <wp:lineTo x="965" y="7113"/>
                <wp:lineTo x="1737" y="7113"/>
                <wp:lineTo x="193" y="7705"/>
                <wp:lineTo x="0" y="7854"/>
                <wp:lineTo x="0" y="13781"/>
                <wp:lineTo x="1737" y="14225"/>
                <wp:lineTo x="1061" y="16596"/>
                <wp:lineTo x="1737" y="18967"/>
                <wp:lineTo x="1158" y="19560"/>
                <wp:lineTo x="1158" y="19856"/>
                <wp:lineTo x="1833" y="21338"/>
                <wp:lineTo x="20841" y="21338"/>
                <wp:lineTo x="20937" y="21042"/>
                <wp:lineTo x="21323" y="19264"/>
                <wp:lineTo x="21516" y="296"/>
                <wp:lineTo x="20744" y="148"/>
                <wp:lineTo x="10710" y="0"/>
                <wp:lineTo x="868"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4762" cy="2777031"/>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val="0"/>
          <w:bCs w:val="0"/>
          <w:color w:val="000000" w:themeColor="text1"/>
          <w:u w:val="none"/>
          <w:lang w:val="fr-BE"/>
        </w:rPr>
        <w:t>L</w:t>
      </w:r>
      <w:r w:rsidR="00336AA8">
        <w:rPr>
          <w:rFonts w:ascii="Comic Sans MS" w:hAnsi="Comic Sans MS"/>
          <w:b w:val="0"/>
          <w:bCs w:val="0"/>
          <w:color w:val="000000" w:themeColor="text1"/>
          <w:u w:val="none"/>
          <w:lang w:val="fr-BE"/>
        </w:rPr>
        <w:t xml:space="preserve">e marché est plus ferme, avec plusieurs transformateurs ou négociants aux achats, particulièrement en Fontane, Challenger ou </w:t>
      </w:r>
      <w:proofErr w:type="spellStart"/>
      <w:r w:rsidR="00336AA8">
        <w:rPr>
          <w:rFonts w:ascii="Comic Sans MS" w:hAnsi="Comic Sans MS"/>
          <w:b w:val="0"/>
          <w:bCs w:val="0"/>
          <w:color w:val="000000" w:themeColor="text1"/>
          <w:u w:val="none"/>
          <w:lang w:val="fr-BE"/>
        </w:rPr>
        <w:t>Innovator</w:t>
      </w:r>
      <w:proofErr w:type="spellEnd"/>
      <w:r w:rsidR="00336AA8">
        <w:rPr>
          <w:rFonts w:ascii="Comic Sans MS" w:hAnsi="Comic Sans MS"/>
          <w:b w:val="0"/>
          <w:bCs w:val="0"/>
          <w:color w:val="000000" w:themeColor="text1"/>
          <w:u w:val="none"/>
          <w:lang w:val="fr-BE"/>
        </w:rPr>
        <w:t>. Des propositions d’</w:t>
      </w:r>
      <w:r w:rsidR="00196EF4">
        <w:rPr>
          <w:rFonts w:ascii="Comic Sans MS" w:hAnsi="Comic Sans MS"/>
          <w:b w:val="0"/>
          <w:bCs w:val="0"/>
          <w:color w:val="000000" w:themeColor="text1"/>
          <w:u w:val="none"/>
          <w:lang w:val="fr-BE"/>
        </w:rPr>
        <w:t>a</w:t>
      </w:r>
      <w:r w:rsidR="00336AA8">
        <w:rPr>
          <w:rFonts w:ascii="Comic Sans MS" w:hAnsi="Comic Sans MS"/>
          <w:b w:val="0"/>
          <w:bCs w:val="0"/>
          <w:color w:val="000000" w:themeColor="text1"/>
          <w:u w:val="none"/>
          <w:lang w:val="fr-BE"/>
        </w:rPr>
        <w:t xml:space="preserve">chat sur avril – mai – juin circulent. </w:t>
      </w:r>
      <w:r w:rsidR="00856AC2">
        <w:rPr>
          <w:rFonts w:ascii="Comic Sans MS" w:hAnsi="Comic Sans MS"/>
          <w:b w:val="0"/>
          <w:bCs w:val="0"/>
          <w:color w:val="000000" w:themeColor="text1"/>
          <w:u w:val="none"/>
          <w:lang w:val="fr-BE"/>
        </w:rPr>
        <w:t>Certains rappellent</w:t>
      </w:r>
      <w:r w:rsidR="00336AA8">
        <w:rPr>
          <w:rFonts w:ascii="Comic Sans MS" w:hAnsi="Comic Sans MS"/>
          <w:b w:val="0"/>
          <w:bCs w:val="0"/>
          <w:color w:val="000000" w:themeColor="text1"/>
          <w:u w:val="none"/>
          <w:lang w:val="fr-BE"/>
        </w:rPr>
        <w:t xml:space="preserve"> que plus les volumes vendus pour livraisons retardées sont élevés, moins il est probable</w:t>
      </w:r>
      <w:r w:rsidR="00856AC2">
        <w:rPr>
          <w:rFonts w:ascii="Comic Sans MS" w:hAnsi="Comic Sans MS"/>
          <w:b w:val="0"/>
          <w:bCs w:val="0"/>
          <w:color w:val="000000" w:themeColor="text1"/>
          <w:u w:val="none"/>
          <w:lang w:val="fr-BE"/>
        </w:rPr>
        <w:t xml:space="preserve"> (sans que cela soit exclu non </w:t>
      </w:r>
      <w:r w:rsidR="00856AC2">
        <w:rPr>
          <w:rFonts w:ascii="Comic Sans MS" w:hAnsi="Comic Sans MS"/>
          <w:b w:val="0"/>
          <w:bCs w:val="0"/>
          <w:color w:val="000000" w:themeColor="text1"/>
          <w:u w:val="none"/>
          <w:lang w:val="fr-BE"/>
        </w:rPr>
        <w:lastRenderedPageBreak/>
        <w:t>plus)</w:t>
      </w:r>
      <w:r w:rsidR="00336AA8">
        <w:rPr>
          <w:rFonts w:ascii="Comic Sans MS" w:hAnsi="Comic Sans MS"/>
          <w:b w:val="0"/>
          <w:bCs w:val="0"/>
          <w:color w:val="000000" w:themeColor="text1"/>
          <w:u w:val="none"/>
          <w:lang w:val="fr-BE"/>
        </w:rPr>
        <w:t xml:space="preserve"> que le marché libre puisse « jouer » et bouger plus tard dans la saison… On continue à signaler des lots nécessitant lavage, et parfois livraison avancée. Les contrats sortent progressivement, avec très généralement des baisses de prix par rapport aux conditions 2017-2018</w:t>
      </w:r>
      <w:r w:rsidR="00DD696A">
        <w:rPr>
          <w:rFonts w:ascii="Comic Sans MS" w:hAnsi="Comic Sans MS"/>
          <w:b w:val="0"/>
          <w:bCs w:val="0"/>
          <w:color w:val="000000" w:themeColor="text1"/>
          <w:u w:val="none"/>
          <w:lang w:val="fr-BE"/>
        </w:rPr>
        <w:t xml:space="preserve">. </w:t>
      </w:r>
    </w:p>
    <w:p w14:paraId="20A47D81" w14:textId="32C5C2C5" w:rsidR="00925371" w:rsidRPr="00CD52D1" w:rsidRDefault="00F64B22" w:rsidP="00450F85">
      <w:pPr>
        <w:pStyle w:val="Titre"/>
        <w:tabs>
          <w:tab w:val="left" w:pos="10915"/>
        </w:tabs>
        <w:ind w:left="0" w:right="538" w:firstLine="0"/>
        <w:jc w:val="both"/>
        <w:rPr>
          <w:rFonts w:ascii="Comic Sans MS" w:hAnsi="Comic Sans MS"/>
          <w:b w:val="0"/>
          <w:bCs w:val="0"/>
          <w:color w:val="000000" w:themeColor="text1"/>
          <w:u w:val="none"/>
          <w:lang w:val="fr-BE"/>
        </w:rPr>
      </w:pPr>
      <w:r w:rsidRPr="00CD52D1">
        <w:rPr>
          <w:rFonts w:ascii="Comic Sans MS" w:hAnsi="Comic Sans MS"/>
          <w:b w:val="0"/>
          <w:bCs w:val="0"/>
          <w:color w:val="000000" w:themeColor="text1"/>
          <w:u w:val="none"/>
          <w:lang w:val="fr-BE"/>
        </w:rPr>
        <w:t xml:space="preserve">Prix </w:t>
      </w:r>
      <w:r w:rsidR="00D96E2A">
        <w:rPr>
          <w:rFonts w:ascii="Comic Sans MS" w:hAnsi="Comic Sans MS"/>
          <w:b w:val="0"/>
          <w:bCs w:val="0"/>
          <w:color w:val="000000" w:themeColor="text1"/>
          <w:u w:val="none"/>
          <w:lang w:val="fr-BE"/>
        </w:rPr>
        <w:t>p</w:t>
      </w:r>
      <w:r w:rsidRPr="00CD52D1">
        <w:rPr>
          <w:rFonts w:ascii="Comic Sans MS" w:hAnsi="Comic Sans MS"/>
          <w:b w:val="0"/>
          <w:bCs w:val="0"/>
          <w:color w:val="000000" w:themeColor="text1"/>
          <w:u w:val="none"/>
          <w:lang w:val="fr-BE"/>
        </w:rPr>
        <w:t xml:space="preserve">our le </w:t>
      </w:r>
      <w:proofErr w:type="spellStart"/>
      <w:r w:rsidRPr="00CD52D1">
        <w:rPr>
          <w:rFonts w:ascii="Comic Sans MS" w:hAnsi="Comic Sans MS"/>
          <w:b w:val="0"/>
          <w:bCs w:val="0"/>
          <w:color w:val="000000" w:themeColor="text1"/>
          <w:u w:val="none"/>
          <w:lang w:val="fr-BE"/>
        </w:rPr>
        <w:t xml:space="preserve">tout </w:t>
      </w:r>
      <w:r w:rsidR="00277E3E" w:rsidRPr="00CD52D1">
        <w:rPr>
          <w:rFonts w:ascii="Comic Sans MS" w:hAnsi="Comic Sans MS"/>
          <w:b w:val="0"/>
          <w:bCs w:val="0"/>
          <w:color w:val="000000" w:themeColor="text1"/>
          <w:u w:val="none"/>
          <w:lang w:val="fr-BE"/>
        </w:rPr>
        <w:t>venant</w:t>
      </w:r>
      <w:proofErr w:type="spellEnd"/>
      <w:r w:rsidR="00277E3E" w:rsidRPr="00CD52D1">
        <w:rPr>
          <w:rFonts w:ascii="Comic Sans MS" w:hAnsi="Comic Sans MS"/>
          <w:b w:val="0"/>
          <w:bCs w:val="0"/>
          <w:color w:val="000000" w:themeColor="text1"/>
          <w:u w:val="none"/>
          <w:lang w:val="fr-BE"/>
        </w:rPr>
        <w:t xml:space="preserve">, </w:t>
      </w:r>
      <w:r w:rsidR="00277E3E" w:rsidRPr="00CD52D1">
        <w:rPr>
          <w:rFonts w:ascii="Comic Sans MS" w:hAnsi="Comic Sans MS"/>
          <w:b w:val="0"/>
          <w:color w:val="000000" w:themeColor="text1"/>
          <w:u w:val="none"/>
        </w:rPr>
        <w:t>35 mm+, min 60% 50 mm+, min 360 gr/5kg de PSE, vrac, fritable, départ, hors TVA, livraison directe :</w:t>
      </w:r>
    </w:p>
    <w:p w14:paraId="259AEFCE" w14:textId="7E87761D" w:rsidR="00925371" w:rsidRPr="00CD52D1" w:rsidRDefault="003C0BA9" w:rsidP="00B2659D">
      <w:pPr>
        <w:pStyle w:val="Corpsdetexte2"/>
        <w:jc w:val="both"/>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2259328" behindDoc="1" locked="0" layoutInCell="1" allowOverlap="1" wp14:anchorId="0FA93827" wp14:editId="00D433E6">
            <wp:simplePos x="0" y="0"/>
            <wp:positionH relativeFrom="margin">
              <wp:align>left</wp:align>
            </wp:positionH>
            <wp:positionV relativeFrom="paragraph">
              <wp:posOffset>52070</wp:posOffset>
            </wp:positionV>
            <wp:extent cx="4476750" cy="2916555"/>
            <wp:effectExtent l="0" t="0" r="0" b="0"/>
            <wp:wrapTight wrapText="bothSides">
              <wp:wrapPolygon edited="0">
                <wp:start x="1746" y="0"/>
                <wp:lineTo x="919" y="1411"/>
                <wp:lineTo x="919" y="1834"/>
                <wp:lineTo x="1746" y="2540"/>
                <wp:lineTo x="827" y="4656"/>
                <wp:lineTo x="1654" y="7054"/>
                <wp:lineTo x="460" y="7336"/>
                <wp:lineTo x="0" y="7901"/>
                <wp:lineTo x="0" y="13403"/>
                <wp:lineTo x="184" y="13826"/>
                <wp:lineTo x="919" y="13826"/>
                <wp:lineTo x="1654" y="16084"/>
                <wp:lineTo x="1195" y="16366"/>
                <wp:lineTo x="1195" y="16930"/>
                <wp:lineTo x="1746" y="18341"/>
                <wp:lineTo x="1195" y="19470"/>
                <wp:lineTo x="1195" y="19893"/>
                <wp:lineTo x="1746" y="20598"/>
                <wp:lineTo x="1838" y="21304"/>
                <wp:lineTo x="21232" y="21304"/>
                <wp:lineTo x="21324" y="0"/>
                <wp:lineTo x="1746"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2916555"/>
                    </a:xfrm>
                    <a:prstGeom prst="rect">
                      <a:avLst/>
                    </a:prstGeom>
                    <a:noFill/>
                  </pic:spPr>
                </pic:pic>
              </a:graphicData>
            </a:graphic>
            <wp14:sizeRelH relativeFrom="page">
              <wp14:pctWidth>0</wp14:pctWidth>
            </wp14:sizeRelH>
            <wp14:sizeRelV relativeFrom="page">
              <wp14:pctHeight>0</wp14:pctHeight>
            </wp14:sizeRelV>
          </wp:anchor>
        </w:drawing>
      </w:r>
      <w:r w:rsidR="00381169" w:rsidRPr="00CD52D1">
        <w:rPr>
          <w:rFonts w:ascii="Comic Sans MS" w:eastAsiaTheme="minorHAnsi" w:hAnsi="Comic Sans MS" w:cstheme="minorBidi"/>
          <w:b/>
          <w:color w:val="339966"/>
          <w:lang w:eastAsia="en-US"/>
        </w:rPr>
        <w:t>Bintje :</w:t>
      </w:r>
      <w:r w:rsidR="000D27C8" w:rsidRPr="00CD52D1">
        <w:rPr>
          <w:rFonts w:ascii="Comic Sans MS" w:hAnsi="Comic Sans MS"/>
          <w:color w:val="000000" w:themeColor="text1"/>
        </w:rPr>
        <w:t xml:space="preserve"> </w:t>
      </w:r>
      <w:r w:rsidR="00856AC2" w:rsidRPr="00856AC2">
        <w:rPr>
          <w:rFonts w:ascii="Comic Sans MS" w:hAnsi="Comic Sans MS"/>
          <w:color w:val="000000" w:themeColor="text1"/>
        </w:rPr>
        <w:t>entre</w:t>
      </w:r>
      <w:r w:rsidR="00094AAD" w:rsidRPr="00CD52D1">
        <w:rPr>
          <w:rFonts w:ascii="Comic Sans MS" w:hAnsi="Comic Sans MS"/>
          <w:color w:val="000000" w:themeColor="text1"/>
        </w:rPr>
        <w:t xml:space="preserve"> </w:t>
      </w:r>
      <w:r w:rsidR="000B7D22">
        <w:rPr>
          <w:rFonts w:ascii="Comic Sans MS" w:hAnsi="Comic Sans MS"/>
          <w:b/>
          <w:color w:val="000000" w:themeColor="text1"/>
        </w:rPr>
        <w:t>2</w:t>
      </w:r>
      <w:r w:rsidR="003E62FD" w:rsidRPr="00CD52D1">
        <w:rPr>
          <w:rFonts w:ascii="Comic Sans MS" w:hAnsi="Comic Sans MS"/>
          <w:b/>
          <w:color w:val="000000" w:themeColor="text1"/>
        </w:rPr>
        <w:t xml:space="preserve">,00 </w:t>
      </w:r>
      <w:r w:rsidR="00856AC2">
        <w:rPr>
          <w:rFonts w:ascii="Comic Sans MS" w:hAnsi="Comic Sans MS"/>
          <w:b/>
          <w:color w:val="000000" w:themeColor="text1"/>
        </w:rPr>
        <w:t xml:space="preserve">et 3,00 </w:t>
      </w:r>
      <w:r w:rsidR="00962105" w:rsidRPr="00CD52D1">
        <w:rPr>
          <w:rFonts w:ascii="Comic Sans MS" w:hAnsi="Comic Sans MS"/>
          <w:b/>
          <w:color w:val="000000" w:themeColor="text1"/>
        </w:rPr>
        <w:t>€/q</w:t>
      </w:r>
      <w:r w:rsidR="001D232D" w:rsidRPr="00CD52D1">
        <w:rPr>
          <w:rFonts w:ascii="Comic Sans MS" w:hAnsi="Comic Sans MS"/>
          <w:color w:val="000000" w:themeColor="text1"/>
        </w:rPr>
        <w:t xml:space="preserve">. </w:t>
      </w:r>
      <w:proofErr w:type="gramStart"/>
      <w:r w:rsidR="009F0926">
        <w:rPr>
          <w:rFonts w:ascii="Comic Sans MS" w:hAnsi="Comic Sans MS"/>
          <w:color w:val="000000" w:themeColor="text1"/>
        </w:rPr>
        <w:t xml:space="preserve">Marché </w:t>
      </w:r>
      <w:r w:rsidR="00DD696A">
        <w:rPr>
          <w:rFonts w:ascii="Comic Sans MS" w:hAnsi="Comic Sans MS"/>
          <w:color w:val="000000" w:themeColor="text1"/>
        </w:rPr>
        <w:t xml:space="preserve"> </w:t>
      </w:r>
      <w:r w:rsidR="009F0926">
        <w:rPr>
          <w:rFonts w:ascii="Comic Sans MS" w:hAnsi="Comic Sans MS"/>
          <w:color w:val="000000" w:themeColor="text1"/>
        </w:rPr>
        <w:t>calme</w:t>
      </w:r>
      <w:proofErr w:type="gramEnd"/>
      <w:r w:rsidR="009F0926">
        <w:rPr>
          <w:rFonts w:ascii="Comic Sans MS" w:hAnsi="Comic Sans MS"/>
          <w:color w:val="000000" w:themeColor="text1"/>
        </w:rPr>
        <w:t xml:space="preserve">. Offre présente, en qualité variable, avec des prix variables selon </w:t>
      </w:r>
      <w:r w:rsidR="002E04B2">
        <w:rPr>
          <w:rFonts w:ascii="Comic Sans MS" w:hAnsi="Comic Sans MS"/>
          <w:color w:val="000000" w:themeColor="text1"/>
        </w:rPr>
        <w:t>qualité et destination.</w:t>
      </w:r>
      <w:r w:rsidR="00DD696A">
        <w:rPr>
          <w:rFonts w:ascii="Comic Sans MS" w:hAnsi="Comic Sans MS"/>
          <w:color w:val="000000" w:themeColor="text1"/>
        </w:rPr>
        <w:t xml:space="preserve"> </w:t>
      </w:r>
      <w:r w:rsidR="00856AC2">
        <w:rPr>
          <w:rFonts w:ascii="Comic Sans MS" w:hAnsi="Comic Sans MS"/>
          <w:color w:val="000000" w:themeColor="text1"/>
        </w:rPr>
        <w:t>Les</w:t>
      </w:r>
      <w:r w:rsidR="00DD696A">
        <w:rPr>
          <w:rFonts w:ascii="Comic Sans MS" w:hAnsi="Comic Sans MS"/>
          <w:color w:val="000000" w:themeColor="text1"/>
        </w:rPr>
        <w:t xml:space="preserve"> prix plus</w:t>
      </w:r>
      <w:r w:rsidR="00856AC2">
        <w:rPr>
          <w:rFonts w:ascii="Comic Sans MS" w:hAnsi="Comic Sans MS"/>
          <w:color w:val="000000" w:themeColor="text1"/>
        </w:rPr>
        <w:t xml:space="preserve"> élevés </w:t>
      </w:r>
      <w:proofErr w:type="gramStart"/>
      <w:r w:rsidR="00856AC2">
        <w:rPr>
          <w:rFonts w:ascii="Comic Sans MS" w:hAnsi="Comic Sans MS"/>
          <w:color w:val="000000" w:themeColor="text1"/>
        </w:rPr>
        <w:t>sont  pratiqués</w:t>
      </w:r>
      <w:proofErr w:type="gramEnd"/>
      <w:r w:rsidR="00856AC2">
        <w:rPr>
          <w:rFonts w:ascii="Comic Sans MS" w:hAnsi="Comic Sans MS"/>
          <w:color w:val="000000" w:themeColor="text1"/>
        </w:rPr>
        <w:t xml:space="preserve"> pour les pommes de terre destinées à l’</w:t>
      </w:r>
      <w:r w:rsidR="00DD696A">
        <w:rPr>
          <w:rFonts w:ascii="Comic Sans MS" w:hAnsi="Comic Sans MS"/>
          <w:color w:val="000000" w:themeColor="text1"/>
        </w:rPr>
        <w:t xml:space="preserve">épluchage, </w:t>
      </w:r>
      <w:r w:rsidR="00856AC2">
        <w:rPr>
          <w:rFonts w:ascii="Comic Sans MS" w:hAnsi="Comic Sans MS"/>
          <w:color w:val="000000" w:themeColor="text1"/>
        </w:rPr>
        <w:t xml:space="preserve">les </w:t>
      </w:r>
      <w:r w:rsidR="00DD696A">
        <w:rPr>
          <w:rFonts w:ascii="Comic Sans MS" w:hAnsi="Comic Sans MS"/>
          <w:color w:val="000000" w:themeColor="text1"/>
        </w:rPr>
        <w:t xml:space="preserve">frites fraiches, </w:t>
      </w:r>
      <w:r w:rsidR="00856AC2">
        <w:rPr>
          <w:rFonts w:ascii="Comic Sans MS" w:hAnsi="Comic Sans MS"/>
          <w:color w:val="000000" w:themeColor="text1"/>
        </w:rPr>
        <w:t xml:space="preserve"> et la </w:t>
      </w:r>
      <w:r w:rsidR="00DD696A">
        <w:rPr>
          <w:rFonts w:ascii="Comic Sans MS" w:hAnsi="Comic Sans MS"/>
          <w:color w:val="000000" w:themeColor="text1"/>
        </w:rPr>
        <w:t>toute bonne qualité</w:t>
      </w:r>
      <w:r w:rsidR="002E04B2">
        <w:rPr>
          <w:rFonts w:ascii="Comic Sans MS" w:hAnsi="Comic Sans MS"/>
          <w:color w:val="000000" w:themeColor="text1"/>
        </w:rPr>
        <w:t>.</w:t>
      </w:r>
    </w:p>
    <w:p w14:paraId="3E6464C0" w14:textId="51E02677" w:rsidR="00450F85" w:rsidRDefault="00F7117E" w:rsidP="006D7501">
      <w:pPr>
        <w:pStyle w:val="Corpsdetexte2"/>
        <w:jc w:val="both"/>
        <w:rPr>
          <w:rFonts w:ascii="Comic Sans MS" w:hAnsi="Comic Sans MS"/>
          <w:color w:val="000000" w:themeColor="text1"/>
        </w:rPr>
      </w:pPr>
      <w:r w:rsidRPr="00CD52D1">
        <w:rPr>
          <w:rFonts w:ascii="Comic Sans MS" w:eastAsiaTheme="minorHAnsi" w:hAnsi="Comic Sans MS" w:cstheme="minorBidi"/>
          <w:b/>
          <w:color w:val="339966"/>
          <w:lang w:eastAsia="en-US"/>
        </w:rPr>
        <w:t>Fontane</w:t>
      </w:r>
      <w:r w:rsidR="003E62FD" w:rsidRPr="00CD52D1">
        <w:rPr>
          <w:rFonts w:ascii="Comic Sans MS" w:eastAsiaTheme="minorHAnsi" w:hAnsi="Comic Sans MS" w:cstheme="minorBidi"/>
          <w:b/>
          <w:color w:val="339966"/>
          <w:lang w:eastAsia="en-US"/>
        </w:rPr>
        <w:t xml:space="preserve"> et </w:t>
      </w:r>
      <w:bookmarkStart w:id="2" w:name="_Hlk501448101"/>
      <w:r w:rsidR="003E62FD" w:rsidRPr="00CD52D1">
        <w:rPr>
          <w:rFonts w:ascii="Comic Sans MS" w:eastAsiaTheme="minorHAnsi" w:hAnsi="Comic Sans MS" w:cstheme="minorBidi"/>
          <w:b/>
          <w:color w:val="339966"/>
          <w:lang w:eastAsia="en-US"/>
        </w:rPr>
        <w:t>Challenger</w:t>
      </w:r>
      <w:bookmarkEnd w:id="2"/>
      <w:r w:rsidRPr="00CD52D1">
        <w:rPr>
          <w:rFonts w:ascii="Comic Sans MS" w:eastAsiaTheme="minorHAnsi" w:hAnsi="Comic Sans MS" w:cstheme="minorBidi"/>
          <w:b/>
          <w:color w:val="339966"/>
          <w:lang w:eastAsia="en-US"/>
        </w:rPr>
        <w:t> :</w:t>
      </w:r>
      <w:r w:rsidRPr="00CD52D1">
        <w:rPr>
          <w:rFonts w:ascii="Comic Sans MS" w:hAnsi="Comic Sans MS"/>
          <w:color w:val="000000" w:themeColor="text1"/>
        </w:rPr>
        <w:t xml:space="preserve"> </w:t>
      </w:r>
      <w:r w:rsidR="00856AC2" w:rsidRPr="00856AC2">
        <w:rPr>
          <w:rFonts w:ascii="Comic Sans MS" w:hAnsi="Comic Sans MS"/>
          <w:color w:val="000000" w:themeColor="text1"/>
        </w:rPr>
        <w:t>autour de</w:t>
      </w:r>
      <w:r w:rsidR="00856AC2">
        <w:rPr>
          <w:rFonts w:ascii="Comic Sans MS" w:hAnsi="Comic Sans MS"/>
          <w:b/>
          <w:color w:val="000000" w:themeColor="text1"/>
        </w:rPr>
        <w:t xml:space="preserve"> </w:t>
      </w:r>
      <w:r w:rsidR="00D96E2A">
        <w:rPr>
          <w:rFonts w:ascii="Comic Sans MS" w:hAnsi="Comic Sans MS"/>
          <w:b/>
          <w:color w:val="000000" w:themeColor="text1"/>
        </w:rPr>
        <w:t>3,0</w:t>
      </w:r>
      <w:r w:rsidR="003340DA" w:rsidRPr="00CD52D1">
        <w:rPr>
          <w:rFonts w:ascii="Comic Sans MS" w:hAnsi="Comic Sans MS"/>
          <w:b/>
          <w:color w:val="000000" w:themeColor="text1"/>
        </w:rPr>
        <w:t xml:space="preserve">0 </w:t>
      </w:r>
      <w:r w:rsidR="003E62FD" w:rsidRPr="00CD52D1">
        <w:rPr>
          <w:rFonts w:ascii="Comic Sans MS" w:hAnsi="Comic Sans MS"/>
          <w:b/>
          <w:color w:val="000000" w:themeColor="text1"/>
        </w:rPr>
        <w:t>€/q</w:t>
      </w:r>
      <w:r w:rsidR="002E04B2">
        <w:rPr>
          <w:rFonts w:ascii="Comic Sans MS" w:hAnsi="Comic Sans MS"/>
          <w:color w:val="000000" w:themeColor="text1"/>
        </w:rPr>
        <w:t xml:space="preserve">, marchés soutenus (offre inférieure ou égale à la demande), </w:t>
      </w:r>
      <w:r w:rsidR="00DD696A">
        <w:rPr>
          <w:rFonts w:ascii="Comic Sans MS" w:hAnsi="Comic Sans MS"/>
          <w:color w:val="000000" w:themeColor="text1"/>
        </w:rPr>
        <w:t>avec une meilleure demande</w:t>
      </w:r>
      <w:r w:rsidR="00856AC2">
        <w:rPr>
          <w:rFonts w:ascii="Comic Sans MS" w:hAnsi="Comic Sans MS"/>
          <w:color w:val="000000" w:themeColor="text1"/>
        </w:rPr>
        <w:t>. Achats proposés à des prix entre 5 et 6,00 €/q pour livraisons retardées.</w:t>
      </w:r>
      <w:r w:rsidR="00DD696A">
        <w:rPr>
          <w:rFonts w:ascii="Comic Sans MS" w:hAnsi="Comic Sans MS"/>
          <w:color w:val="000000" w:themeColor="text1"/>
        </w:rPr>
        <w:t xml:space="preserve"> </w:t>
      </w:r>
    </w:p>
    <w:p w14:paraId="111CE0C1" w14:textId="2C082E2D" w:rsidR="003D6BD4" w:rsidRDefault="003D6BD4" w:rsidP="006D7501">
      <w:pPr>
        <w:pStyle w:val="Corpsdetexte2"/>
        <w:jc w:val="both"/>
        <w:rPr>
          <w:rFonts w:ascii="Comic Sans MS" w:eastAsiaTheme="minorHAnsi" w:hAnsi="Comic Sans MS" w:cstheme="minorBidi"/>
          <w:lang w:eastAsia="en-US"/>
        </w:rPr>
      </w:pPr>
      <w:proofErr w:type="spellStart"/>
      <w:r>
        <w:rPr>
          <w:rFonts w:ascii="Comic Sans MS" w:eastAsiaTheme="minorHAnsi" w:hAnsi="Comic Sans MS" w:cstheme="minorBidi"/>
          <w:b/>
          <w:color w:val="339966"/>
          <w:lang w:eastAsia="en-US"/>
        </w:rPr>
        <w:t>Innovator</w:t>
      </w:r>
      <w:proofErr w:type="spellEnd"/>
      <w:r>
        <w:rPr>
          <w:rFonts w:ascii="Comic Sans MS" w:eastAsiaTheme="minorHAnsi" w:hAnsi="Comic Sans MS" w:cstheme="minorBidi"/>
          <w:b/>
          <w:color w:val="339966"/>
          <w:lang w:eastAsia="en-US"/>
        </w:rPr>
        <w:t xml:space="preserve"> : </w:t>
      </w:r>
      <w:r w:rsidRPr="003D6BD4">
        <w:rPr>
          <w:rFonts w:ascii="Comic Sans MS" w:eastAsiaTheme="minorHAnsi" w:hAnsi="Comic Sans MS" w:cstheme="minorBidi"/>
          <w:b/>
          <w:lang w:eastAsia="en-US"/>
        </w:rPr>
        <w:t>5,00 €/q</w:t>
      </w:r>
      <w:r w:rsidR="00856AC2">
        <w:rPr>
          <w:rFonts w:ascii="Comic Sans MS" w:eastAsiaTheme="minorHAnsi" w:hAnsi="Comic Sans MS" w:cstheme="minorBidi"/>
          <w:lang w:eastAsia="en-US"/>
        </w:rPr>
        <w:t>, livraison immédiate.</w:t>
      </w:r>
    </w:p>
    <w:p w14:paraId="3AAD08E8" w14:textId="23FD3714" w:rsidR="003C0BA9" w:rsidRPr="00856AC2" w:rsidRDefault="003C0BA9" w:rsidP="006D7501">
      <w:pPr>
        <w:pStyle w:val="Corpsdetexte2"/>
        <w:jc w:val="both"/>
        <w:rPr>
          <w:rFonts w:ascii="Comic Sans MS" w:hAnsi="Comic Sans MS"/>
          <w:color w:val="000000" w:themeColor="text1"/>
        </w:rPr>
      </w:pPr>
    </w:p>
    <w:p w14:paraId="6C6486FA" w14:textId="77777777" w:rsidR="00856FDB" w:rsidRPr="00523D54" w:rsidRDefault="00856FDB" w:rsidP="006D7501">
      <w:pPr>
        <w:pStyle w:val="Corpsdetexte2"/>
        <w:jc w:val="both"/>
        <w:rPr>
          <w:rFonts w:ascii="Comic Sans MS" w:hAnsi="Comic Sans MS"/>
          <w:color w:val="000000" w:themeColor="text1"/>
          <w:sz w:val="4"/>
          <w:szCs w:val="4"/>
        </w:rPr>
      </w:pPr>
    </w:p>
    <w:p w14:paraId="45F74015" w14:textId="2A058F6D" w:rsidR="00DC0642" w:rsidRPr="00523D54" w:rsidRDefault="00DC0642" w:rsidP="006D7501">
      <w:pPr>
        <w:pStyle w:val="Corpsdetexte2"/>
        <w:jc w:val="both"/>
        <w:rPr>
          <w:rFonts w:ascii="Comic Sans MS" w:hAnsi="Comic Sans MS"/>
          <w:color w:val="000000" w:themeColor="text1"/>
          <w:sz w:val="4"/>
          <w:szCs w:val="4"/>
        </w:rPr>
      </w:pPr>
    </w:p>
    <w:p w14:paraId="358CBBBB" w14:textId="5BEC6899" w:rsidR="00AE494E" w:rsidRDefault="00AE494E" w:rsidP="00175201">
      <w:pPr>
        <w:rPr>
          <w:rFonts w:ascii="Comic Sans MS" w:hAnsi="Comic Sans MS"/>
        </w:rPr>
      </w:pPr>
      <w:r>
        <w:rPr>
          <w:rFonts w:ascii="Comic Sans MS" w:hAnsi="Comic Sans MS"/>
          <w:b/>
          <w:bCs/>
          <w:color w:val="FFCC00"/>
          <w:sz w:val="24"/>
          <w:szCs w:val="24"/>
          <w:highlight w:val="darkGreen"/>
          <w:u w:val="single"/>
        </w:rPr>
        <w:t>M</w:t>
      </w:r>
      <w:r w:rsidRPr="00F14F9B">
        <w:rPr>
          <w:rFonts w:ascii="Comic Sans MS" w:hAnsi="Comic Sans MS"/>
          <w:b/>
          <w:bCs/>
          <w:color w:val="FFCC00"/>
          <w:sz w:val="24"/>
          <w:szCs w:val="24"/>
          <w:highlight w:val="darkGreen"/>
          <w:u w:val="single"/>
        </w:rPr>
        <w:t xml:space="preserve">archés physiques </w:t>
      </w:r>
      <w:proofErr w:type="gramStart"/>
      <w:r w:rsidRPr="00F14F9B">
        <w:rPr>
          <w:rFonts w:ascii="Comic Sans MS" w:hAnsi="Comic Sans MS"/>
          <w:b/>
          <w:bCs/>
          <w:color w:val="FFCC00"/>
          <w:sz w:val="24"/>
          <w:szCs w:val="24"/>
          <w:highlight w:val="darkGreen"/>
          <w:u w:val="single"/>
        </w:rPr>
        <w:t>européens</w:t>
      </w:r>
      <w:r w:rsidRPr="00F14F9B">
        <w:rPr>
          <w:color w:val="FFCC00"/>
          <w:highlight w:val="darkGreen"/>
        </w:rPr>
        <w:t>:</w:t>
      </w:r>
      <w:proofErr w:type="gramEnd"/>
      <w:r w:rsidRPr="00F14F9B">
        <w:t xml:space="preserve"> </w:t>
      </w:r>
      <w:r w:rsidRPr="00F14F9B">
        <w:rPr>
          <w:rFonts w:ascii="Comic Sans MS" w:hAnsi="Comic Sans MS"/>
        </w:rPr>
        <w:t xml:space="preserve">récapitulatif des cours (source: NEPG): </w:t>
      </w: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560"/>
        <w:gridCol w:w="1842"/>
        <w:gridCol w:w="1559"/>
        <w:gridCol w:w="1559"/>
        <w:gridCol w:w="1276"/>
        <w:gridCol w:w="104"/>
      </w:tblGrid>
      <w:tr w:rsidR="00580080" w:rsidRPr="008B0E41" w14:paraId="2702BE0E" w14:textId="77777777" w:rsidTr="009E5757">
        <w:trPr>
          <w:gridAfter w:val="1"/>
          <w:wAfter w:w="104" w:type="dxa"/>
          <w:trHeight w:val="390"/>
        </w:trPr>
        <w:tc>
          <w:tcPr>
            <w:tcW w:w="2835" w:type="dxa"/>
            <w:vAlign w:val="center"/>
          </w:tcPr>
          <w:p w14:paraId="730ABA64" w14:textId="0EE860CB" w:rsidR="00580080" w:rsidRPr="008B0E41" w:rsidRDefault="00580080" w:rsidP="00580080">
            <w:pPr>
              <w:pStyle w:val="Retraitcorpsdetexte3"/>
              <w:spacing w:after="0" w:line="240" w:lineRule="auto"/>
              <w:ind w:left="-496" w:right="72"/>
              <w:jc w:val="right"/>
              <w:rPr>
                <w:rFonts w:ascii="Comic Sans MS" w:hAnsi="Comic Sans MS"/>
                <w:sz w:val="18"/>
                <w:szCs w:val="18"/>
              </w:rPr>
            </w:pPr>
            <w:r w:rsidRPr="008B0E41">
              <w:rPr>
                <w:rFonts w:ascii="Comic Sans MS" w:hAnsi="Comic Sans MS"/>
                <w:b/>
                <w:bCs/>
                <w:sz w:val="18"/>
                <w:szCs w:val="18"/>
              </w:rPr>
              <w:t>€/tonne</w:t>
            </w:r>
          </w:p>
        </w:tc>
        <w:tc>
          <w:tcPr>
            <w:tcW w:w="1560" w:type="dxa"/>
          </w:tcPr>
          <w:p w14:paraId="7D9D76C6" w14:textId="3373E216" w:rsidR="00580080" w:rsidRPr="008B0E41" w:rsidRDefault="00580080" w:rsidP="00580080">
            <w:pPr>
              <w:pStyle w:val="Retraitcorpsdetexte3"/>
              <w:spacing w:after="0" w:line="240" w:lineRule="auto"/>
              <w:ind w:left="0" w:right="255"/>
              <w:jc w:val="center"/>
              <w:rPr>
                <w:rFonts w:ascii="Comic Sans MS" w:hAnsi="Comic Sans MS"/>
                <w:bCs/>
                <w:sz w:val="18"/>
                <w:szCs w:val="18"/>
              </w:rPr>
            </w:pPr>
            <w:r>
              <w:rPr>
                <w:rFonts w:ascii="Comic Sans MS" w:hAnsi="Comic Sans MS"/>
                <w:b/>
                <w:bCs/>
                <w:sz w:val="18"/>
                <w:szCs w:val="18"/>
              </w:rPr>
              <w:t>Semaine 02</w:t>
            </w:r>
          </w:p>
        </w:tc>
        <w:tc>
          <w:tcPr>
            <w:tcW w:w="1842" w:type="dxa"/>
          </w:tcPr>
          <w:p w14:paraId="1CE2923A" w14:textId="68757381" w:rsidR="00580080" w:rsidRPr="00BD5854" w:rsidRDefault="00580080" w:rsidP="00580080">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03</w:t>
            </w:r>
          </w:p>
        </w:tc>
        <w:tc>
          <w:tcPr>
            <w:tcW w:w="1559" w:type="dxa"/>
          </w:tcPr>
          <w:p w14:paraId="3B107E22" w14:textId="4712264D" w:rsidR="00580080" w:rsidRPr="008B0E41" w:rsidRDefault="00580080" w:rsidP="00580080">
            <w:pPr>
              <w:pStyle w:val="Retraitcorpsdetexte3"/>
              <w:spacing w:after="0" w:line="240" w:lineRule="auto"/>
              <w:ind w:left="0" w:right="66"/>
              <w:jc w:val="center"/>
              <w:rPr>
                <w:rFonts w:ascii="Comic Sans MS" w:hAnsi="Comic Sans MS"/>
                <w:b/>
                <w:bCs/>
                <w:sz w:val="18"/>
                <w:szCs w:val="18"/>
              </w:rPr>
            </w:pPr>
            <w:r>
              <w:rPr>
                <w:rFonts w:ascii="Comic Sans MS" w:hAnsi="Comic Sans MS"/>
                <w:b/>
                <w:bCs/>
                <w:sz w:val="18"/>
                <w:szCs w:val="18"/>
              </w:rPr>
              <w:t>Semaine 04</w:t>
            </w:r>
          </w:p>
        </w:tc>
        <w:tc>
          <w:tcPr>
            <w:tcW w:w="1559" w:type="dxa"/>
          </w:tcPr>
          <w:p w14:paraId="755559BF" w14:textId="44E8031B" w:rsidR="00580080" w:rsidRPr="008B0E41" w:rsidRDefault="00580080" w:rsidP="00580080">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05</w:t>
            </w:r>
          </w:p>
        </w:tc>
        <w:tc>
          <w:tcPr>
            <w:tcW w:w="1276" w:type="dxa"/>
            <w:vAlign w:val="center"/>
          </w:tcPr>
          <w:p w14:paraId="02C3A7A3" w14:textId="14DCCA9B" w:rsidR="00580080" w:rsidRPr="008B0E41" w:rsidRDefault="00580080" w:rsidP="00580080">
            <w:pPr>
              <w:pStyle w:val="Retraitcorpsdetexte3"/>
              <w:spacing w:after="0" w:line="240" w:lineRule="auto"/>
              <w:ind w:left="0"/>
              <w:jc w:val="center"/>
              <w:rPr>
                <w:rFonts w:ascii="Comic Sans MS" w:hAnsi="Comic Sans MS"/>
                <w:b/>
                <w:bCs/>
                <w:sz w:val="18"/>
                <w:szCs w:val="18"/>
              </w:rPr>
            </w:pPr>
            <w:r w:rsidRPr="008B0E41">
              <w:rPr>
                <w:rFonts w:ascii="Comic Sans MS" w:hAnsi="Comic Sans MS"/>
                <w:b/>
                <w:bCs/>
                <w:sz w:val="18"/>
                <w:szCs w:val="18"/>
              </w:rPr>
              <w:t>Tendance</w:t>
            </w:r>
          </w:p>
        </w:tc>
      </w:tr>
      <w:tr w:rsidR="00580080" w:rsidRPr="008B0E41" w14:paraId="737275BA" w14:textId="77777777" w:rsidTr="005E5161">
        <w:trPr>
          <w:gridAfter w:val="1"/>
          <w:wAfter w:w="104" w:type="dxa"/>
          <w:trHeight w:val="247"/>
        </w:trPr>
        <w:tc>
          <w:tcPr>
            <w:tcW w:w="2835" w:type="dxa"/>
          </w:tcPr>
          <w:p w14:paraId="0F67F6C1" w14:textId="46FD9B37" w:rsidR="00580080" w:rsidRDefault="00580080" w:rsidP="00580080">
            <w:pPr>
              <w:pStyle w:val="Retraitcorpsdetexte3"/>
              <w:tabs>
                <w:tab w:val="left" w:pos="2482"/>
              </w:tabs>
              <w:spacing w:after="0" w:line="240" w:lineRule="auto"/>
              <w:ind w:left="0" w:right="72"/>
              <w:rPr>
                <w:rFonts w:ascii="Comic Sans MS" w:hAnsi="Comic Sans MS"/>
                <w:bCs/>
                <w:sz w:val="18"/>
                <w:szCs w:val="18"/>
              </w:rPr>
            </w:pPr>
            <w:r w:rsidRPr="008B0E41">
              <w:rPr>
                <w:noProof/>
                <w:lang w:eastAsia="fr-BE"/>
              </w:rPr>
              <w:drawing>
                <wp:anchor distT="0" distB="0" distL="114300" distR="114300" simplePos="0" relativeHeight="252256256"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Cs/>
                <w:sz w:val="18"/>
                <w:szCs w:val="18"/>
              </w:rPr>
              <w:t xml:space="preserve">                </w:t>
            </w:r>
            <w:r w:rsidRPr="008B0E41">
              <w:rPr>
                <w:rFonts w:ascii="Comic Sans MS" w:hAnsi="Comic Sans MS"/>
                <w:b/>
                <w:bCs/>
                <w:sz w:val="18"/>
                <w:szCs w:val="18"/>
              </w:rPr>
              <w:t>Belgique</w:t>
            </w:r>
            <w:r>
              <w:rPr>
                <w:rFonts w:ascii="Comic Sans MS" w:hAnsi="Comic Sans MS"/>
                <w:bCs/>
                <w:sz w:val="18"/>
                <w:szCs w:val="18"/>
              </w:rPr>
              <w:t xml:space="preserve">      Bintje </w:t>
            </w:r>
            <w:proofErr w:type="spellStart"/>
            <w:r>
              <w:rPr>
                <w:rFonts w:ascii="Comic Sans MS" w:hAnsi="Comic Sans MS"/>
                <w:bCs/>
                <w:sz w:val="18"/>
                <w:szCs w:val="18"/>
              </w:rPr>
              <w:t>Bintje</w:t>
            </w:r>
            <w:proofErr w:type="spellEnd"/>
            <w:r>
              <w:rPr>
                <w:rFonts w:ascii="Comic Sans MS" w:hAnsi="Comic Sans MS"/>
                <w:bCs/>
                <w:sz w:val="18"/>
                <w:szCs w:val="18"/>
              </w:rPr>
              <w:t xml:space="preserve">                          Fontane</w:t>
            </w:r>
          </w:p>
          <w:p w14:paraId="2271F174" w14:textId="77777777" w:rsidR="00580080" w:rsidRPr="008B0E41" w:rsidRDefault="00580080" w:rsidP="00580080">
            <w:pPr>
              <w:pStyle w:val="Retraitcorpsdetexte3"/>
              <w:tabs>
                <w:tab w:val="left" w:pos="2482"/>
              </w:tabs>
              <w:spacing w:after="0" w:line="240" w:lineRule="auto"/>
              <w:ind w:left="-496" w:right="72"/>
              <w:jc w:val="right"/>
              <w:rPr>
                <w:rFonts w:ascii="Comic Sans MS" w:hAnsi="Comic Sans MS"/>
                <w:bCs/>
                <w:sz w:val="18"/>
                <w:szCs w:val="18"/>
              </w:rPr>
            </w:pPr>
            <w:r>
              <w:rPr>
                <w:rFonts w:ascii="Comic Sans MS" w:hAnsi="Comic Sans MS"/>
                <w:bCs/>
                <w:sz w:val="18"/>
                <w:szCs w:val="18"/>
              </w:rPr>
              <w:t>Challenger</w:t>
            </w:r>
          </w:p>
        </w:tc>
        <w:tc>
          <w:tcPr>
            <w:tcW w:w="1560" w:type="dxa"/>
            <w:shd w:val="clear" w:color="auto" w:fill="FFFFFF" w:themeFill="background1"/>
          </w:tcPr>
          <w:p w14:paraId="1CDFE311"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10,00 – 20,00</w:t>
            </w:r>
          </w:p>
          <w:p w14:paraId="5416CE2E"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 – 30,00</w:t>
            </w:r>
          </w:p>
          <w:p w14:paraId="11AF66B4" w14:textId="09F08DBC"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 – 30,00</w:t>
            </w:r>
          </w:p>
        </w:tc>
        <w:tc>
          <w:tcPr>
            <w:tcW w:w="1842" w:type="dxa"/>
            <w:shd w:val="clear" w:color="auto" w:fill="FFFFFF" w:themeFill="background1"/>
          </w:tcPr>
          <w:p w14:paraId="2490A488"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w:t>
            </w:r>
          </w:p>
          <w:p w14:paraId="5C04C80D"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 – 30,00</w:t>
            </w:r>
          </w:p>
          <w:p w14:paraId="5750E2F8" w14:textId="3E7B81F9"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 – 30,00</w:t>
            </w:r>
          </w:p>
        </w:tc>
        <w:tc>
          <w:tcPr>
            <w:tcW w:w="1559" w:type="dxa"/>
            <w:shd w:val="clear" w:color="auto" w:fill="FFFFFF" w:themeFill="background1"/>
          </w:tcPr>
          <w:p w14:paraId="6C7D6C5D"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20,00</w:t>
            </w:r>
          </w:p>
          <w:p w14:paraId="22B316B6"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25,00 – 30,00</w:t>
            </w:r>
          </w:p>
          <w:p w14:paraId="32FE6A64" w14:textId="4B7AFF63" w:rsidR="00580080" w:rsidRPr="00D72E01"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25,00 – 30,00</w:t>
            </w:r>
          </w:p>
        </w:tc>
        <w:tc>
          <w:tcPr>
            <w:tcW w:w="1559" w:type="dxa"/>
            <w:shd w:val="clear" w:color="auto" w:fill="FFFFFF" w:themeFill="background1"/>
          </w:tcPr>
          <w:p w14:paraId="3B72F044" w14:textId="7450C823" w:rsidR="00580080" w:rsidRPr="00BD5854" w:rsidRDefault="00580080" w:rsidP="00580080">
            <w:pPr>
              <w:spacing w:after="0" w:line="240" w:lineRule="auto"/>
              <w:jc w:val="center"/>
              <w:rPr>
                <w:rFonts w:ascii="Comic Sans MS" w:hAnsi="Comic Sans MS"/>
                <w:b/>
                <w:sz w:val="20"/>
                <w:szCs w:val="20"/>
              </w:rPr>
            </w:pPr>
            <w:r>
              <w:rPr>
                <w:rFonts w:ascii="Comic Sans MS" w:hAnsi="Comic Sans MS"/>
                <w:b/>
                <w:sz w:val="20"/>
                <w:szCs w:val="20"/>
              </w:rPr>
              <w:t>20,00</w:t>
            </w:r>
            <w:r w:rsidR="003C0BA9">
              <w:rPr>
                <w:rFonts w:ascii="Comic Sans MS" w:hAnsi="Comic Sans MS"/>
                <w:b/>
                <w:sz w:val="20"/>
                <w:szCs w:val="20"/>
              </w:rPr>
              <w:t xml:space="preserve"> – 30,00</w:t>
            </w:r>
          </w:p>
          <w:p w14:paraId="4378464E" w14:textId="0DC28724" w:rsidR="00580080" w:rsidRPr="00BD5854" w:rsidRDefault="00580080" w:rsidP="00580080">
            <w:pPr>
              <w:spacing w:after="0" w:line="240" w:lineRule="auto"/>
              <w:jc w:val="center"/>
              <w:rPr>
                <w:rFonts w:ascii="Comic Sans MS" w:hAnsi="Comic Sans MS"/>
                <w:b/>
                <w:sz w:val="20"/>
                <w:szCs w:val="20"/>
              </w:rPr>
            </w:pPr>
            <w:r w:rsidRPr="00BD5854">
              <w:rPr>
                <w:rFonts w:ascii="Comic Sans MS" w:hAnsi="Comic Sans MS"/>
                <w:b/>
                <w:sz w:val="20"/>
                <w:szCs w:val="20"/>
              </w:rPr>
              <w:t>30,00</w:t>
            </w:r>
          </w:p>
          <w:p w14:paraId="30439A3A" w14:textId="7235D960" w:rsidR="00580080" w:rsidRPr="00BD5854" w:rsidRDefault="00580080" w:rsidP="00580080">
            <w:pPr>
              <w:pStyle w:val="En-tte"/>
              <w:jc w:val="center"/>
              <w:rPr>
                <w:rFonts w:cstheme="minorHAnsi"/>
                <w:b/>
                <w:sz w:val="20"/>
                <w:szCs w:val="20"/>
              </w:rPr>
            </w:pPr>
            <w:r w:rsidRPr="00BD5854">
              <w:rPr>
                <w:rFonts w:ascii="Comic Sans MS" w:hAnsi="Comic Sans MS"/>
                <w:b/>
                <w:sz w:val="20"/>
                <w:szCs w:val="20"/>
              </w:rPr>
              <w:t>30,00</w:t>
            </w:r>
          </w:p>
        </w:tc>
        <w:tc>
          <w:tcPr>
            <w:tcW w:w="1276" w:type="dxa"/>
            <w:shd w:val="clear" w:color="auto" w:fill="FFFFFF" w:themeFill="background1"/>
          </w:tcPr>
          <w:p w14:paraId="26AD6A4B" w14:textId="77777777" w:rsidR="003C0BA9" w:rsidRPr="00783745" w:rsidRDefault="00580080" w:rsidP="003C0BA9">
            <w:pPr>
              <w:pStyle w:val="En-tte"/>
              <w:jc w:val="center"/>
              <w:rPr>
                <w:rFonts w:cstheme="minorHAnsi"/>
                <w:b/>
                <w:sz w:val="20"/>
                <w:szCs w:val="20"/>
              </w:rPr>
            </w:pPr>
            <w:r>
              <w:rPr>
                <w:rFonts w:cstheme="minorHAnsi"/>
                <w:b/>
                <w:sz w:val="20"/>
                <w:szCs w:val="20"/>
              </w:rPr>
              <w:t>→</w:t>
            </w:r>
            <w:r w:rsidR="003C0BA9">
              <w:rPr>
                <w:rFonts w:cstheme="minorHAnsi"/>
                <w:b/>
                <w:sz w:val="20"/>
                <w:szCs w:val="20"/>
              </w:rPr>
              <w:t>↑</w:t>
            </w:r>
          </w:p>
          <w:p w14:paraId="0C915E13" w14:textId="624B7DAC" w:rsidR="00580080" w:rsidRPr="00783745" w:rsidRDefault="003C0BA9" w:rsidP="00580080">
            <w:pPr>
              <w:pStyle w:val="En-tte"/>
              <w:jc w:val="center"/>
              <w:rPr>
                <w:rFonts w:cstheme="minorHAnsi"/>
                <w:b/>
                <w:sz w:val="20"/>
                <w:szCs w:val="20"/>
              </w:rPr>
            </w:pPr>
            <w:r>
              <w:rPr>
                <w:rFonts w:cstheme="minorHAnsi"/>
                <w:b/>
                <w:sz w:val="20"/>
                <w:szCs w:val="20"/>
              </w:rPr>
              <w:t>→</w:t>
            </w:r>
            <w:r w:rsidR="00580080">
              <w:rPr>
                <w:rFonts w:cstheme="minorHAnsi"/>
                <w:b/>
                <w:sz w:val="20"/>
                <w:szCs w:val="20"/>
              </w:rPr>
              <w:t>↑</w:t>
            </w:r>
          </w:p>
          <w:p w14:paraId="2DDC31E2" w14:textId="79A6858C" w:rsidR="00580080" w:rsidRPr="00783745" w:rsidRDefault="003C0BA9" w:rsidP="00580080">
            <w:pPr>
              <w:pStyle w:val="En-tte"/>
              <w:jc w:val="center"/>
              <w:rPr>
                <w:rFonts w:cstheme="minorHAnsi"/>
                <w:b/>
                <w:sz w:val="20"/>
                <w:szCs w:val="20"/>
              </w:rPr>
            </w:pPr>
            <w:r>
              <w:rPr>
                <w:rFonts w:cstheme="minorHAnsi"/>
                <w:b/>
                <w:sz w:val="20"/>
                <w:szCs w:val="20"/>
              </w:rPr>
              <w:t>→</w:t>
            </w:r>
            <w:r w:rsidR="00580080">
              <w:rPr>
                <w:rFonts w:cstheme="minorHAnsi"/>
                <w:b/>
                <w:sz w:val="20"/>
                <w:szCs w:val="20"/>
              </w:rPr>
              <w:t>↑</w:t>
            </w:r>
          </w:p>
        </w:tc>
      </w:tr>
      <w:tr w:rsidR="00580080" w:rsidRPr="008B0E41" w14:paraId="64F41F93" w14:textId="77777777" w:rsidTr="005E5161">
        <w:trPr>
          <w:gridAfter w:val="1"/>
          <w:wAfter w:w="104" w:type="dxa"/>
          <w:trHeight w:val="247"/>
        </w:trPr>
        <w:tc>
          <w:tcPr>
            <w:tcW w:w="2835" w:type="dxa"/>
          </w:tcPr>
          <w:p w14:paraId="3169B5DC" w14:textId="77777777" w:rsidR="00580080" w:rsidRDefault="00580080" w:rsidP="00580080">
            <w:pPr>
              <w:pStyle w:val="Retraitcorpsdetexte3"/>
              <w:tabs>
                <w:tab w:val="left" w:pos="2482"/>
              </w:tabs>
              <w:spacing w:after="0" w:line="240" w:lineRule="auto"/>
              <w:ind w:left="0" w:right="-73"/>
              <w:rPr>
                <w:rFonts w:ascii="Comic Sans MS" w:hAnsi="Comic Sans MS"/>
                <w:bCs/>
                <w:sz w:val="18"/>
                <w:szCs w:val="18"/>
              </w:rPr>
            </w:pPr>
            <w:r>
              <w:rPr>
                <w:rFonts w:ascii="Comic Sans MS" w:hAnsi="Comic Sans MS"/>
                <w:b/>
                <w:bCs/>
                <w:sz w:val="18"/>
                <w:szCs w:val="18"/>
              </w:rPr>
              <w:t xml:space="preserve">Pays-Bas </w:t>
            </w:r>
            <w:proofErr w:type="spellStart"/>
            <w:r>
              <w:rPr>
                <w:rFonts w:ascii="Comic Sans MS" w:hAnsi="Comic Sans MS"/>
                <w:bCs/>
                <w:sz w:val="18"/>
                <w:szCs w:val="18"/>
              </w:rPr>
              <w:t>PotatoNL</w:t>
            </w:r>
            <w:proofErr w:type="spellEnd"/>
            <w:r>
              <w:rPr>
                <w:rFonts w:ascii="Comic Sans MS" w:hAnsi="Comic Sans MS"/>
                <w:bCs/>
                <w:sz w:val="18"/>
                <w:szCs w:val="18"/>
              </w:rPr>
              <w:t xml:space="preserve"> </w:t>
            </w:r>
          </w:p>
          <w:p w14:paraId="091B5D7B" w14:textId="7F7B1F38" w:rsidR="00580080" w:rsidRPr="008B0E41" w:rsidRDefault="00580080" w:rsidP="00580080">
            <w:pPr>
              <w:pStyle w:val="Retraitcorpsdetexte3"/>
              <w:tabs>
                <w:tab w:val="left" w:pos="2482"/>
              </w:tabs>
              <w:spacing w:after="0" w:line="240" w:lineRule="auto"/>
              <w:ind w:left="0" w:right="219"/>
              <w:jc w:val="right"/>
              <w:rPr>
                <w:rFonts w:ascii="Comic Sans MS" w:hAnsi="Comic Sans MS"/>
                <w:bCs/>
                <w:sz w:val="18"/>
                <w:szCs w:val="18"/>
              </w:rPr>
            </w:pPr>
            <w:r>
              <w:rPr>
                <w:rFonts w:ascii="Comic Sans MS" w:hAnsi="Comic Sans MS"/>
                <w:bCs/>
                <w:sz w:val="18"/>
                <w:szCs w:val="18"/>
              </w:rPr>
              <w:t>Var frites pour NL/B/D</w:t>
            </w:r>
          </w:p>
        </w:tc>
        <w:tc>
          <w:tcPr>
            <w:tcW w:w="1560" w:type="dxa"/>
            <w:shd w:val="clear" w:color="auto" w:fill="FFFFFF" w:themeFill="background1"/>
          </w:tcPr>
          <w:p w14:paraId="612F2FD8" w14:textId="77777777" w:rsidR="00580080" w:rsidRPr="00580080" w:rsidRDefault="00580080" w:rsidP="00580080">
            <w:pPr>
              <w:spacing w:after="0" w:line="240" w:lineRule="auto"/>
              <w:jc w:val="center"/>
              <w:rPr>
                <w:rFonts w:ascii="Comic Sans MS" w:hAnsi="Comic Sans MS"/>
                <w:sz w:val="20"/>
                <w:szCs w:val="20"/>
              </w:rPr>
            </w:pPr>
          </w:p>
          <w:p w14:paraId="79DDE35D" w14:textId="6A4B66A8"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27,50 – 47,50</w:t>
            </w:r>
          </w:p>
        </w:tc>
        <w:tc>
          <w:tcPr>
            <w:tcW w:w="1842" w:type="dxa"/>
            <w:shd w:val="clear" w:color="auto" w:fill="FFFFFF" w:themeFill="background1"/>
          </w:tcPr>
          <w:p w14:paraId="56E1FAFE" w14:textId="77777777" w:rsidR="00580080" w:rsidRPr="00580080" w:rsidRDefault="00580080" w:rsidP="00580080">
            <w:pPr>
              <w:pStyle w:val="En-tte"/>
              <w:jc w:val="center"/>
              <w:rPr>
                <w:rFonts w:ascii="Comic Sans MS" w:hAnsi="Comic Sans MS"/>
                <w:sz w:val="20"/>
                <w:szCs w:val="20"/>
              </w:rPr>
            </w:pPr>
          </w:p>
          <w:p w14:paraId="50686304" w14:textId="3666C62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27,50 – 47,50</w:t>
            </w:r>
          </w:p>
        </w:tc>
        <w:tc>
          <w:tcPr>
            <w:tcW w:w="1559" w:type="dxa"/>
            <w:shd w:val="clear" w:color="auto" w:fill="FFFFFF" w:themeFill="background1"/>
          </w:tcPr>
          <w:p w14:paraId="08DE15FF" w14:textId="77777777" w:rsidR="00580080" w:rsidRPr="00265515" w:rsidRDefault="00580080" w:rsidP="00580080">
            <w:pPr>
              <w:pStyle w:val="En-tte"/>
              <w:jc w:val="center"/>
              <w:rPr>
                <w:rFonts w:ascii="Comic Sans MS" w:hAnsi="Comic Sans MS"/>
                <w:b/>
                <w:sz w:val="20"/>
                <w:szCs w:val="20"/>
              </w:rPr>
            </w:pPr>
          </w:p>
          <w:p w14:paraId="4FAB7096" w14:textId="6C9C7203" w:rsidR="00580080" w:rsidRPr="00265515" w:rsidRDefault="00265515" w:rsidP="00580080">
            <w:pPr>
              <w:pStyle w:val="En-tte"/>
              <w:jc w:val="center"/>
              <w:rPr>
                <w:rFonts w:ascii="Comic Sans MS" w:hAnsi="Comic Sans MS"/>
                <w:b/>
                <w:sz w:val="20"/>
                <w:szCs w:val="20"/>
              </w:rPr>
            </w:pPr>
            <w:r w:rsidRPr="00265515">
              <w:rPr>
                <w:rFonts w:ascii="Comic Sans MS" w:hAnsi="Comic Sans MS"/>
                <w:b/>
                <w:sz w:val="20"/>
                <w:szCs w:val="20"/>
              </w:rPr>
              <w:t>27,50 – 45,00</w:t>
            </w:r>
          </w:p>
        </w:tc>
        <w:tc>
          <w:tcPr>
            <w:tcW w:w="1559" w:type="dxa"/>
            <w:shd w:val="clear" w:color="auto" w:fill="FFFFFF" w:themeFill="background1"/>
          </w:tcPr>
          <w:p w14:paraId="645B5EE0" w14:textId="77777777" w:rsidR="00580080" w:rsidRDefault="00580080" w:rsidP="00580080">
            <w:pPr>
              <w:pStyle w:val="En-tte"/>
              <w:jc w:val="center"/>
              <w:rPr>
                <w:rFonts w:cstheme="minorHAnsi"/>
                <w:b/>
                <w:sz w:val="20"/>
                <w:szCs w:val="20"/>
              </w:rPr>
            </w:pPr>
          </w:p>
          <w:p w14:paraId="538A9EC3" w14:textId="44139CFD" w:rsidR="00580080" w:rsidRPr="00783745" w:rsidRDefault="00580080" w:rsidP="00580080">
            <w:pPr>
              <w:pStyle w:val="En-tte"/>
              <w:jc w:val="center"/>
              <w:rPr>
                <w:rFonts w:cstheme="minorHAnsi"/>
                <w:b/>
                <w:sz w:val="20"/>
                <w:szCs w:val="20"/>
              </w:rPr>
            </w:pPr>
            <w:r>
              <w:rPr>
                <w:rFonts w:cstheme="minorHAnsi"/>
                <w:b/>
                <w:sz w:val="20"/>
                <w:szCs w:val="20"/>
              </w:rPr>
              <w:t>-</w:t>
            </w:r>
          </w:p>
        </w:tc>
        <w:tc>
          <w:tcPr>
            <w:tcW w:w="1276" w:type="dxa"/>
            <w:shd w:val="clear" w:color="auto" w:fill="FFFFFF" w:themeFill="background1"/>
          </w:tcPr>
          <w:p w14:paraId="51DDBD93" w14:textId="2C805D5E" w:rsidR="00580080" w:rsidRPr="00783745" w:rsidRDefault="00580080" w:rsidP="00580080">
            <w:pPr>
              <w:pStyle w:val="En-tte"/>
              <w:jc w:val="center"/>
              <w:rPr>
                <w:rFonts w:cstheme="minorHAnsi"/>
                <w:b/>
                <w:sz w:val="20"/>
                <w:szCs w:val="20"/>
              </w:rPr>
            </w:pPr>
          </w:p>
          <w:p w14:paraId="7F0B060D" w14:textId="5AFA1781" w:rsidR="00580080" w:rsidRPr="00783745" w:rsidRDefault="00580080" w:rsidP="00580080">
            <w:pPr>
              <w:pStyle w:val="En-tte"/>
              <w:jc w:val="center"/>
              <w:rPr>
                <w:rFonts w:cstheme="minorHAnsi"/>
                <w:b/>
                <w:sz w:val="20"/>
                <w:szCs w:val="20"/>
              </w:rPr>
            </w:pPr>
            <w:r w:rsidRPr="00783745">
              <w:rPr>
                <w:rFonts w:cstheme="minorHAnsi"/>
                <w:b/>
                <w:sz w:val="20"/>
                <w:szCs w:val="20"/>
              </w:rPr>
              <w:t>→</w:t>
            </w:r>
            <w:r w:rsidR="00265515">
              <w:rPr>
                <w:rFonts w:cstheme="minorHAnsi"/>
                <w:b/>
                <w:sz w:val="20"/>
                <w:szCs w:val="20"/>
              </w:rPr>
              <w:t xml:space="preserve"> ↓</w:t>
            </w:r>
          </w:p>
        </w:tc>
      </w:tr>
      <w:tr w:rsidR="00580080" w:rsidRPr="008B0E41" w14:paraId="4D4BB84D" w14:textId="77777777" w:rsidTr="005E5161">
        <w:trPr>
          <w:gridAfter w:val="1"/>
          <w:wAfter w:w="104" w:type="dxa"/>
          <w:trHeight w:val="247"/>
        </w:trPr>
        <w:tc>
          <w:tcPr>
            <w:tcW w:w="2835" w:type="dxa"/>
          </w:tcPr>
          <w:p w14:paraId="046C382D" w14:textId="0EE93E88" w:rsidR="00580080" w:rsidRDefault="00580080" w:rsidP="00580080">
            <w:pPr>
              <w:pStyle w:val="Retraitcorpsdetexte3"/>
              <w:tabs>
                <w:tab w:val="left" w:pos="2482"/>
              </w:tabs>
              <w:spacing w:after="0" w:line="240" w:lineRule="auto"/>
              <w:ind w:left="0" w:right="-73"/>
              <w:rPr>
                <w:rFonts w:ascii="Comic Sans MS" w:hAnsi="Comic Sans MS"/>
                <w:bCs/>
                <w:sz w:val="18"/>
                <w:szCs w:val="18"/>
              </w:rPr>
            </w:pPr>
            <w:r w:rsidRPr="008B0E41">
              <w:rPr>
                <w:rFonts w:ascii="Comic Sans MS" w:hAnsi="Comic Sans MS"/>
                <w:b/>
                <w:bCs/>
                <w:sz w:val="18"/>
                <w:szCs w:val="18"/>
              </w:rPr>
              <w:t xml:space="preserve">France      </w:t>
            </w:r>
            <w:r>
              <w:rPr>
                <w:rFonts w:ascii="Comic Sans MS" w:hAnsi="Comic Sans MS"/>
                <w:b/>
                <w:bCs/>
                <w:sz w:val="18"/>
                <w:szCs w:val="18"/>
              </w:rPr>
              <w:t xml:space="preserve">             </w:t>
            </w:r>
            <w:r>
              <w:rPr>
                <w:rFonts w:ascii="Comic Sans MS" w:hAnsi="Comic Sans MS"/>
                <w:bCs/>
                <w:sz w:val="18"/>
                <w:szCs w:val="18"/>
              </w:rPr>
              <w:t>Bintje</w:t>
            </w:r>
          </w:p>
          <w:p w14:paraId="46B3CDCB" w14:textId="77777777" w:rsidR="00580080" w:rsidRPr="008B0E41" w:rsidRDefault="00580080" w:rsidP="00580080">
            <w:pPr>
              <w:pStyle w:val="Retraitcorpsdetexte3"/>
              <w:tabs>
                <w:tab w:val="left" w:pos="2482"/>
              </w:tabs>
              <w:spacing w:after="0" w:line="240" w:lineRule="auto"/>
              <w:ind w:left="0" w:right="219"/>
              <w:jc w:val="right"/>
              <w:rPr>
                <w:rFonts w:ascii="Comic Sans MS" w:hAnsi="Comic Sans MS"/>
                <w:b/>
                <w:bCs/>
                <w:sz w:val="18"/>
                <w:szCs w:val="18"/>
              </w:rPr>
            </w:pPr>
            <w:r>
              <w:rPr>
                <w:rFonts w:ascii="Comic Sans MS" w:hAnsi="Comic Sans MS"/>
                <w:bCs/>
                <w:sz w:val="18"/>
                <w:szCs w:val="18"/>
              </w:rPr>
              <w:t>Fontane</w:t>
            </w:r>
          </w:p>
        </w:tc>
        <w:tc>
          <w:tcPr>
            <w:tcW w:w="1560" w:type="dxa"/>
            <w:shd w:val="clear" w:color="auto" w:fill="FFFFFF" w:themeFill="background1"/>
          </w:tcPr>
          <w:p w14:paraId="4ADA6D51"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10,00 – 20,00</w:t>
            </w:r>
          </w:p>
          <w:p w14:paraId="1CFFB6C0" w14:textId="38A08BC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25,00 -35,00</w:t>
            </w:r>
          </w:p>
        </w:tc>
        <w:tc>
          <w:tcPr>
            <w:tcW w:w="1842" w:type="dxa"/>
            <w:shd w:val="clear" w:color="auto" w:fill="FFFFFF" w:themeFill="background1"/>
          </w:tcPr>
          <w:p w14:paraId="7D14D391" w14:textId="77777777"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10,00 – 20,00</w:t>
            </w:r>
          </w:p>
          <w:p w14:paraId="7A824F41" w14:textId="23056E8C" w:rsidR="00580080" w:rsidRPr="00580080" w:rsidRDefault="00580080" w:rsidP="00580080">
            <w:pPr>
              <w:spacing w:after="0" w:line="240" w:lineRule="auto"/>
              <w:jc w:val="center"/>
              <w:rPr>
                <w:rFonts w:ascii="Comic Sans MS" w:hAnsi="Comic Sans MS"/>
                <w:sz w:val="20"/>
                <w:szCs w:val="20"/>
              </w:rPr>
            </w:pPr>
            <w:r w:rsidRPr="00580080">
              <w:rPr>
                <w:rFonts w:ascii="Comic Sans MS" w:hAnsi="Comic Sans MS"/>
                <w:sz w:val="20"/>
                <w:szCs w:val="20"/>
              </w:rPr>
              <w:t>25,00 – 35,00</w:t>
            </w:r>
          </w:p>
        </w:tc>
        <w:tc>
          <w:tcPr>
            <w:tcW w:w="1559" w:type="dxa"/>
            <w:shd w:val="clear" w:color="auto" w:fill="FFFFFF" w:themeFill="background1"/>
          </w:tcPr>
          <w:p w14:paraId="0A21C33A" w14:textId="77777777" w:rsidR="00580080" w:rsidRPr="00265515" w:rsidRDefault="00580080" w:rsidP="00580080">
            <w:pPr>
              <w:spacing w:after="0" w:line="240" w:lineRule="auto"/>
              <w:jc w:val="center"/>
              <w:rPr>
                <w:rFonts w:ascii="Comic Sans MS" w:hAnsi="Comic Sans MS"/>
                <w:sz w:val="20"/>
                <w:szCs w:val="20"/>
              </w:rPr>
            </w:pPr>
            <w:r w:rsidRPr="00265515">
              <w:rPr>
                <w:rFonts w:ascii="Comic Sans MS" w:hAnsi="Comic Sans MS"/>
                <w:sz w:val="20"/>
                <w:szCs w:val="20"/>
              </w:rPr>
              <w:t>10,00 – 20,00</w:t>
            </w:r>
          </w:p>
          <w:p w14:paraId="27E09685" w14:textId="4C4B4596" w:rsidR="00580080" w:rsidRPr="00265515" w:rsidRDefault="00580080" w:rsidP="00580080">
            <w:pPr>
              <w:spacing w:after="0" w:line="240" w:lineRule="auto"/>
              <w:jc w:val="center"/>
              <w:rPr>
                <w:rFonts w:ascii="Comic Sans MS" w:hAnsi="Comic Sans MS"/>
                <w:sz w:val="20"/>
                <w:szCs w:val="20"/>
              </w:rPr>
            </w:pPr>
            <w:r w:rsidRPr="00265515">
              <w:rPr>
                <w:rFonts w:ascii="Comic Sans MS" w:hAnsi="Comic Sans MS"/>
                <w:sz w:val="20"/>
                <w:szCs w:val="20"/>
              </w:rPr>
              <w:t>25,00 – 35,00</w:t>
            </w:r>
          </w:p>
        </w:tc>
        <w:tc>
          <w:tcPr>
            <w:tcW w:w="1559" w:type="dxa"/>
            <w:shd w:val="clear" w:color="auto" w:fill="FFFFFF" w:themeFill="background1"/>
          </w:tcPr>
          <w:p w14:paraId="7567A063" w14:textId="1BED86CA" w:rsidR="00580080" w:rsidRPr="003749EB" w:rsidRDefault="00580080" w:rsidP="00580080">
            <w:pPr>
              <w:spacing w:after="0" w:line="240" w:lineRule="auto"/>
              <w:jc w:val="center"/>
              <w:rPr>
                <w:rFonts w:ascii="Comic Sans MS" w:hAnsi="Comic Sans MS"/>
                <w:b/>
                <w:sz w:val="20"/>
                <w:szCs w:val="20"/>
              </w:rPr>
            </w:pPr>
            <w:r w:rsidRPr="003749EB">
              <w:rPr>
                <w:rFonts w:ascii="Comic Sans MS" w:hAnsi="Comic Sans MS"/>
                <w:b/>
                <w:sz w:val="20"/>
                <w:szCs w:val="20"/>
              </w:rPr>
              <w:t>10,</w:t>
            </w:r>
            <w:r>
              <w:rPr>
                <w:rFonts w:ascii="Comic Sans MS" w:hAnsi="Comic Sans MS"/>
                <w:b/>
                <w:sz w:val="20"/>
                <w:szCs w:val="20"/>
              </w:rPr>
              <w:t>0</w:t>
            </w:r>
            <w:r w:rsidRPr="003749EB">
              <w:rPr>
                <w:rFonts w:ascii="Comic Sans MS" w:hAnsi="Comic Sans MS"/>
                <w:b/>
                <w:sz w:val="20"/>
                <w:szCs w:val="20"/>
              </w:rPr>
              <w:t>0 – 20,00</w:t>
            </w:r>
          </w:p>
          <w:p w14:paraId="09D0CECA" w14:textId="5D33914C" w:rsidR="00580080" w:rsidRPr="003749EB" w:rsidRDefault="00580080" w:rsidP="00580080">
            <w:pPr>
              <w:spacing w:after="0" w:line="240" w:lineRule="auto"/>
              <w:jc w:val="center"/>
              <w:rPr>
                <w:rFonts w:ascii="Comic Sans MS" w:hAnsi="Comic Sans MS"/>
                <w:b/>
                <w:sz w:val="20"/>
                <w:szCs w:val="20"/>
              </w:rPr>
            </w:pPr>
            <w:r w:rsidRPr="003749EB">
              <w:rPr>
                <w:rFonts w:ascii="Comic Sans MS" w:hAnsi="Comic Sans MS"/>
                <w:b/>
                <w:sz w:val="20"/>
                <w:szCs w:val="20"/>
              </w:rPr>
              <w:t>25,00 – 35,00</w:t>
            </w:r>
          </w:p>
        </w:tc>
        <w:tc>
          <w:tcPr>
            <w:tcW w:w="1276" w:type="dxa"/>
            <w:shd w:val="clear" w:color="auto" w:fill="FFFFFF" w:themeFill="background1"/>
          </w:tcPr>
          <w:p w14:paraId="775BE75D" w14:textId="0C936CB5" w:rsidR="00580080" w:rsidRPr="00783745" w:rsidRDefault="00580080" w:rsidP="00580080">
            <w:pPr>
              <w:pStyle w:val="En-tte"/>
              <w:jc w:val="center"/>
              <w:rPr>
                <w:rFonts w:cstheme="minorHAnsi"/>
                <w:b/>
                <w:sz w:val="20"/>
                <w:szCs w:val="20"/>
              </w:rPr>
            </w:pPr>
            <w:r w:rsidRPr="00783745">
              <w:rPr>
                <w:rFonts w:cstheme="minorHAnsi"/>
                <w:b/>
                <w:sz w:val="20"/>
                <w:szCs w:val="20"/>
              </w:rPr>
              <w:t>→</w:t>
            </w:r>
          </w:p>
          <w:p w14:paraId="59131CFB" w14:textId="06596D71" w:rsidR="00580080" w:rsidRPr="00783745" w:rsidRDefault="00580080" w:rsidP="00580080">
            <w:pPr>
              <w:pStyle w:val="En-tte"/>
              <w:jc w:val="center"/>
              <w:rPr>
                <w:rFonts w:cstheme="minorHAnsi"/>
                <w:b/>
                <w:sz w:val="20"/>
                <w:szCs w:val="20"/>
              </w:rPr>
            </w:pPr>
            <w:r w:rsidRPr="00783745">
              <w:rPr>
                <w:rFonts w:cstheme="minorHAnsi"/>
                <w:b/>
                <w:sz w:val="20"/>
                <w:szCs w:val="20"/>
              </w:rPr>
              <w:t>→</w:t>
            </w:r>
          </w:p>
        </w:tc>
      </w:tr>
      <w:tr w:rsidR="00580080" w:rsidRPr="008B0E41" w14:paraId="2360B9CB" w14:textId="77777777" w:rsidTr="005E5161">
        <w:trPr>
          <w:gridAfter w:val="1"/>
          <w:wAfter w:w="104" w:type="dxa"/>
          <w:trHeight w:val="234"/>
        </w:trPr>
        <w:tc>
          <w:tcPr>
            <w:tcW w:w="2835" w:type="dxa"/>
          </w:tcPr>
          <w:p w14:paraId="6CEA4A1F" w14:textId="453240AA" w:rsidR="00580080" w:rsidRPr="009A238D" w:rsidRDefault="00580080" w:rsidP="00580080">
            <w:pPr>
              <w:pStyle w:val="Retraitcorpsdetexte3"/>
              <w:tabs>
                <w:tab w:val="left" w:pos="1064"/>
              </w:tabs>
              <w:spacing w:after="0" w:line="240" w:lineRule="auto"/>
              <w:ind w:left="0" w:right="72"/>
              <w:rPr>
                <w:rFonts w:ascii="Comic Sans MS" w:hAnsi="Comic Sans MS"/>
                <w:b/>
                <w:bCs/>
                <w:sz w:val="18"/>
                <w:szCs w:val="18"/>
              </w:rPr>
            </w:pPr>
            <w:r w:rsidRPr="008B0E41">
              <w:rPr>
                <w:rFonts w:ascii="Comic Sans MS" w:hAnsi="Comic Sans MS"/>
                <w:b/>
                <w:bCs/>
                <w:sz w:val="18"/>
                <w:szCs w:val="18"/>
              </w:rPr>
              <w:t>Allemagne</w:t>
            </w:r>
            <w:r w:rsidRPr="008B0E41">
              <w:rPr>
                <w:rFonts w:ascii="Comic Sans MS" w:hAnsi="Comic Sans MS"/>
                <w:bCs/>
                <w:sz w:val="18"/>
                <w:szCs w:val="18"/>
              </w:rPr>
              <w:t xml:space="preserve">    </w:t>
            </w:r>
            <w:r>
              <w:rPr>
                <w:rFonts w:ascii="Comic Sans MS" w:hAnsi="Comic Sans MS"/>
                <w:bCs/>
                <w:sz w:val="18"/>
                <w:szCs w:val="18"/>
              </w:rPr>
              <w:t>Challenger, Inno, Fontane</w:t>
            </w:r>
          </w:p>
        </w:tc>
        <w:tc>
          <w:tcPr>
            <w:tcW w:w="1560" w:type="dxa"/>
          </w:tcPr>
          <w:p w14:paraId="2A2C1725" w14:textId="77777777" w:rsidR="00580080" w:rsidRPr="00580080" w:rsidRDefault="00580080" w:rsidP="00580080">
            <w:pPr>
              <w:pStyle w:val="En-tte"/>
              <w:jc w:val="center"/>
              <w:rPr>
                <w:rFonts w:ascii="Comic Sans MS" w:hAnsi="Comic Sans MS"/>
                <w:sz w:val="20"/>
                <w:szCs w:val="20"/>
              </w:rPr>
            </w:pPr>
          </w:p>
          <w:p w14:paraId="732A7388" w14:textId="7880C094" w:rsidR="00580080" w:rsidRPr="00580080" w:rsidRDefault="00580080" w:rsidP="00580080">
            <w:pPr>
              <w:pStyle w:val="En-tte"/>
              <w:jc w:val="center"/>
              <w:rPr>
                <w:rFonts w:ascii="Comic Sans MS" w:hAnsi="Comic Sans MS"/>
                <w:sz w:val="20"/>
                <w:szCs w:val="20"/>
              </w:rPr>
            </w:pPr>
            <w:r w:rsidRPr="00580080">
              <w:rPr>
                <w:rFonts w:ascii="Comic Sans MS" w:hAnsi="Comic Sans MS"/>
                <w:sz w:val="20"/>
                <w:szCs w:val="20"/>
              </w:rPr>
              <w:t>30,00 – 40,00</w:t>
            </w:r>
          </w:p>
        </w:tc>
        <w:tc>
          <w:tcPr>
            <w:tcW w:w="1842" w:type="dxa"/>
          </w:tcPr>
          <w:p w14:paraId="17B2551F" w14:textId="77777777" w:rsidR="00580080" w:rsidRPr="00580080" w:rsidRDefault="00580080" w:rsidP="00580080">
            <w:pPr>
              <w:pStyle w:val="En-tte"/>
              <w:jc w:val="center"/>
              <w:rPr>
                <w:rFonts w:cstheme="minorHAnsi"/>
                <w:sz w:val="20"/>
                <w:szCs w:val="20"/>
              </w:rPr>
            </w:pPr>
          </w:p>
          <w:p w14:paraId="3E9F1461" w14:textId="2F783DA3" w:rsidR="00580080" w:rsidRPr="00580080" w:rsidRDefault="00580080" w:rsidP="00580080">
            <w:pPr>
              <w:pStyle w:val="En-tte"/>
              <w:jc w:val="center"/>
              <w:rPr>
                <w:rFonts w:ascii="Comic Sans MS" w:hAnsi="Comic Sans MS"/>
                <w:sz w:val="20"/>
                <w:szCs w:val="20"/>
              </w:rPr>
            </w:pPr>
            <w:r w:rsidRPr="00580080">
              <w:rPr>
                <w:rFonts w:ascii="Comic Sans MS" w:hAnsi="Comic Sans MS"/>
                <w:sz w:val="20"/>
                <w:szCs w:val="20"/>
              </w:rPr>
              <w:t>30,00 – 40,00</w:t>
            </w:r>
          </w:p>
        </w:tc>
        <w:tc>
          <w:tcPr>
            <w:tcW w:w="1559" w:type="dxa"/>
          </w:tcPr>
          <w:p w14:paraId="092AED96" w14:textId="77777777" w:rsidR="00580080" w:rsidRDefault="00580080" w:rsidP="00580080">
            <w:pPr>
              <w:pStyle w:val="En-tte"/>
              <w:jc w:val="center"/>
              <w:rPr>
                <w:rFonts w:cstheme="minorHAnsi"/>
                <w:b/>
                <w:sz w:val="20"/>
                <w:szCs w:val="20"/>
              </w:rPr>
            </w:pPr>
          </w:p>
          <w:p w14:paraId="77DD9D55" w14:textId="2C445F4C" w:rsidR="00580080" w:rsidRPr="009B438D" w:rsidRDefault="009B438D" w:rsidP="00580080">
            <w:pPr>
              <w:pStyle w:val="En-tte"/>
              <w:jc w:val="center"/>
              <w:rPr>
                <w:rFonts w:ascii="Comic Sans MS" w:hAnsi="Comic Sans MS"/>
                <w:b/>
                <w:sz w:val="20"/>
                <w:szCs w:val="20"/>
              </w:rPr>
            </w:pPr>
            <w:r w:rsidRPr="009B438D">
              <w:rPr>
                <w:rFonts w:ascii="Comic Sans MS" w:hAnsi="Comic Sans MS" w:cstheme="minorHAnsi"/>
                <w:b/>
                <w:sz w:val="20"/>
                <w:szCs w:val="20"/>
              </w:rPr>
              <w:t>32,50 – 40,00</w:t>
            </w:r>
          </w:p>
        </w:tc>
        <w:tc>
          <w:tcPr>
            <w:tcW w:w="1559" w:type="dxa"/>
          </w:tcPr>
          <w:p w14:paraId="76EE5EDE" w14:textId="77777777" w:rsidR="00580080" w:rsidRDefault="00580080" w:rsidP="00580080">
            <w:pPr>
              <w:pStyle w:val="En-tte"/>
              <w:jc w:val="center"/>
              <w:rPr>
                <w:rFonts w:cstheme="minorHAnsi"/>
                <w:b/>
                <w:sz w:val="20"/>
                <w:szCs w:val="20"/>
              </w:rPr>
            </w:pPr>
          </w:p>
          <w:p w14:paraId="6B3CAD19" w14:textId="2B94E5C7" w:rsidR="00580080" w:rsidRPr="00783745" w:rsidRDefault="00580080" w:rsidP="00580080">
            <w:pPr>
              <w:pStyle w:val="En-tte"/>
              <w:jc w:val="center"/>
              <w:rPr>
                <w:rFonts w:cstheme="minorHAnsi"/>
                <w:b/>
                <w:sz w:val="20"/>
                <w:szCs w:val="20"/>
              </w:rPr>
            </w:pPr>
            <w:r>
              <w:rPr>
                <w:rFonts w:cstheme="minorHAnsi"/>
                <w:b/>
                <w:sz w:val="20"/>
                <w:szCs w:val="20"/>
              </w:rPr>
              <w:t>-</w:t>
            </w:r>
          </w:p>
        </w:tc>
        <w:tc>
          <w:tcPr>
            <w:tcW w:w="1276" w:type="dxa"/>
          </w:tcPr>
          <w:p w14:paraId="2E33F45A" w14:textId="77777777" w:rsidR="00580080" w:rsidRPr="00783745" w:rsidRDefault="00580080" w:rsidP="00580080">
            <w:pPr>
              <w:pStyle w:val="En-tte"/>
              <w:jc w:val="center"/>
              <w:rPr>
                <w:rFonts w:cstheme="minorHAnsi"/>
                <w:b/>
                <w:sz w:val="20"/>
                <w:szCs w:val="20"/>
              </w:rPr>
            </w:pPr>
          </w:p>
          <w:p w14:paraId="0BE9CCC1" w14:textId="44FEB43D" w:rsidR="00580080" w:rsidRPr="00783745" w:rsidRDefault="003C0BA9" w:rsidP="00580080">
            <w:pPr>
              <w:pStyle w:val="En-tte"/>
              <w:jc w:val="center"/>
              <w:rPr>
                <w:rFonts w:cstheme="minorHAnsi"/>
                <w:b/>
                <w:sz w:val="20"/>
                <w:szCs w:val="20"/>
              </w:rPr>
            </w:pPr>
            <w:r w:rsidRPr="00783745">
              <w:rPr>
                <w:rFonts w:cstheme="minorHAnsi"/>
                <w:b/>
                <w:sz w:val="20"/>
                <w:szCs w:val="20"/>
              </w:rPr>
              <w:t>→</w:t>
            </w:r>
            <w:r w:rsidR="00265515">
              <w:rPr>
                <w:rFonts w:cstheme="minorHAnsi"/>
                <w:b/>
                <w:sz w:val="20"/>
                <w:szCs w:val="20"/>
              </w:rPr>
              <w:t>↑</w:t>
            </w:r>
          </w:p>
        </w:tc>
      </w:tr>
      <w:tr w:rsidR="00580080" w:rsidRPr="008B0E41" w14:paraId="7833E627" w14:textId="77777777" w:rsidTr="005E5161">
        <w:trPr>
          <w:gridAfter w:val="1"/>
          <w:wAfter w:w="104" w:type="dxa"/>
          <w:trHeight w:val="234"/>
        </w:trPr>
        <w:tc>
          <w:tcPr>
            <w:tcW w:w="2835" w:type="dxa"/>
          </w:tcPr>
          <w:p w14:paraId="50C464A1" w14:textId="77777777" w:rsidR="00580080" w:rsidRPr="008B0E41" w:rsidRDefault="00580080" w:rsidP="00580080">
            <w:pPr>
              <w:pStyle w:val="Retraitcorpsdetexte3"/>
              <w:tabs>
                <w:tab w:val="left" w:pos="1064"/>
              </w:tabs>
              <w:spacing w:after="0" w:line="240" w:lineRule="auto"/>
              <w:ind w:left="0" w:right="72"/>
              <w:rPr>
                <w:rFonts w:ascii="Comic Sans MS" w:hAnsi="Comic Sans MS"/>
                <w:b/>
                <w:bCs/>
                <w:sz w:val="18"/>
                <w:szCs w:val="18"/>
              </w:rPr>
            </w:pPr>
            <w:r>
              <w:rPr>
                <w:rFonts w:ascii="Comic Sans MS" w:hAnsi="Comic Sans MS"/>
                <w:b/>
                <w:bCs/>
                <w:sz w:val="18"/>
                <w:szCs w:val="18"/>
              </w:rPr>
              <w:t>Grande-Bretagne</w:t>
            </w:r>
          </w:p>
        </w:tc>
        <w:tc>
          <w:tcPr>
            <w:tcW w:w="1560" w:type="dxa"/>
          </w:tcPr>
          <w:p w14:paraId="1955640F" w14:textId="61CFE63A" w:rsidR="00580080" w:rsidRPr="00580080" w:rsidRDefault="00580080" w:rsidP="00580080">
            <w:pPr>
              <w:pStyle w:val="En-tte"/>
              <w:jc w:val="center"/>
              <w:rPr>
                <w:rFonts w:ascii="Comic Sans MS" w:hAnsi="Comic Sans MS"/>
                <w:sz w:val="16"/>
                <w:szCs w:val="16"/>
              </w:rPr>
            </w:pPr>
            <w:r w:rsidRPr="00580080">
              <w:rPr>
                <w:rFonts w:ascii="Comic Sans MS" w:hAnsi="Comic Sans MS"/>
                <w:sz w:val="18"/>
                <w:szCs w:val="18"/>
              </w:rPr>
              <w:t>95,71€ (84,06£)</w:t>
            </w:r>
          </w:p>
        </w:tc>
        <w:tc>
          <w:tcPr>
            <w:tcW w:w="1842" w:type="dxa"/>
          </w:tcPr>
          <w:p w14:paraId="7BEC58AE" w14:textId="759436CE" w:rsidR="00580080" w:rsidRPr="00B10380" w:rsidRDefault="0047733C" w:rsidP="00580080">
            <w:pPr>
              <w:pStyle w:val="En-tte"/>
              <w:jc w:val="center"/>
              <w:rPr>
                <w:rFonts w:ascii="Comic Sans MS" w:hAnsi="Comic Sans MS"/>
                <w:b/>
                <w:sz w:val="18"/>
                <w:szCs w:val="18"/>
              </w:rPr>
            </w:pPr>
            <w:r w:rsidRPr="00B10380">
              <w:rPr>
                <w:rFonts w:ascii="Comic Sans MS" w:hAnsi="Comic Sans MS"/>
                <w:b/>
                <w:sz w:val="18"/>
                <w:szCs w:val="18"/>
              </w:rPr>
              <w:t>98,50 € (86,46 £)</w:t>
            </w:r>
          </w:p>
        </w:tc>
        <w:tc>
          <w:tcPr>
            <w:tcW w:w="1559" w:type="dxa"/>
          </w:tcPr>
          <w:p w14:paraId="3513051F" w14:textId="649F46AE" w:rsidR="00580080" w:rsidRPr="00D72E01" w:rsidRDefault="00580080" w:rsidP="00580080">
            <w:pPr>
              <w:pStyle w:val="En-tte"/>
              <w:jc w:val="center"/>
              <w:rPr>
                <w:rFonts w:ascii="Comic Sans MS" w:hAnsi="Comic Sans MS"/>
                <w:sz w:val="20"/>
                <w:szCs w:val="20"/>
              </w:rPr>
            </w:pPr>
            <w:r>
              <w:rPr>
                <w:rFonts w:cstheme="minorHAnsi"/>
                <w:b/>
                <w:sz w:val="20"/>
                <w:szCs w:val="20"/>
              </w:rPr>
              <w:t>-</w:t>
            </w:r>
          </w:p>
        </w:tc>
        <w:tc>
          <w:tcPr>
            <w:tcW w:w="1559" w:type="dxa"/>
          </w:tcPr>
          <w:p w14:paraId="7BBEF2E4" w14:textId="2B5C54AE" w:rsidR="00580080" w:rsidRPr="00783745" w:rsidRDefault="00580080" w:rsidP="00580080">
            <w:pPr>
              <w:pStyle w:val="En-tte"/>
              <w:jc w:val="center"/>
              <w:rPr>
                <w:rFonts w:cstheme="minorHAnsi"/>
                <w:b/>
                <w:sz w:val="20"/>
                <w:szCs w:val="20"/>
              </w:rPr>
            </w:pPr>
            <w:r>
              <w:rPr>
                <w:rFonts w:cstheme="minorHAnsi"/>
                <w:b/>
                <w:sz w:val="20"/>
                <w:szCs w:val="20"/>
              </w:rPr>
              <w:t>-</w:t>
            </w:r>
          </w:p>
        </w:tc>
        <w:tc>
          <w:tcPr>
            <w:tcW w:w="1276" w:type="dxa"/>
          </w:tcPr>
          <w:p w14:paraId="35B83E1E" w14:textId="348B8EFD" w:rsidR="00580080" w:rsidRPr="00783745" w:rsidRDefault="00580080" w:rsidP="00580080">
            <w:pPr>
              <w:pStyle w:val="En-tte"/>
              <w:jc w:val="center"/>
              <w:rPr>
                <w:rFonts w:cstheme="minorHAnsi"/>
                <w:b/>
                <w:sz w:val="20"/>
                <w:szCs w:val="20"/>
              </w:rPr>
            </w:pPr>
            <w:r>
              <w:rPr>
                <w:rFonts w:cstheme="minorHAnsi"/>
                <w:b/>
                <w:sz w:val="20"/>
                <w:szCs w:val="20"/>
              </w:rPr>
              <w:t>↑</w:t>
            </w:r>
          </w:p>
        </w:tc>
      </w:tr>
      <w:tr w:rsidR="00523D54" w:rsidRPr="008B0E41" w14:paraId="6D81214F" w14:textId="77777777" w:rsidTr="005E5161">
        <w:tblPrEx>
          <w:tblCellMar>
            <w:left w:w="108" w:type="dxa"/>
            <w:right w:w="108" w:type="dxa"/>
          </w:tblCellMar>
        </w:tblPrEx>
        <w:tc>
          <w:tcPr>
            <w:tcW w:w="2835" w:type="dxa"/>
            <w:vAlign w:val="center"/>
          </w:tcPr>
          <w:p w14:paraId="7A115D87" w14:textId="77777777" w:rsidR="00523D54" w:rsidRPr="00523D54" w:rsidRDefault="00523D54" w:rsidP="00CC0E7E">
            <w:pPr>
              <w:spacing w:after="0" w:line="240" w:lineRule="auto"/>
              <w:ind w:right="255"/>
              <w:jc w:val="both"/>
              <w:rPr>
                <w:rFonts w:ascii="Comic Sans MS" w:hAnsi="Comic Sans MS"/>
                <w:i/>
                <w:sz w:val="16"/>
                <w:szCs w:val="16"/>
              </w:rPr>
            </w:pPr>
            <w:r w:rsidRPr="00523D54">
              <w:rPr>
                <w:rFonts w:ascii="Comic Sans MS" w:hAnsi="Comic Sans MS"/>
                <w:i/>
                <w:sz w:val="16"/>
                <w:szCs w:val="16"/>
              </w:rPr>
              <w:t>Belgique (Fiwap/PCA)</w:t>
            </w:r>
          </w:p>
        </w:tc>
        <w:tc>
          <w:tcPr>
            <w:tcW w:w="7900" w:type="dxa"/>
            <w:gridSpan w:val="6"/>
          </w:tcPr>
          <w:p w14:paraId="073DEB86" w14:textId="67790212" w:rsidR="00523D54" w:rsidRPr="00523D54" w:rsidRDefault="00523D54" w:rsidP="00CC0E7E">
            <w:pPr>
              <w:tabs>
                <w:tab w:val="left" w:pos="1631"/>
              </w:tabs>
              <w:spacing w:after="0" w:line="240" w:lineRule="auto"/>
              <w:ind w:right="-107"/>
              <w:jc w:val="both"/>
              <w:rPr>
                <w:rFonts w:ascii="Comic Sans MS" w:hAnsi="Comic Sans MS"/>
                <w:i/>
                <w:sz w:val="16"/>
                <w:szCs w:val="16"/>
              </w:rPr>
            </w:pPr>
            <w:r w:rsidRPr="00523D54">
              <w:rPr>
                <w:rFonts w:ascii="Comic Sans MS" w:hAnsi="Comic Sans MS"/>
                <w:i/>
                <w:sz w:val="16"/>
                <w:szCs w:val="16"/>
              </w:rPr>
              <w:t xml:space="preserve">Tout venant </w:t>
            </w:r>
            <w:smartTag w:uri="urn:schemas-microsoft-com:office:smarttags" w:element="metricconverter">
              <w:smartTagPr>
                <w:attr w:name="ProductID" w:val="35 mm"/>
              </w:smartTagPr>
              <w:r w:rsidRPr="00523D54">
                <w:rPr>
                  <w:rFonts w:ascii="Comic Sans MS" w:hAnsi="Comic Sans MS"/>
                  <w:i/>
                  <w:sz w:val="16"/>
                  <w:szCs w:val="16"/>
                </w:rPr>
                <w:t>35 mm</w:t>
              </w:r>
            </w:smartTag>
            <w:r w:rsidRPr="00523D54">
              <w:rPr>
                <w:rFonts w:ascii="Comic Sans MS" w:hAnsi="Comic Sans MS"/>
                <w:i/>
                <w:sz w:val="16"/>
                <w:szCs w:val="16"/>
              </w:rPr>
              <w:t xml:space="preserve"> +, fritable, vrac, départ, min 360 g/5 kg PSE, min 60 % </w:t>
            </w:r>
            <w:smartTag w:uri="urn:schemas-microsoft-com:office:smarttags" w:element="metricconverter">
              <w:smartTagPr>
                <w:attr w:name="ProductID" w:val="50 mm"/>
              </w:smartTagPr>
              <w:r w:rsidRPr="00523D54">
                <w:rPr>
                  <w:rFonts w:ascii="Comic Sans MS" w:hAnsi="Comic Sans MS"/>
                  <w:i/>
                  <w:sz w:val="16"/>
                  <w:szCs w:val="16"/>
                </w:rPr>
                <w:t>50 mm</w:t>
              </w:r>
            </w:smartTag>
            <w:r w:rsidRPr="00523D54">
              <w:rPr>
                <w:rFonts w:ascii="Comic Sans MS" w:hAnsi="Comic Sans MS"/>
                <w:i/>
                <w:sz w:val="16"/>
                <w:szCs w:val="16"/>
              </w:rPr>
              <w:t xml:space="preserve"> +, chargé, hors TVA. </w:t>
            </w:r>
          </w:p>
        </w:tc>
      </w:tr>
      <w:tr w:rsidR="00523D54" w:rsidRPr="008B0E41" w14:paraId="0501CF92" w14:textId="77777777" w:rsidTr="005E5161">
        <w:tblPrEx>
          <w:tblCellMar>
            <w:left w:w="108" w:type="dxa"/>
            <w:right w:w="108" w:type="dxa"/>
          </w:tblCellMar>
        </w:tblPrEx>
        <w:tc>
          <w:tcPr>
            <w:tcW w:w="2835" w:type="dxa"/>
            <w:vAlign w:val="center"/>
          </w:tcPr>
          <w:p w14:paraId="0DE7C54B" w14:textId="65865D06" w:rsidR="00523D54" w:rsidRPr="00523D54" w:rsidRDefault="00523D54" w:rsidP="00CC0E7E">
            <w:pPr>
              <w:spacing w:after="0" w:line="240" w:lineRule="auto"/>
              <w:ind w:right="255"/>
              <w:jc w:val="both"/>
              <w:rPr>
                <w:rFonts w:ascii="Comic Sans MS" w:hAnsi="Comic Sans MS"/>
                <w:i/>
                <w:sz w:val="16"/>
                <w:szCs w:val="16"/>
              </w:rPr>
            </w:pPr>
            <w:r w:rsidRPr="00523D54">
              <w:rPr>
                <w:rFonts w:ascii="Comic Sans MS" w:hAnsi="Comic Sans MS"/>
                <w:i/>
                <w:sz w:val="16"/>
                <w:szCs w:val="16"/>
              </w:rPr>
              <w:t xml:space="preserve">Pays-Bas (Cotation </w:t>
            </w:r>
            <w:proofErr w:type="spellStart"/>
            <w:r w:rsidRPr="00523D54">
              <w:rPr>
                <w:rFonts w:ascii="Comic Sans MS" w:hAnsi="Comic Sans MS"/>
                <w:i/>
                <w:sz w:val="16"/>
                <w:szCs w:val="16"/>
              </w:rPr>
              <w:t>PotatoNL</w:t>
            </w:r>
            <w:proofErr w:type="spellEnd"/>
            <w:r w:rsidRPr="00523D54">
              <w:rPr>
                <w:rFonts w:ascii="Comic Sans MS" w:hAnsi="Comic Sans MS"/>
                <w:i/>
                <w:sz w:val="16"/>
                <w:szCs w:val="16"/>
              </w:rPr>
              <w:t xml:space="preserve"> + cotation VTA)</w:t>
            </w:r>
          </w:p>
        </w:tc>
        <w:tc>
          <w:tcPr>
            <w:tcW w:w="7900" w:type="dxa"/>
            <w:gridSpan w:val="6"/>
          </w:tcPr>
          <w:p w14:paraId="0F888FD0" w14:textId="55D4118F" w:rsidR="00523D54" w:rsidRPr="00523D54" w:rsidRDefault="00523D54" w:rsidP="00CC0E7E">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 xml:space="preserve">Destination industrie frites : tout-venant, vrac, fritable,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523D54">
                <w:rPr>
                  <w:rFonts w:ascii="Comic Sans MS" w:hAnsi="Comic Sans MS"/>
                  <w:i/>
                  <w:sz w:val="16"/>
                  <w:szCs w:val="16"/>
                </w:rPr>
                <w:t>40 mm</w:t>
              </w:r>
            </w:smartTag>
            <w:r w:rsidRPr="00523D54">
              <w:rPr>
                <w:rFonts w:ascii="Comic Sans MS" w:hAnsi="Comic Sans MS"/>
                <w:i/>
                <w:sz w:val="16"/>
                <w:szCs w:val="16"/>
              </w:rPr>
              <w:t xml:space="preserve"> +, min 60 % 50 mm+, hors TVA.</w:t>
            </w:r>
          </w:p>
        </w:tc>
      </w:tr>
      <w:tr w:rsidR="00523D54" w:rsidRPr="008B0E41" w14:paraId="04B5CF1C" w14:textId="77777777" w:rsidTr="005E5161">
        <w:tblPrEx>
          <w:tblCellMar>
            <w:left w:w="108" w:type="dxa"/>
            <w:right w:w="108" w:type="dxa"/>
          </w:tblCellMar>
        </w:tblPrEx>
        <w:trPr>
          <w:trHeight w:val="261"/>
        </w:trPr>
        <w:tc>
          <w:tcPr>
            <w:tcW w:w="2835" w:type="dxa"/>
            <w:vAlign w:val="center"/>
          </w:tcPr>
          <w:p w14:paraId="3184BF93" w14:textId="77777777" w:rsidR="00523D54" w:rsidRPr="00523D54" w:rsidRDefault="00523D54" w:rsidP="00CC0E7E">
            <w:pPr>
              <w:spacing w:after="0" w:line="240" w:lineRule="auto"/>
              <w:ind w:right="33"/>
              <w:rPr>
                <w:rFonts w:ascii="Comic Sans MS" w:hAnsi="Comic Sans MS"/>
                <w:i/>
                <w:sz w:val="16"/>
                <w:szCs w:val="16"/>
              </w:rPr>
            </w:pPr>
            <w:r w:rsidRPr="00523D54">
              <w:rPr>
                <w:rFonts w:ascii="Comic Sans MS" w:hAnsi="Comic Sans MS"/>
                <w:i/>
                <w:sz w:val="16"/>
                <w:szCs w:val="16"/>
              </w:rPr>
              <w:t>France (RNM)</w:t>
            </w:r>
          </w:p>
        </w:tc>
        <w:tc>
          <w:tcPr>
            <w:tcW w:w="7900" w:type="dxa"/>
            <w:gridSpan w:val="6"/>
            <w:vAlign w:val="center"/>
          </w:tcPr>
          <w:p w14:paraId="4CB63255" w14:textId="30487A48" w:rsidR="00523D54" w:rsidRPr="00523D54" w:rsidRDefault="00523D54" w:rsidP="00CC0E7E">
            <w:pPr>
              <w:tabs>
                <w:tab w:val="left" w:pos="1631"/>
              </w:tabs>
              <w:spacing w:after="0" w:line="240" w:lineRule="auto"/>
              <w:rPr>
                <w:rFonts w:ascii="Comic Sans MS" w:hAnsi="Comic Sans MS"/>
                <w:i/>
                <w:sz w:val="16"/>
                <w:szCs w:val="16"/>
              </w:rPr>
            </w:pPr>
            <w:r w:rsidRPr="00523D54">
              <w:rPr>
                <w:rFonts w:ascii="Comic Sans MS" w:hAnsi="Comic Sans MS"/>
                <w:i/>
                <w:sz w:val="16"/>
                <w:szCs w:val="16"/>
              </w:rPr>
              <w:t>Bassin Nord, non lavée, 360g/5 kg PSE, tout venant 35mm +, fritable, hors TVA</w:t>
            </w:r>
          </w:p>
        </w:tc>
      </w:tr>
      <w:tr w:rsidR="00523D54" w:rsidRPr="008B0E41" w14:paraId="5D2DE620" w14:textId="77777777" w:rsidTr="005E5161">
        <w:tblPrEx>
          <w:tblCellMar>
            <w:left w:w="108" w:type="dxa"/>
            <w:right w:w="108" w:type="dxa"/>
          </w:tblCellMar>
        </w:tblPrEx>
        <w:trPr>
          <w:trHeight w:val="297"/>
        </w:trPr>
        <w:tc>
          <w:tcPr>
            <w:tcW w:w="2835" w:type="dxa"/>
            <w:vAlign w:val="center"/>
          </w:tcPr>
          <w:p w14:paraId="4DD70BAF" w14:textId="77777777" w:rsidR="00523D54" w:rsidRPr="00523D54" w:rsidRDefault="00523D54" w:rsidP="00CC0E7E">
            <w:pPr>
              <w:spacing w:after="0" w:line="240" w:lineRule="auto"/>
              <w:ind w:right="33"/>
              <w:jc w:val="both"/>
              <w:rPr>
                <w:rFonts w:ascii="Comic Sans MS" w:hAnsi="Comic Sans MS"/>
                <w:i/>
                <w:sz w:val="16"/>
                <w:szCs w:val="16"/>
              </w:rPr>
            </w:pPr>
            <w:r w:rsidRPr="00523D54">
              <w:rPr>
                <w:rFonts w:ascii="Comic Sans MS" w:hAnsi="Comic Sans MS"/>
                <w:i/>
                <w:sz w:val="16"/>
                <w:szCs w:val="16"/>
              </w:rPr>
              <w:t>Allemagne (</w:t>
            </w:r>
            <w:proofErr w:type="spellStart"/>
            <w:r w:rsidRPr="00523D54">
              <w:rPr>
                <w:rFonts w:ascii="Comic Sans MS" w:hAnsi="Comic Sans MS"/>
                <w:i/>
                <w:sz w:val="16"/>
                <w:szCs w:val="16"/>
              </w:rPr>
              <w:t>Reka</w:t>
            </w:r>
            <w:proofErr w:type="spellEnd"/>
            <w:r w:rsidRPr="00523D54">
              <w:rPr>
                <w:rFonts w:ascii="Comic Sans MS" w:hAnsi="Comic Sans MS"/>
                <w:i/>
                <w:sz w:val="16"/>
                <w:szCs w:val="16"/>
              </w:rPr>
              <w:t>-Rhénanie)</w:t>
            </w:r>
          </w:p>
        </w:tc>
        <w:tc>
          <w:tcPr>
            <w:tcW w:w="7900" w:type="dxa"/>
            <w:gridSpan w:val="6"/>
            <w:vAlign w:val="center"/>
          </w:tcPr>
          <w:p w14:paraId="4DE82059" w14:textId="622F34C3" w:rsidR="00523D54" w:rsidRPr="00523D54" w:rsidRDefault="00523D54" w:rsidP="00CC0E7E">
            <w:pPr>
              <w:tabs>
                <w:tab w:val="left" w:pos="1631"/>
              </w:tabs>
              <w:spacing w:after="0" w:line="240" w:lineRule="auto"/>
              <w:ind w:right="176"/>
              <w:jc w:val="both"/>
              <w:rPr>
                <w:rFonts w:ascii="Comic Sans MS" w:hAnsi="Comic Sans MS"/>
                <w:i/>
                <w:sz w:val="16"/>
                <w:szCs w:val="16"/>
              </w:rPr>
            </w:pPr>
            <w:r w:rsidRPr="00523D54">
              <w:rPr>
                <w:rFonts w:ascii="Comic Sans MS" w:hAnsi="Comic Sans MS"/>
                <w:i/>
                <w:sz w:val="16"/>
                <w:szCs w:val="16"/>
              </w:rPr>
              <w:t>Fritable, 40 mm+, vrac, départ, hors TVA (</w:t>
            </w:r>
            <w:proofErr w:type="spellStart"/>
            <w:r w:rsidRPr="00523D54">
              <w:rPr>
                <w:rFonts w:ascii="Comic Sans MS" w:hAnsi="Comic Sans MS"/>
                <w:i/>
                <w:sz w:val="16"/>
                <w:szCs w:val="16"/>
              </w:rPr>
              <w:t>Reka</w:t>
            </w:r>
            <w:proofErr w:type="spellEnd"/>
            <w:r w:rsidRPr="00523D54">
              <w:rPr>
                <w:rFonts w:ascii="Comic Sans MS" w:hAnsi="Comic Sans MS"/>
                <w:i/>
                <w:sz w:val="16"/>
                <w:szCs w:val="16"/>
              </w:rPr>
              <w:t xml:space="preserve"> – Rhénanie). A certaines périodes, 10,00 €/t à retirer pour triage ! </w:t>
            </w:r>
          </w:p>
        </w:tc>
      </w:tr>
      <w:tr w:rsidR="00523D54" w:rsidRPr="00F14F9B" w14:paraId="5D5077DE" w14:textId="77777777" w:rsidTr="005E5161">
        <w:tblPrEx>
          <w:tblCellMar>
            <w:left w:w="108" w:type="dxa"/>
            <w:right w:w="108" w:type="dxa"/>
          </w:tblCellMar>
        </w:tblPrEx>
        <w:trPr>
          <w:trHeight w:val="297"/>
        </w:trPr>
        <w:tc>
          <w:tcPr>
            <w:tcW w:w="2835" w:type="dxa"/>
            <w:vAlign w:val="center"/>
          </w:tcPr>
          <w:p w14:paraId="44E233C4" w14:textId="77777777" w:rsidR="00523D54" w:rsidRPr="00523D54" w:rsidRDefault="00523D54" w:rsidP="00CC0E7E">
            <w:pPr>
              <w:spacing w:after="0" w:line="240" w:lineRule="auto"/>
              <w:ind w:right="33"/>
              <w:rPr>
                <w:rFonts w:ascii="Comic Sans MS" w:hAnsi="Comic Sans MS"/>
                <w:i/>
                <w:sz w:val="16"/>
                <w:szCs w:val="16"/>
                <w:lang w:val="en-GB"/>
              </w:rPr>
            </w:pPr>
            <w:r w:rsidRPr="00523D54">
              <w:rPr>
                <w:rFonts w:ascii="Comic Sans MS" w:hAnsi="Comic Sans MS"/>
                <w:i/>
                <w:sz w:val="16"/>
                <w:szCs w:val="16"/>
                <w:lang w:val="en-GB"/>
              </w:rPr>
              <w:t>Grande Bretagne (AHDB Potatoes)</w:t>
            </w:r>
          </w:p>
        </w:tc>
        <w:tc>
          <w:tcPr>
            <w:tcW w:w="7900" w:type="dxa"/>
            <w:gridSpan w:val="6"/>
          </w:tcPr>
          <w:p w14:paraId="34E8AD63" w14:textId="7507FD73" w:rsidR="00523D54" w:rsidRPr="00523D54" w:rsidRDefault="00523D54" w:rsidP="00CC0E7E">
            <w:pPr>
              <w:tabs>
                <w:tab w:val="left" w:pos="1631"/>
              </w:tabs>
              <w:spacing w:after="0" w:line="240" w:lineRule="auto"/>
              <w:ind w:right="176"/>
              <w:rPr>
                <w:rFonts w:ascii="Comic Sans MS" w:hAnsi="Comic Sans MS"/>
                <w:i/>
                <w:sz w:val="16"/>
                <w:szCs w:val="16"/>
              </w:rPr>
            </w:pPr>
            <w:r w:rsidRPr="00523D54">
              <w:rPr>
                <w:rFonts w:ascii="Comic Sans MS" w:hAnsi="Comic Sans MS"/>
                <w:i/>
                <w:sz w:val="16"/>
                <w:szCs w:val="16"/>
              </w:rPr>
              <w:t>Prix moyen marché libre: toutes variétés, départ ferme (sac ou vrac), sans accord de vente avant le 1</w:t>
            </w:r>
            <w:r w:rsidRPr="00523D54">
              <w:rPr>
                <w:rFonts w:ascii="Comic Sans MS" w:hAnsi="Comic Sans MS"/>
                <w:i/>
                <w:sz w:val="16"/>
                <w:szCs w:val="16"/>
                <w:vertAlign w:val="superscript"/>
              </w:rPr>
              <w:t>er</w:t>
            </w:r>
            <w:r w:rsidRPr="00523D54">
              <w:rPr>
                <w:rFonts w:ascii="Comic Sans MS" w:hAnsi="Comic Sans MS"/>
                <w:i/>
                <w:sz w:val="16"/>
                <w:szCs w:val="16"/>
              </w:rPr>
              <w:t xml:space="preserve"> juillet. Chaque transaction intervient dans le prix moyen marché libre de la semaine de livraison</w:t>
            </w:r>
          </w:p>
        </w:tc>
      </w:tr>
    </w:tbl>
    <w:p w14:paraId="731375BC" w14:textId="77F7FA69" w:rsidR="00AE494E" w:rsidRDefault="00AE494E" w:rsidP="00AE494E">
      <w:pPr>
        <w:pStyle w:val="Corpsdetexte2"/>
        <w:jc w:val="both"/>
        <w:rPr>
          <w:rFonts w:ascii="Comic Sans MS" w:hAnsi="Comic Sans MS"/>
          <w:bCs/>
          <w:sz w:val="4"/>
          <w:szCs w:val="4"/>
        </w:rPr>
      </w:pPr>
    </w:p>
    <w:p w14:paraId="7F4E794A" w14:textId="77777777" w:rsidR="00523D54" w:rsidRPr="009A654C" w:rsidRDefault="00523D54" w:rsidP="00AE494E">
      <w:pPr>
        <w:pStyle w:val="Corpsdetexte2"/>
        <w:jc w:val="both"/>
        <w:rPr>
          <w:rFonts w:ascii="Comic Sans MS" w:hAnsi="Comic Sans MS"/>
          <w:bCs/>
          <w:sz w:val="4"/>
          <w:szCs w:val="4"/>
        </w:rPr>
        <w:sectPr w:rsidR="00523D54" w:rsidRPr="009A654C" w:rsidSect="001B16ED">
          <w:headerReference w:type="default" r:id="rId18"/>
          <w:footerReference w:type="default" r:id="rId19"/>
          <w:type w:val="continuous"/>
          <w:pgSz w:w="11906" w:h="16838"/>
          <w:pgMar w:top="1021" w:right="709" w:bottom="1021" w:left="709" w:header="709" w:footer="0" w:gutter="0"/>
          <w:cols w:space="284"/>
          <w:docGrid w:linePitch="360"/>
        </w:sectPr>
      </w:pPr>
    </w:p>
    <w:p w14:paraId="7179DD50" w14:textId="77777777" w:rsidR="00353103" w:rsidRDefault="00353103" w:rsidP="00C87703">
      <w:pPr>
        <w:pStyle w:val="Corpsdetexte2"/>
        <w:jc w:val="both"/>
        <w:rPr>
          <w:rFonts w:ascii="Comic Sans MS" w:hAnsi="Comic Sans MS"/>
          <w:b/>
          <w:color w:val="70AD47" w:themeColor="accent6"/>
          <w:u w:val="single"/>
        </w:rPr>
      </w:pPr>
    </w:p>
    <w:p w14:paraId="54F9045B" w14:textId="4D9B95E2" w:rsidR="00C87703" w:rsidRPr="00A4782C" w:rsidRDefault="00C87703" w:rsidP="00C87703">
      <w:pPr>
        <w:pStyle w:val="Corpsdetexte2"/>
        <w:jc w:val="both"/>
        <w:rPr>
          <w:rFonts w:ascii="Comic Sans MS" w:hAnsi="Comic Sans MS"/>
          <w:bCs/>
        </w:rPr>
        <w:sectPr w:rsidR="00C87703" w:rsidRPr="00A4782C" w:rsidSect="001B16ED">
          <w:headerReference w:type="default" r:id="rId20"/>
          <w:footerReference w:type="default" r:id="rId21"/>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 xml:space="preserve">Plant de </w:t>
      </w:r>
      <w:proofErr w:type="gramStart"/>
      <w:r w:rsidRPr="00A4782C">
        <w:rPr>
          <w:rFonts w:ascii="Comic Sans MS" w:hAnsi="Comic Sans MS"/>
          <w:b/>
          <w:color w:val="70AD47" w:themeColor="accent6"/>
          <w:u w:val="single"/>
        </w:rPr>
        <w:t>Bintje</w:t>
      </w:r>
      <w:r w:rsidRPr="00A4782C">
        <w:rPr>
          <w:rFonts w:ascii="Comic Sans MS" w:hAnsi="Comic Sans MS"/>
          <w:b/>
          <w:color w:val="70AD47" w:themeColor="accent6"/>
        </w:rPr>
        <w:t>:</w:t>
      </w:r>
      <w:proofErr w:type="gramEnd"/>
      <w:r w:rsidR="003749EB">
        <w:rPr>
          <w:rFonts w:ascii="Comic Sans MS" w:hAnsi="Comic Sans MS"/>
          <w:b/>
          <w:color w:val="70AD47" w:themeColor="accent6"/>
        </w:rPr>
        <w:t xml:space="preserve"> </w:t>
      </w:r>
      <w:r w:rsidR="003749EB">
        <w:rPr>
          <w:rFonts w:ascii="Comic Sans MS" w:hAnsi="Comic Sans MS"/>
        </w:rPr>
        <w:t>très</w:t>
      </w:r>
      <w:r w:rsidR="003C0BA9">
        <w:rPr>
          <w:rFonts w:ascii="Comic Sans MS" w:hAnsi="Comic Sans MS"/>
        </w:rPr>
        <w:t xml:space="preserve"> peu de commerce,  prix en légère baisse, reflétant le peu d’intérêt actuel pour cette variété..</w:t>
      </w:r>
      <w:r w:rsidR="00201454" w:rsidRPr="00201454">
        <w:rPr>
          <w:rFonts w:ascii="Comic Sans MS" w:hAnsi="Comic Sans MS"/>
        </w:rPr>
        <w:t>. P</w:t>
      </w:r>
      <w:r w:rsidRPr="00201454">
        <w:rPr>
          <w:rFonts w:ascii="Comic Sans MS" w:hAnsi="Comic Sans MS"/>
        </w:rPr>
        <w:t xml:space="preserve">lant </w:t>
      </w:r>
      <w:r w:rsidRPr="00A4782C">
        <w:rPr>
          <w:rFonts w:ascii="Comic Sans MS" w:hAnsi="Comic Sans MS"/>
        </w:rPr>
        <w:t>hollandais, c</w:t>
      </w:r>
      <w:r w:rsidRPr="00A4782C">
        <w:rPr>
          <w:rFonts w:ascii="Comic Sans MS" w:hAnsi="Comic Sans MS"/>
          <w:bCs/>
        </w:rPr>
        <w:t xml:space="preserve">lasse A, rendu </w:t>
      </w:r>
      <w:r w:rsidRPr="00A4782C">
        <w:rPr>
          <w:rFonts w:ascii="Comic Sans MS" w:hAnsi="Comic Sans MS"/>
          <w:b/>
          <w:bCs/>
        </w:rPr>
        <w:t>mars 2018</w:t>
      </w:r>
      <w:r w:rsidRPr="00A4782C">
        <w:rPr>
          <w:rFonts w:ascii="Comic Sans MS" w:hAnsi="Comic Sans MS"/>
          <w:bCs/>
        </w:rPr>
        <w:t>, p</w:t>
      </w:r>
      <w:r w:rsidR="00905E83">
        <w:rPr>
          <w:rFonts w:ascii="Comic Sans MS" w:hAnsi="Comic Sans MS"/>
          <w:bCs/>
        </w:rPr>
        <w:t xml:space="preserve">ar 5 tonnes, en sacs, </w:t>
      </w:r>
      <w:proofErr w:type="spellStart"/>
      <w:r w:rsidR="00905E83">
        <w:rPr>
          <w:rFonts w:ascii="Comic Sans MS" w:hAnsi="Comic Sans MS"/>
          <w:bCs/>
        </w:rPr>
        <w:t>hTVA</w:t>
      </w:r>
      <w:proofErr w:type="spellEnd"/>
      <w:r w:rsidR="00905E83">
        <w:rPr>
          <w:rFonts w:ascii="Comic Sans MS" w:hAnsi="Comic Sans MS"/>
          <w:bCs/>
        </w:rPr>
        <w:t> </w:t>
      </w:r>
      <w:r w:rsidR="0039662C" w:rsidRPr="00A4782C">
        <w:rPr>
          <w:rFonts w:ascii="Comic Sans MS" w:hAnsi="Comic Sans MS"/>
          <w:bCs/>
        </w:rPr>
        <w:t>:</w:t>
      </w:r>
    </w:p>
    <w:p w14:paraId="0B7D328A" w14:textId="53C508D1" w:rsidR="00EB28A5" w:rsidRDefault="00C87703" w:rsidP="004D0399">
      <w:pPr>
        <w:spacing w:after="0"/>
        <w:rPr>
          <w:rFonts w:ascii="Comic Sans MS" w:hAnsi="Comic Sans MS"/>
          <w:b/>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sidR="005C579E">
        <w:rPr>
          <w:rFonts w:ascii="Comic Sans MS" w:hAnsi="Comic Sans MS"/>
        </w:rPr>
        <w:t> </w:t>
      </w:r>
      <w:r w:rsidR="003C0BA9">
        <w:rPr>
          <w:rFonts w:ascii="Comic Sans MS" w:hAnsi="Comic Sans MS"/>
          <w:b/>
        </w:rPr>
        <w:t>52</w:t>
      </w:r>
      <w:r w:rsidR="00A06934">
        <w:rPr>
          <w:rFonts w:ascii="Comic Sans MS" w:hAnsi="Comic Sans MS"/>
          <w:b/>
        </w:rPr>
        <w:t>,00 –</w:t>
      </w:r>
      <w:r w:rsidR="00EB28A5" w:rsidRPr="00A06934">
        <w:rPr>
          <w:rFonts w:ascii="Comic Sans MS" w:hAnsi="Comic Sans MS"/>
          <w:b/>
        </w:rPr>
        <w:t xml:space="preserve"> </w:t>
      </w:r>
      <w:r w:rsidR="003C0BA9">
        <w:rPr>
          <w:rFonts w:ascii="Comic Sans MS" w:hAnsi="Comic Sans MS"/>
          <w:b/>
        </w:rPr>
        <w:t>55</w:t>
      </w:r>
      <w:r w:rsidR="00A06934" w:rsidRPr="00A06934">
        <w:rPr>
          <w:rFonts w:ascii="Comic Sans MS" w:hAnsi="Comic Sans MS"/>
          <w:b/>
        </w:rPr>
        <w:t xml:space="preserve">,00 </w:t>
      </w:r>
      <w:r w:rsidR="00EB28A5" w:rsidRPr="00A06934">
        <w:rPr>
          <w:rFonts w:ascii="Comic Sans MS" w:hAnsi="Comic Sans MS"/>
          <w:b/>
        </w:rPr>
        <w:t>€/q</w:t>
      </w:r>
    </w:p>
    <w:p w14:paraId="6077D50D" w14:textId="034EABBD" w:rsidR="00FD21BA" w:rsidRDefault="003C0BA9" w:rsidP="00C87703">
      <w:pPr>
        <w:spacing w:after="0"/>
        <w:rPr>
          <w:rFonts w:ascii="Comic Sans MS" w:hAnsi="Comic Sans MS"/>
        </w:rPr>
      </w:pPr>
      <w:r>
        <w:rPr>
          <w:rFonts w:ascii="Comic Sans MS" w:hAnsi="Comic Sans MS"/>
          <w:noProof/>
        </w:rPr>
        <w:lastRenderedPageBreak/>
        <w:drawing>
          <wp:inline distT="0" distB="0" distL="0" distR="0" wp14:anchorId="25B72570" wp14:editId="081E3ACA">
            <wp:extent cx="3165018" cy="1954805"/>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6901" cy="1962144"/>
                    </a:xfrm>
                    <a:prstGeom prst="rect">
                      <a:avLst/>
                    </a:prstGeom>
                    <a:noFill/>
                  </pic:spPr>
                </pic:pic>
              </a:graphicData>
            </a:graphic>
          </wp:inline>
        </w:drawing>
      </w:r>
    </w:p>
    <w:p w14:paraId="275AC477" w14:textId="0AA5C440" w:rsidR="00201454" w:rsidRDefault="00EB28A5" w:rsidP="00C87703">
      <w:pPr>
        <w:spacing w:after="0"/>
        <w:rPr>
          <w:rFonts w:ascii="Comic Sans MS" w:hAnsi="Comic Sans MS"/>
          <w:b/>
        </w:rPr>
      </w:pPr>
      <w:r>
        <w:rPr>
          <w:rFonts w:ascii="Comic Sans MS" w:hAnsi="Comic Sans MS"/>
        </w:rPr>
        <w:br w:type="column"/>
      </w:r>
      <w:r w:rsidR="00C87703" w:rsidRPr="009D3B6B">
        <w:rPr>
          <w:rFonts w:ascii="Comic Sans MS" w:hAnsi="Comic Sans MS"/>
          <w:u w:val="single"/>
        </w:rPr>
        <w:t>Calibre 35 – 45 mm :</w:t>
      </w:r>
      <w:r w:rsidR="00C87703">
        <w:rPr>
          <w:rFonts w:ascii="Comic Sans MS" w:hAnsi="Comic Sans MS"/>
        </w:rPr>
        <w:t xml:space="preserve"> </w:t>
      </w:r>
      <w:r w:rsidR="00AD692C">
        <w:rPr>
          <w:rFonts w:ascii="Comic Sans MS" w:hAnsi="Comic Sans MS"/>
          <w:b/>
        </w:rPr>
        <w:t>3</w:t>
      </w:r>
      <w:r w:rsidR="003C0BA9">
        <w:rPr>
          <w:rFonts w:ascii="Comic Sans MS" w:hAnsi="Comic Sans MS"/>
          <w:b/>
        </w:rPr>
        <w:t>2</w:t>
      </w:r>
      <w:r w:rsidR="00AD692C">
        <w:rPr>
          <w:rFonts w:ascii="Comic Sans MS" w:hAnsi="Comic Sans MS"/>
          <w:b/>
        </w:rPr>
        <w:t>,00 -</w:t>
      </w:r>
      <w:r w:rsidR="00A06934">
        <w:rPr>
          <w:rFonts w:ascii="Comic Sans MS" w:hAnsi="Comic Sans MS"/>
          <w:b/>
        </w:rPr>
        <w:t xml:space="preserve"> </w:t>
      </w:r>
      <w:r w:rsidR="003C0BA9">
        <w:rPr>
          <w:rFonts w:ascii="Comic Sans MS" w:hAnsi="Comic Sans MS"/>
          <w:b/>
        </w:rPr>
        <w:t>34</w:t>
      </w:r>
      <w:r w:rsidR="00A06934" w:rsidRPr="00A06934">
        <w:rPr>
          <w:rFonts w:ascii="Comic Sans MS" w:hAnsi="Comic Sans MS"/>
          <w:b/>
        </w:rPr>
        <w:t>,00</w:t>
      </w:r>
      <w:r w:rsidR="00A06934">
        <w:rPr>
          <w:rFonts w:ascii="Comic Sans MS" w:hAnsi="Comic Sans MS"/>
          <w:b/>
        </w:rPr>
        <w:t xml:space="preserve"> €/q</w:t>
      </w:r>
    </w:p>
    <w:p w14:paraId="3EC68DC6" w14:textId="05A829B5" w:rsidR="0035191F" w:rsidRDefault="003C0BA9" w:rsidP="00D2154B">
      <w:pPr>
        <w:spacing w:after="0"/>
        <w:rPr>
          <w:rFonts w:ascii="Comic Sans MS" w:hAnsi="Comic Sans MS"/>
          <w:bCs/>
          <w:color w:val="000000" w:themeColor="text1"/>
          <w:sz w:val="24"/>
          <w:szCs w:val="24"/>
        </w:rPr>
        <w:sectPr w:rsidR="0035191F" w:rsidSect="00A06934">
          <w:type w:val="continuous"/>
          <w:pgSz w:w="11906" w:h="16838"/>
          <w:pgMar w:top="851" w:right="566" w:bottom="851" w:left="709" w:header="708" w:footer="0" w:gutter="0"/>
          <w:cols w:num="2" w:space="57"/>
          <w:docGrid w:linePitch="360"/>
        </w:sectPr>
      </w:pPr>
      <w:r>
        <w:rPr>
          <w:rFonts w:ascii="Comic Sans MS" w:hAnsi="Comic Sans MS"/>
          <w:bCs/>
          <w:noProof/>
          <w:color w:val="000000" w:themeColor="text1"/>
          <w:sz w:val="24"/>
          <w:szCs w:val="24"/>
        </w:rPr>
        <w:drawing>
          <wp:inline distT="0" distB="0" distL="0" distR="0" wp14:anchorId="591A158D" wp14:editId="563ABC98">
            <wp:extent cx="3096772" cy="1910715"/>
            <wp:effectExtent l="0" t="0" r="889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0221" cy="1919013"/>
                    </a:xfrm>
                    <a:prstGeom prst="rect">
                      <a:avLst/>
                    </a:prstGeom>
                    <a:noFill/>
                  </pic:spPr>
                </pic:pic>
              </a:graphicData>
            </a:graphic>
          </wp:inline>
        </w:drawing>
      </w:r>
    </w:p>
    <w:p w14:paraId="4284C8F7" w14:textId="16B60C5B" w:rsidR="000859B3" w:rsidRDefault="000859B3" w:rsidP="000859B3">
      <w:pPr>
        <w:spacing w:after="0"/>
        <w:rPr>
          <w:rFonts w:ascii="Comic Sans MS" w:hAnsi="Comic Sans MS"/>
          <w:bCs/>
          <w:color w:val="000000"/>
          <w:sz w:val="18"/>
          <w:szCs w:val="18"/>
        </w:rPr>
      </w:pPr>
      <w:r w:rsidRPr="006E42AB">
        <w:rPr>
          <w:rFonts w:ascii="Comic Sans MS" w:hAnsi="Comic Sans MS"/>
          <w:b/>
          <w:bCs/>
          <w:color w:val="FFCC00"/>
          <w:sz w:val="24"/>
          <w:szCs w:val="24"/>
          <w:highlight w:val="darkGreen"/>
          <w:u w:val="single"/>
        </w:rPr>
        <w:t xml:space="preserve">Marché à </w:t>
      </w:r>
      <w:proofErr w:type="gramStart"/>
      <w:r w:rsidRPr="006E42AB">
        <w:rPr>
          <w:rFonts w:ascii="Comic Sans MS" w:hAnsi="Comic Sans MS"/>
          <w:b/>
          <w:bCs/>
          <w:color w:val="FFCC00"/>
          <w:sz w:val="24"/>
          <w:szCs w:val="24"/>
          <w:highlight w:val="darkGreen"/>
          <w:u w:val="single"/>
        </w:rPr>
        <w:t>terme:</w:t>
      </w:r>
      <w:proofErr w:type="gramEnd"/>
      <w:r w:rsidRPr="00F14F9B">
        <w:rPr>
          <w:sz w:val="24"/>
          <w:szCs w:val="24"/>
        </w:rPr>
        <w:t xml:space="preserve"> </w:t>
      </w:r>
      <w:r>
        <w:rPr>
          <w:rFonts w:ascii="Comic Sans MS" w:hAnsi="Comic Sans MS"/>
          <w:bCs/>
          <w:color w:val="000000"/>
          <w:sz w:val="18"/>
          <w:szCs w:val="18"/>
        </w:rPr>
        <w:t>EEX à Leipzig (€/q</w:t>
      </w:r>
      <w:r w:rsidRPr="00F14F9B">
        <w:rPr>
          <w:rFonts w:ascii="Comic Sans MS" w:hAnsi="Comic Sans MS"/>
          <w:bCs/>
          <w:color w:val="000000"/>
          <w:sz w:val="18"/>
          <w:szCs w:val="18"/>
        </w:rPr>
        <w:t xml:space="preserve">) Bintje, Agria et var. apparentées pour transfo, 40 mm+, min 60 % </w:t>
      </w:r>
      <w:smartTag w:uri="urn:schemas-microsoft-com:office:smarttags" w:element="metricconverter">
        <w:smartTagPr>
          <w:attr w:name="ProductID" w:val="50 mm"/>
        </w:smartTagPr>
        <w:r w:rsidRPr="00F14F9B">
          <w:rPr>
            <w:rFonts w:ascii="Comic Sans MS" w:hAnsi="Comic Sans MS"/>
            <w:bCs/>
            <w:color w:val="000000"/>
            <w:sz w:val="18"/>
            <w:szCs w:val="18"/>
          </w:rPr>
          <w:t>50 mm</w:t>
        </w:r>
      </w:smartTag>
      <w:r w:rsidRPr="00F14F9B">
        <w:rPr>
          <w:rFonts w:ascii="Comic Sans MS" w:hAnsi="Comic Sans MS"/>
          <w:bCs/>
          <w:color w:val="000000"/>
          <w:sz w:val="18"/>
          <w:szCs w:val="18"/>
        </w:rPr>
        <w:t xml:space="preserve"> +:</w:t>
      </w:r>
    </w:p>
    <w:tbl>
      <w:tblPr>
        <w:tblW w:w="96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992"/>
        <w:gridCol w:w="992"/>
        <w:gridCol w:w="992"/>
        <w:gridCol w:w="1559"/>
        <w:gridCol w:w="863"/>
        <w:gridCol w:w="1844"/>
      </w:tblGrid>
      <w:tr w:rsidR="00ED55AF" w:rsidRPr="004F2648" w14:paraId="48D36C11" w14:textId="77777777" w:rsidTr="00E909EE">
        <w:trPr>
          <w:trHeight w:val="214"/>
        </w:trPr>
        <w:tc>
          <w:tcPr>
            <w:tcW w:w="1418" w:type="dxa"/>
            <w:tcBorders>
              <w:top w:val="single" w:sz="12" w:space="0" w:color="auto"/>
              <w:left w:val="single" w:sz="12" w:space="0" w:color="auto"/>
              <w:bottom w:val="single" w:sz="12" w:space="0" w:color="auto"/>
              <w:right w:val="single" w:sz="12" w:space="0" w:color="auto"/>
            </w:tcBorders>
          </w:tcPr>
          <w:p w14:paraId="209E31B1" w14:textId="77777777" w:rsidR="00ED55AF" w:rsidRPr="00C4386A" w:rsidRDefault="00ED55AF" w:rsidP="000D6DEC">
            <w:pPr>
              <w:pStyle w:val="En-tte"/>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6FE513E3" w14:textId="0C8DC4CB" w:rsidR="00ED55AF" w:rsidRPr="00C4386A" w:rsidRDefault="008E61EF" w:rsidP="000D6DEC">
            <w:pPr>
              <w:spacing w:after="0" w:line="240" w:lineRule="auto"/>
              <w:ind w:right="5"/>
              <w:jc w:val="center"/>
              <w:rPr>
                <w:rFonts w:ascii="Comic Sans MS" w:hAnsi="Comic Sans MS"/>
                <w:b/>
                <w:sz w:val="18"/>
                <w:szCs w:val="18"/>
              </w:rPr>
            </w:pPr>
            <w:r>
              <w:rPr>
                <w:rFonts w:ascii="Comic Sans MS" w:hAnsi="Comic Sans MS"/>
                <w:b/>
                <w:sz w:val="18"/>
                <w:szCs w:val="18"/>
              </w:rPr>
              <w:t>23</w:t>
            </w:r>
            <w:r w:rsidR="00ED55AF" w:rsidRPr="00C4386A">
              <w:rPr>
                <w:rFonts w:ascii="Comic Sans MS" w:hAnsi="Comic Sans MS"/>
                <w:b/>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4238DB55" w14:textId="254086E7" w:rsidR="00ED55AF" w:rsidRPr="00C4386A" w:rsidRDefault="008E61EF" w:rsidP="000D6DEC">
            <w:pPr>
              <w:spacing w:after="0" w:line="240" w:lineRule="auto"/>
              <w:ind w:right="5"/>
              <w:jc w:val="center"/>
              <w:rPr>
                <w:rFonts w:ascii="Comic Sans MS" w:hAnsi="Comic Sans MS"/>
                <w:b/>
                <w:sz w:val="18"/>
                <w:szCs w:val="18"/>
              </w:rPr>
            </w:pPr>
            <w:r>
              <w:rPr>
                <w:rFonts w:ascii="Comic Sans MS" w:hAnsi="Comic Sans MS"/>
                <w:b/>
                <w:sz w:val="18"/>
                <w:szCs w:val="18"/>
              </w:rPr>
              <w:t>24</w:t>
            </w:r>
            <w:r w:rsidR="00ED55AF" w:rsidRPr="00C4386A">
              <w:rPr>
                <w:rFonts w:ascii="Comic Sans MS" w:hAnsi="Comic Sans MS"/>
                <w:b/>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1A432D10" w14:textId="0D44F1AE" w:rsidR="00ED55AF" w:rsidRPr="00C4386A" w:rsidRDefault="008E61EF" w:rsidP="000D6DEC">
            <w:pPr>
              <w:spacing w:after="0" w:line="240" w:lineRule="auto"/>
              <w:ind w:right="5"/>
              <w:jc w:val="center"/>
              <w:rPr>
                <w:rFonts w:ascii="Comic Sans MS" w:hAnsi="Comic Sans MS"/>
                <w:b/>
                <w:sz w:val="18"/>
                <w:szCs w:val="18"/>
              </w:rPr>
            </w:pPr>
            <w:r>
              <w:rPr>
                <w:rFonts w:ascii="Comic Sans MS" w:hAnsi="Comic Sans MS"/>
                <w:b/>
                <w:sz w:val="18"/>
                <w:szCs w:val="18"/>
              </w:rPr>
              <w:t>25</w:t>
            </w:r>
            <w:r w:rsidR="00ED55AF" w:rsidRPr="00C4386A">
              <w:rPr>
                <w:rFonts w:ascii="Comic Sans MS" w:hAnsi="Comic Sans MS"/>
                <w:b/>
                <w:sz w:val="18"/>
                <w:szCs w:val="18"/>
              </w:rPr>
              <w:t>/01</w:t>
            </w:r>
          </w:p>
        </w:tc>
        <w:tc>
          <w:tcPr>
            <w:tcW w:w="992" w:type="dxa"/>
            <w:tcBorders>
              <w:top w:val="single" w:sz="12" w:space="0" w:color="auto"/>
              <w:left w:val="single" w:sz="12" w:space="0" w:color="auto"/>
              <w:bottom w:val="single" w:sz="12" w:space="0" w:color="auto"/>
              <w:right w:val="single" w:sz="12" w:space="0" w:color="auto"/>
            </w:tcBorders>
          </w:tcPr>
          <w:p w14:paraId="1E2488D8" w14:textId="1C314018" w:rsidR="00ED55AF" w:rsidRPr="00C4386A" w:rsidRDefault="008E61EF" w:rsidP="000D6DEC">
            <w:pPr>
              <w:spacing w:after="0" w:line="240" w:lineRule="auto"/>
              <w:ind w:right="5"/>
              <w:jc w:val="center"/>
              <w:rPr>
                <w:rFonts w:ascii="Comic Sans MS" w:hAnsi="Comic Sans MS"/>
                <w:b/>
                <w:sz w:val="18"/>
                <w:szCs w:val="18"/>
              </w:rPr>
            </w:pPr>
            <w:r>
              <w:rPr>
                <w:rFonts w:ascii="Comic Sans MS" w:hAnsi="Comic Sans MS"/>
                <w:b/>
                <w:sz w:val="18"/>
                <w:szCs w:val="18"/>
              </w:rPr>
              <w:t>26</w:t>
            </w:r>
            <w:r w:rsidR="00ED55AF" w:rsidRPr="00C4386A">
              <w:rPr>
                <w:rFonts w:ascii="Comic Sans MS" w:hAnsi="Comic Sans MS"/>
                <w:b/>
                <w:sz w:val="18"/>
                <w:szCs w:val="18"/>
              </w:rPr>
              <w:t>/01</w:t>
            </w:r>
          </w:p>
        </w:tc>
        <w:tc>
          <w:tcPr>
            <w:tcW w:w="4266" w:type="dxa"/>
            <w:gridSpan w:val="3"/>
            <w:tcBorders>
              <w:top w:val="single" w:sz="12" w:space="0" w:color="auto"/>
              <w:left w:val="single" w:sz="12" w:space="0" w:color="auto"/>
              <w:bottom w:val="single" w:sz="12" w:space="0" w:color="auto"/>
              <w:right w:val="single" w:sz="12" w:space="0" w:color="auto"/>
            </w:tcBorders>
            <w:vAlign w:val="center"/>
          </w:tcPr>
          <w:p w14:paraId="7AA28BA0" w14:textId="571C34F9" w:rsidR="00ED55AF" w:rsidRPr="00C4386A" w:rsidRDefault="003D6BD4" w:rsidP="000D6DEC">
            <w:pPr>
              <w:spacing w:after="0" w:line="240" w:lineRule="auto"/>
              <w:ind w:left="-118" w:right="-113"/>
              <w:jc w:val="center"/>
              <w:rPr>
                <w:rFonts w:ascii="Comic Sans MS" w:hAnsi="Comic Sans MS"/>
                <w:b/>
                <w:sz w:val="20"/>
                <w:szCs w:val="20"/>
              </w:rPr>
            </w:pPr>
            <w:r>
              <w:rPr>
                <w:rFonts w:ascii="Comic Sans MS" w:hAnsi="Comic Sans MS"/>
                <w:b/>
                <w:sz w:val="18"/>
                <w:szCs w:val="18"/>
              </w:rPr>
              <w:t>29</w:t>
            </w:r>
            <w:r w:rsidR="00ED55AF" w:rsidRPr="00C4386A">
              <w:rPr>
                <w:rFonts w:ascii="Comic Sans MS" w:hAnsi="Comic Sans MS"/>
                <w:b/>
                <w:sz w:val="18"/>
                <w:szCs w:val="18"/>
              </w:rPr>
              <w:t>/01 : €/q clôture-Volumes-Positions ouvertes</w:t>
            </w:r>
          </w:p>
        </w:tc>
      </w:tr>
      <w:tr w:rsidR="008E61EF" w:rsidRPr="00803CD8" w14:paraId="20330D30" w14:textId="77777777" w:rsidTr="00E909EE">
        <w:tc>
          <w:tcPr>
            <w:tcW w:w="1418" w:type="dxa"/>
          </w:tcPr>
          <w:p w14:paraId="71E5943A" w14:textId="77777777" w:rsidR="008E61EF" w:rsidRPr="00C4386A" w:rsidRDefault="008E61EF" w:rsidP="008E61EF">
            <w:pPr>
              <w:pStyle w:val="En-tte"/>
              <w:tabs>
                <w:tab w:val="left" w:pos="708"/>
              </w:tabs>
              <w:ind w:right="146"/>
              <w:jc w:val="both"/>
              <w:rPr>
                <w:rFonts w:ascii="Comic Sans MS" w:hAnsi="Comic Sans MS"/>
                <w:sz w:val="20"/>
                <w:szCs w:val="20"/>
              </w:rPr>
            </w:pPr>
            <w:r w:rsidRPr="00C4386A">
              <w:rPr>
                <w:rFonts w:ascii="Comic Sans MS" w:hAnsi="Comic Sans MS"/>
                <w:sz w:val="20"/>
                <w:szCs w:val="20"/>
              </w:rPr>
              <w:t>Avril 2018</w:t>
            </w:r>
          </w:p>
        </w:tc>
        <w:tc>
          <w:tcPr>
            <w:tcW w:w="992" w:type="dxa"/>
            <w:vAlign w:val="bottom"/>
          </w:tcPr>
          <w:p w14:paraId="0F745CED" w14:textId="59E30A02"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5,20</w:t>
            </w:r>
          </w:p>
        </w:tc>
        <w:tc>
          <w:tcPr>
            <w:tcW w:w="992" w:type="dxa"/>
            <w:vAlign w:val="bottom"/>
          </w:tcPr>
          <w:p w14:paraId="7E1D9A47" w14:textId="44432D9F"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5,30</w:t>
            </w:r>
          </w:p>
        </w:tc>
        <w:tc>
          <w:tcPr>
            <w:tcW w:w="992" w:type="dxa"/>
            <w:vAlign w:val="bottom"/>
          </w:tcPr>
          <w:p w14:paraId="50B4A01C" w14:textId="1AC35A5B"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5,40</w:t>
            </w:r>
          </w:p>
        </w:tc>
        <w:tc>
          <w:tcPr>
            <w:tcW w:w="992" w:type="dxa"/>
            <w:vAlign w:val="bottom"/>
          </w:tcPr>
          <w:p w14:paraId="3C6F3800" w14:textId="65FE6188"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5,60</w:t>
            </w:r>
          </w:p>
        </w:tc>
        <w:tc>
          <w:tcPr>
            <w:tcW w:w="1559" w:type="dxa"/>
            <w:vAlign w:val="bottom"/>
          </w:tcPr>
          <w:p w14:paraId="11C42C13" w14:textId="560CC447"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863" w:type="dxa"/>
            <w:vAlign w:val="bottom"/>
          </w:tcPr>
          <w:p w14:paraId="2DDB80BD" w14:textId="10D4FD79"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1844" w:type="dxa"/>
            <w:vAlign w:val="bottom"/>
          </w:tcPr>
          <w:p w14:paraId="58E6901A" w14:textId="327014A6"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r>
      <w:tr w:rsidR="008E61EF" w:rsidRPr="00803CD8" w14:paraId="2BF8C603" w14:textId="77777777" w:rsidTr="00E909EE">
        <w:tc>
          <w:tcPr>
            <w:tcW w:w="1418" w:type="dxa"/>
          </w:tcPr>
          <w:p w14:paraId="618DB8D0" w14:textId="77777777" w:rsidR="008E61EF" w:rsidRPr="00C4386A" w:rsidRDefault="008E61EF" w:rsidP="008E61EF">
            <w:pPr>
              <w:pStyle w:val="En-tte"/>
              <w:tabs>
                <w:tab w:val="left" w:pos="708"/>
              </w:tabs>
              <w:ind w:right="146"/>
              <w:jc w:val="both"/>
              <w:rPr>
                <w:rFonts w:ascii="Comic Sans MS" w:hAnsi="Comic Sans MS"/>
                <w:sz w:val="20"/>
                <w:szCs w:val="20"/>
              </w:rPr>
            </w:pPr>
            <w:r w:rsidRPr="00C4386A">
              <w:rPr>
                <w:rFonts w:ascii="Comic Sans MS" w:hAnsi="Comic Sans MS"/>
                <w:sz w:val="20"/>
                <w:szCs w:val="20"/>
              </w:rPr>
              <w:t>Juin 2018</w:t>
            </w:r>
          </w:p>
        </w:tc>
        <w:tc>
          <w:tcPr>
            <w:tcW w:w="992" w:type="dxa"/>
            <w:vAlign w:val="bottom"/>
          </w:tcPr>
          <w:p w14:paraId="14F7DD41" w14:textId="7603CE55"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7,30</w:t>
            </w:r>
          </w:p>
        </w:tc>
        <w:tc>
          <w:tcPr>
            <w:tcW w:w="992" w:type="dxa"/>
            <w:vAlign w:val="bottom"/>
          </w:tcPr>
          <w:p w14:paraId="03EFCA5A" w14:textId="6039FF42"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7,10</w:t>
            </w:r>
          </w:p>
        </w:tc>
        <w:tc>
          <w:tcPr>
            <w:tcW w:w="992" w:type="dxa"/>
            <w:vAlign w:val="bottom"/>
          </w:tcPr>
          <w:p w14:paraId="213299F7" w14:textId="536E0FF4"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7,50</w:t>
            </w:r>
          </w:p>
        </w:tc>
        <w:tc>
          <w:tcPr>
            <w:tcW w:w="992" w:type="dxa"/>
            <w:vAlign w:val="bottom"/>
          </w:tcPr>
          <w:p w14:paraId="2D496635" w14:textId="6AF09C10"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7,60</w:t>
            </w:r>
          </w:p>
        </w:tc>
        <w:tc>
          <w:tcPr>
            <w:tcW w:w="1559" w:type="dxa"/>
            <w:vAlign w:val="bottom"/>
          </w:tcPr>
          <w:p w14:paraId="73E2D20C" w14:textId="3506BD84"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863" w:type="dxa"/>
            <w:vAlign w:val="bottom"/>
          </w:tcPr>
          <w:p w14:paraId="5FA10B8C" w14:textId="51C95D22"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1844" w:type="dxa"/>
            <w:vAlign w:val="bottom"/>
          </w:tcPr>
          <w:p w14:paraId="4044D6FF" w14:textId="109C2879"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r>
      <w:tr w:rsidR="008E61EF" w:rsidRPr="00803CD8" w14:paraId="448E90CD" w14:textId="77777777" w:rsidTr="00E909EE">
        <w:tc>
          <w:tcPr>
            <w:tcW w:w="1418" w:type="dxa"/>
          </w:tcPr>
          <w:p w14:paraId="01D11E9C" w14:textId="77777777" w:rsidR="008E61EF" w:rsidRPr="00C4386A" w:rsidRDefault="008E61EF" w:rsidP="008E61EF">
            <w:pPr>
              <w:pStyle w:val="En-tte"/>
              <w:tabs>
                <w:tab w:val="left" w:pos="708"/>
              </w:tabs>
              <w:ind w:right="146"/>
              <w:jc w:val="both"/>
              <w:rPr>
                <w:rFonts w:ascii="Comic Sans MS" w:hAnsi="Comic Sans MS"/>
                <w:sz w:val="20"/>
                <w:szCs w:val="20"/>
              </w:rPr>
            </w:pPr>
            <w:r w:rsidRPr="00C4386A">
              <w:rPr>
                <w:rFonts w:ascii="Comic Sans MS" w:hAnsi="Comic Sans MS"/>
                <w:sz w:val="20"/>
                <w:szCs w:val="20"/>
              </w:rPr>
              <w:t>Avril 2019</w:t>
            </w:r>
          </w:p>
        </w:tc>
        <w:tc>
          <w:tcPr>
            <w:tcW w:w="992" w:type="dxa"/>
            <w:vAlign w:val="bottom"/>
          </w:tcPr>
          <w:p w14:paraId="4E8FFF04" w14:textId="0B0F8A65"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14,70</w:t>
            </w:r>
          </w:p>
        </w:tc>
        <w:tc>
          <w:tcPr>
            <w:tcW w:w="992" w:type="dxa"/>
            <w:vAlign w:val="bottom"/>
          </w:tcPr>
          <w:p w14:paraId="05372D14" w14:textId="2C02604B"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14,70</w:t>
            </w:r>
          </w:p>
        </w:tc>
        <w:tc>
          <w:tcPr>
            <w:tcW w:w="992" w:type="dxa"/>
            <w:vAlign w:val="bottom"/>
          </w:tcPr>
          <w:p w14:paraId="30C8FC9B" w14:textId="4066D4A3"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14,70</w:t>
            </w:r>
          </w:p>
        </w:tc>
        <w:tc>
          <w:tcPr>
            <w:tcW w:w="992" w:type="dxa"/>
            <w:vAlign w:val="bottom"/>
          </w:tcPr>
          <w:p w14:paraId="298FA3D2" w14:textId="2B9FF3BF" w:rsidR="008E61EF" w:rsidRPr="008E61EF" w:rsidRDefault="008E61EF" w:rsidP="008E61EF">
            <w:pPr>
              <w:spacing w:after="0" w:line="240" w:lineRule="auto"/>
              <w:jc w:val="center"/>
              <w:rPr>
                <w:rFonts w:ascii="Comic Sans MS" w:hAnsi="Comic Sans MS"/>
                <w:sz w:val="20"/>
                <w:szCs w:val="20"/>
              </w:rPr>
            </w:pPr>
            <w:r w:rsidRPr="008E61EF">
              <w:rPr>
                <w:rFonts w:ascii="Comic Sans MS" w:hAnsi="Comic Sans MS"/>
                <w:sz w:val="20"/>
                <w:szCs w:val="20"/>
              </w:rPr>
              <w:t>14,70</w:t>
            </w:r>
          </w:p>
        </w:tc>
        <w:tc>
          <w:tcPr>
            <w:tcW w:w="1559" w:type="dxa"/>
            <w:vAlign w:val="bottom"/>
          </w:tcPr>
          <w:p w14:paraId="068C7D25" w14:textId="4FA7980A"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863" w:type="dxa"/>
            <w:vAlign w:val="bottom"/>
          </w:tcPr>
          <w:p w14:paraId="56A99D5A" w14:textId="058B64D3"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c>
          <w:tcPr>
            <w:tcW w:w="1844" w:type="dxa"/>
            <w:vAlign w:val="bottom"/>
          </w:tcPr>
          <w:p w14:paraId="44066647" w14:textId="56BF5777" w:rsidR="008E61EF" w:rsidRPr="003749EB" w:rsidRDefault="008E61EF" w:rsidP="008E61EF">
            <w:pPr>
              <w:spacing w:after="0" w:line="240" w:lineRule="auto"/>
              <w:jc w:val="center"/>
              <w:rPr>
                <w:rFonts w:ascii="Comic Sans MS" w:eastAsia="Times New Roman" w:hAnsi="Comic Sans MS" w:cs="Times New Roman"/>
                <w:b/>
                <w:sz w:val="20"/>
                <w:szCs w:val="20"/>
                <w:lang w:eastAsia="fr-FR"/>
              </w:rPr>
            </w:pPr>
          </w:p>
        </w:tc>
      </w:tr>
    </w:tbl>
    <w:p w14:paraId="07E54DA2" w14:textId="77777777" w:rsidR="00881CE4" w:rsidRPr="00881CE4" w:rsidRDefault="00881CE4" w:rsidP="001A41C5">
      <w:pPr>
        <w:spacing w:after="0" w:line="240" w:lineRule="auto"/>
        <w:jc w:val="both"/>
        <w:rPr>
          <w:rFonts w:ascii="Comic Sans MS" w:hAnsi="Comic Sans MS"/>
          <w:b/>
          <w:bCs/>
          <w:color w:val="FFCC00"/>
          <w:sz w:val="16"/>
          <w:szCs w:val="16"/>
          <w:highlight w:val="darkGreen"/>
          <w:u w:val="single"/>
        </w:rPr>
      </w:pPr>
    </w:p>
    <w:p w14:paraId="1C8ABD47" w14:textId="0FB4030A" w:rsidR="001A41C5" w:rsidRPr="008848E1" w:rsidRDefault="001A41C5" w:rsidP="001A41C5">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(fritable, 40 mm +)</w:t>
      </w:r>
      <w:r w:rsidRPr="008848E1">
        <w:rPr>
          <w:rFonts w:ascii="Comic Sans MS" w:eastAsia="Times New Roman" w:hAnsi="Comic Sans MS" w:cs="Times New Roman"/>
          <w:bCs/>
          <w:lang w:eastAsia="fr-FR"/>
        </w:rPr>
        <w:t xml:space="preserve"> lors de la clôture de l’échéance du </w:t>
      </w:r>
      <w:r w:rsidRPr="008848E1">
        <w:rPr>
          <w:rFonts w:ascii="Comic Sans MS" w:eastAsia="Times New Roman" w:hAnsi="Comic Sans MS" w:cs="Times New Roman"/>
          <w:b/>
          <w:bCs/>
          <w:lang w:eastAsia="fr-FR"/>
        </w:rPr>
        <w:t xml:space="preserve">marché à terme </w:t>
      </w:r>
      <w:proofErr w:type="spellStart"/>
      <w:r w:rsidRPr="008848E1">
        <w:rPr>
          <w:rFonts w:ascii="Comic Sans MS" w:eastAsia="Times New Roman" w:hAnsi="Comic Sans MS" w:cs="Times New Roman"/>
          <w:b/>
          <w:bCs/>
          <w:lang w:eastAsia="fr-FR"/>
        </w:rPr>
        <w:t>Eurex</w:t>
      </w:r>
      <w:proofErr w:type="spellEnd"/>
      <w:r w:rsidRPr="008848E1">
        <w:rPr>
          <w:rFonts w:ascii="Comic Sans MS" w:eastAsia="Times New Roman" w:hAnsi="Comic Sans MS" w:cs="Times New Roman"/>
          <w:bCs/>
          <w:lang w:eastAsia="fr-FR"/>
        </w:rPr>
        <w:t xml:space="preserve"> à Leipzig (basé sur 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3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5"/>
        <w:gridCol w:w="1276"/>
        <w:gridCol w:w="1276"/>
        <w:gridCol w:w="1276"/>
        <w:gridCol w:w="1417"/>
        <w:gridCol w:w="1417"/>
      </w:tblGrid>
      <w:tr w:rsidR="00580080" w:rsidRPr="008848E1" w14:paraId="5D9AAC4B" w14:textId="1B5E8B32" w:rsidTr="00A5478B">
        <w:tc>
          <w:tcPr>
            <w:tcW w:w="2410" w:type="dxa"/>
          </w:tcPr>
          <w:p w14:paraId="118C08D0" w14:textId="77777777" w:rsidR="00580080" w:rsidRPr="008848E1" w:rsidRDefault="00580080" w:rsidP="00580080">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275" w:type="dxa"/>
          </w:tcPr>
          <w:p w14:paraId="443AD9FF" w14:textId="4C76AD13" w:rsidR="00580080" w:rsidRPr="00A5478B" w:rsidRDefault="00580080" w:rsidP="00580080">
            <w:pPr>
              <w:spacing w:after="0" w:line="240" w:lineRule="auto"/>
              <w:jc w:val="both"/>
              <w:rPr>
                <w:rFonts w:ascii="Comic Sans MS" w:eastAsia="Times New Roman" w:hAnsi="Comic Sans MS" w:cs="Times New Roman"/>
                <w:sz w:val="19"/>
                <w:szCs w:val="19"/>
                <w:lang w:eastAsia="fr-FR"/>
              </w:rPr>
            </w:pPr>
            <w:r w:rsidRPr="00A5478B">
              <w:rPr>
                <w:rFonts w:ascii="Comic Sans MS" w:eastAsia="Times New Roman" w:hAnsi="Comic Sans MS" w:cs="Times New Roman"/>
                <w:sz w:val="19"/>
                <w:szCs w:val="19"/>
                <w:lang w:eastAsia="fr-FR"/>
              </w:rPr>
              <w:t>14-12-2017</w:t>
            </w:r>
          </w:p>
        </w:tc>
        <w:tc>
          <w:tcPr>
            <w:tcW w:w="1276" w:type="dxa"/>
          </w:tcPr>
          <w:p w14:paraId="20C9DB96" w14:textId="7E69471B" w:rsidR="00580080" w:rsidRPr="00A5478B" w:rsidRDefault="00580080" w:rsidP="00580080">
            <w:pPr>
              <w:spacing w:after="0" w:line="240" w:lineRule="auto"/>
              <w:jc w:val="both"/>
              <w:rPr>
                <w:rFonts w:ascii="Comic Sans MS" w:eastAsia="Times New Roman" w:hAnsi="Comic Sans MS" w:cs="Times New Roman"/>
                <w:sz w:val="19"/>
                <w:szCs w:val="19"/>
                <w:lang w:eastAsia="fr-FR"/>
              </w:rPr>
            </w:pPr>
            <w:r w:rsidRPr="00A5478B">
              <w:rPr>
                <w:rFonts w:ascii="Comic Sans MS" w:eastAsia="Times New Roman" w:hAnsi="Comic Sans MS" w:cs="Times New Roman"/>
                <w:sz w:val="19"/>
                <w:szCs w:val="19"/>
                <w:lang w:eastAsia="fr-FR"/>
              </w:rPr>
              <w:t>21-12-2017</w:t>
            </w:r>
          </w:p>
        </w:tc>
        <w:tc>
          <w:tcPr>
            <w:tcW w:w="1276" w:type="dxa"/>
          </w:tcPr>
          <w:p w14:paraId="7AF9DC0F" w14:textId="6A346A2E" w:rsidR="00580080" w:rsidRPr="00A5478B" w:rsidRDefault="00580080" w:rsidP="00580080">
            <w:pPr>
              <w:spacing w:after="0" w:line="240" w:lineRule="auto"/>
              <w:jc w:val="both"/>
              <w:rPr>
                <w:rFonts w:ascii="Comic Sans MS" w:eastAsia="Times New Roman" w:hAnsi="Comic Sans MS" w:cs="Times New Roman"/>
                <w:sz w:val="19"/>
                <w:szCs w:val="19"/>
                <w:lang w:eastAsia="fr-FR"/>
              </w:rPr>
            </w:pPr>
            <w:r w:rsidRPr="009A6B8C">
              <w:rPr>
                <w:rFonts w:ascii="Comic Sans MS" w:eastAsia="Times New Roman" w:hAnsi="Comic Sans MS" w:cs="Times New Roman"/>
                <w:sz w:val="19"/>
                <w:szCs w:val="19"/>
                <w:lang w:eastAsia="fr-FR"/>
              </w:rPr>
              <w:t>04-01-2018</w:t>
            </w:r>
          </w:p>
        </w:tc>
        <w:tc>
          <w:tcPr>
            <w:tcW w:w="1276" w:type="dxa"/>
          </w:tcPr>
          <w:p w14:paraId="5E7C3218" w14:textId="0F4F2055" w:rsidR="00580080" w:rsidRPr="00A5478B" w:rsidRDefault="00580080" w:rsidP="00580080">
            <w:pPr>
              <w:spacing w:after="0" w:line="240" w:lineRule="auto"/>
              <w:jc w:val="both"/>
              <w:rPr>
                <w:rFonts w:ascii="Comic Sans MS" w:eastAsia="Times New Roman" w:hAnsi="Comic Sans MS" w:cs="Times New Roman"/>
                <w:sz w:val="19"/>
                <w:szCs w:val="19"/>
                <w:lang w:eastAsia="fr-FR"/>
              </w:rPr>
            </w:pPr>
            <w:r w:rsidRPr="00D72E01">
              <w:rPr>
                <w:rFonts w:ascii="Comic Sans MS" w:eastAsia="Times New Roman" w:hAnsi="Comic Sans MS" w:cs="Times New Roman"/>
                <w:sz w:val="19"/>
                <w:szCs w:val="19"/>
                <w:lang w:eastAsia="fr-FR"/>
              </w:rPr>
              <w:t>11-01-2018</w:t>
            </w:r>
          </w:p>
        </w:tc>
        <w:tc>
          <w:tcPr>
            <w:tcW w:w="1417" w:type="dxa"/>
          </w:tcPr>
          <w:p w14:paraId="38F75B01" w14:textId="09A70583" w:rsidR="00580080" w:rsidRPr="00580080" w:rsidRDefault="00580080" w:rsidP="00580080">
            <w:pPr>
              <w:spacing w:after="0" w:line="240" w:lineRule="auto"/>
              <w:jc w:val="both"/>
              <w:rPr>
                <w:rFonts w:ascii="Comic Sans MS" w:eastAsia="Times New Roman" w:hAnsi="Comic Sans MS" w:cs="Times New Roman"/>
                <w:sz w:val="19"/>
                <w:szCs w:val="19"/>
                <w:lang w:eastAsia="fr-FR"/>
              </w:rPr>
            </w:pPr>
            <w:r w:rsidRPr="00580080">
              <w:rPr>
                <w:rFonts w:ascii="Comic Sans MS" w:eastAsia="Times New Roman" w:hAnsi="Comic Sans MS" w:cs="Times New Roman"/>
                <w:sz w:val="19"/>
                <w:szCs w:val="19"/>
                <w:lang w:eastAsia="fr-FR"/>
              </w:rPr>
              <w:t>18-01-2018</w:t>
            </w:r>
          </w:p>
        </w:tc>
        <w:tc>
          <w:tcPr>
            <w:tcW w:w="1417" w:type="dxa"/>
          </w:tcPr>
          <w:p w14:paraId="150EC9BE" w14:textId="10A833E1" w:rsidR="00580080" w:rsidRPr="00803CD8" w:rsidRDefault="00580080" w:rsidP="00580080">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25-01-2018</w:t>
            </w:r>
          </w:p>
        </w:tc>
      </w:tr>
      <w:tr w:rsidR="00580080" w:rsidRPr="00C344FC" w14:paraId="307122A6" w14:textId="735E49EC" w:rsidTr="00A5478B">
        <w:trPr>
          <w:trHeight w:val="70"/>
        </w:trPr>
        <w:tc>
          <w:tcPr>
            <w:tcW w:w="2410" w:type="dxa"/>
          </w:tcPr>
          <w:p w14:paraId="11D09077" w14:textId="3746A78C" w:rsidR="00580080" w:rsidRPr="008848E1" w:rsidRDefault="00580080" w:rsidP="00580080">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Indice Pdt</w:t>
            </w:r>
            <w:r w:rsidRPr="008848E1">
              <w:rPr>
                <w:rFonts w:ascii="Comic Sans MS" w:eastAsia="Times New Roman" w:hAnsi="Comic Sans MS" w:cs="Times New Roman"/>
                <w:sz w:val="20"/>
                <w:szCs w:val="20"/>
                <w:lang w:eastAsia="fr-FR"/>
              </w:rPr>
              <w:t xml:space="preserv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275" w:type="dxa"/>
          </w:tcPr>
          <w:p w14:paraId="0942E932" w14:textId="5E23C429" w:rsidR="00580080" w:rsidRPr="008805FC" w:rsidRDefault="00580080" w:rsidP="00580080">
            <w:pPr>
              <w:spacing w:after="0" w:line="240" w:lineRule="auto"/>
              <w:jc w:val="center"/>
              <w:rPr>
                <w:rFonts w:ascii="Comic Sans MS" w:eastAsia="Times New Roman" w:hAnsi="Comic Sans MS" w:cs="Times New Roman"/>
                <w:sz w:val="20"/>
                <w:szCs w:val="20"/>
                <w:lang w:eastAsia="fr-FR"/>
              </w:rPr>
            </w:pPr>
            <w:r w:rsidRPr="00A5478B">
              <w:rPr>
                <w:rFonts w:ascii="Comic Sans MS" w:eastAsia="Times New Roman" w:hAnsi="Comic Sans MS" w:cs="Times New Roman"/>
                <w:sz w:val="20"/>
                <w:szCs w:val="20"/>
                <w:lang w:eastAsia="fr-FR"/>
              </w:rPr>
              <w:t>3, 70</w:t>
            </w:r>
          </w:p>
        </w:tc>
        <w:tc>
          <w:tcPr>
            <w:tcW w:w="1276" w:type="dxa"/>
          </w:tcPr>
          <w:p w14:paraId="66F8CCF9" w14:textId="519A5BD0" w:rsidR="00580080" w:rsidRPr="0021004E" w:rsidRDefault="00580080" w:rsidP="00580080">
            <w:pPr>
              <w:spacing w:after="0" w:line="240" w:lineRule="auto"/>
              <w:jc w:val="center"/>
              <w:rPr>
                <w:rFonts w:ascii="Comic Sans MS" w:eastAsia="Times New Roman" w:hAnsi="Comic Sans MS" w:cs="Times New Roman"/>
                <w:sz w:val="20"/>
                <w:szCs w:val="20"/>
                <w:lang w:eastAsia="fr-FR"/>
              </w:rPr>
            </w:pPr>
            <w:r w:rsidRPr="00A5478B">
              <w:rPr>
                <w:rFonts w:ascii="Comic Sans MS" w:eastAsia="Times New Roman" w:hAnsi="Comic Sans MS" w:cs="Times New Roman"/>
                <w:sz w:val="20"/>
                <w:szCs w:val="20"/>
                <w:lang w:eastAsia="fr-FR"/>
              </w:rPr>
              <w:t>3, 70</w:t>
            </w:r>
          </w:p>
        </w:tc>
        <w:tc>
          <w:tcPr>
            <w:tcW w:w="1276" w:type="dxa"/>
          </w:tcPr>
          <w:p w14:paraId="71DC53EE" w14:textId="6E978C54" w:rsidR="00580080" w:rsidRPr="00FE619E" w:rsidRDefault="00580080" w:rsidP="00580080">
            <w:pPr>
              <w:spacing w:after="0" w:line="240" w:lineRule="auto"/>
              <w:jc w:val="center"/>
              <w:rPr>
                <w:rFonts w:ascii="Comic Sans MS" w:eastAsia="Times New Roman" w:hAnsi="Comic Sans MS" w:cs="Times New Roman"/>
                <w:sz w:val="20"/>
                <w:szCs w:val="20"/>
                <w:lang w:eastAsia="fr-FR"/>
              </w:rPr>
            </w:pPr>
            <w:r w:rsidRPr="009A6B8C">
              <w:rPr>
                <w:rFonts w:ascii="Comic Sans MS" w:eastAsia="Times New Roman" w:hAnsi="Comic Sans MS" w:cs="Times New Roman"/>
                <w:sz w:val="20"/>
                <w:szCs w:val="20"/>
                <w:lang w:eastAsia="fr-FR"/>
              </w:rPr>
              <w:t>3, 80</w:t>
            </w:r>
          </w:p>
        </w:tc>
        <w:tc>
          <w:tcPr>
            <w:tcW w:w="1276" w:type="dxa"/>
          </w:tcPr>
          <w:p w14:paraId="2C8CCBBF" w14:textId="6B168E54" w:rsidR="00580080" w:rsidRPr="00A5478B" w:rsidRDefault="00580080" w:rsidP="00580080">
            <w:pPr>
              <w:spacing w:after="0" w:line="240" w:lineRule="auto"/>
              <w:rPr>
                <w:rFonts w:ascii="Comic Sans MS" w:eastAsia="Times New Roman" w:hAnsi="Comic Sans MS" w:cs="Times New Roman"/>
                <w:sz w:val="20"/>
                <w:szCs w:val="20"/>
                <w:lang w:eastAsia="fr-FR"/>
              </w:rPr>
            </w:pPr>
            <w:r w:rsidRPr="00D72E01">
              <w:rPr>
                <w:rFonts w:ascii="Comic Sans MS" w:eastAsia="Times New Roman" w:hAnsi="Comic Sans MS" w:cs="Times New Roman"/>
                <w:sz w:val="20"/>
                <w:szCs w:val="20"/>
                <w:lang w:eastAsia="fr-FR"/>
              </w:rPr>
              <w:t>3,80</w:t>
            </w:r>
          </w:p>
        </w:tc>
        <w:tc>
          <w:tcPr>
            <w:tcW w:w="1417" w:type="dxa"/>
          </w:tcPr>
          <w:p w14:paraId="18F11E0D" w14:textId="6D01437D" w:rsidR="00580080" w:rsidRPr="00580080" w:rsidRDefault="00580080" w:rsidP="00580080">
            <w:pPr>
              <w:spacing w:after="0" w:line="240" w:lineRule="auto"/>
              <w:rPr>
                <w:rFonts w:ascii="Comic Sans MS" w:eastAsia="Times New Roman" w:hAnsi="Comic Sans MS" w:cs="Times New Roman"/>
                <w:sz w:val="20"/>
                <w:szCs w:val="20"/>
                <w:lang w:eastAsia="fr-FR"/>
              </w:rPr>
            </w:pPr>
            <w:r w:rsidRPr="00580080">
              <w:rPr>
                <w:rFonts w:ascii="Comic Sans MS" w:eastAsia="Times New Roman" w:hAnsi="Comic Sans MS" w:cs="Times New Roman"/>
                <w:sz w:val="20"/>
                <w:szCs w:val="20"/>
                <w:lang w:eastAsia="fr-FR"/>
              </w:rPr>
              <w:t>3,80</w:t>
            </w:r>
          </w:p>
        </w:tc>
        <w:tc>
          <w:tcPr>
            <w:tcW w:w="1417" w:type="dxa"/>
          </w:tcPr>
          <w:p w14:paraId="0346E304" w14:textId="4F153421" w:rsidR="00580080" w:rsidRPr="005562A6" w:rsidRDefault="00EA76A7" w:rsidP="00580080">
            <w:pPr>
              <w:spacing w:after="0" w:line="240" w:lineRule="auto"/>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3,7</w:t>
            </w:r>
            <w:r w:rsidR="00580080" w:rsidRPr="005562A6">
              <w:rPr>
                <w:rFonts w:ascii="Comic Sans MS" w:eastAsia="Times New Roman" w:hAnsi="Comic Sans MS" w:cs="Times New Roman"/>
                <w:b/>
                <w:sz w:val="20"/>
                <w:szCs w:val="20"/>
                <w:lang w:eastAsia="fr-FR"/>
              </w:rPr>
              <w:t>0</w:t>
            </w:r>
          </w:p>
        </w:tc>
      </w:tr>
    </w:tbl>
    <w:p w14:paraId="620AA0A3" w14:textId="7153C728" w:rsidR="001A41C5" w:rsidRPr="00480D8A" w:rsidRDefault="001A41C5" w:rsidP="00677036">
      <w:pPr>
        <w:spacing w:after="0" w:line="240" w:lineRule="auto"/>
        <w:jc w:val="both"/>
        <w:rPr>
          <w:rFonts w:ascii="Comic Sans MS" w:hAnsi="Comic Sans MS"/>
          <w:b/>
          <w:bCs/>
          <w:color w:val="FFCC00"/>
          <w:sz w:val="16"/>
          <w:szCs w:val="16"/>
          <w:highlight w:val="darkGreen"/>
          <w:u w:val="single"/>
        </w:rPr>
      </w:pPr>
    </w:p>
    <w:p w14:paraId="51B6C5FB" w14:textId="0068137B" w:rsidR="00160ABD" w:rsidRDefault="00CD7A45" w:rsidP="00677036">
      <w:pPr>
        <w:spacing w:after="0" w:line="240" w:lineRule="auto"/>
        <w:jc w:val="both"/>
        <w:rPr>
          <w:rFonts w:ascii="Comic Sans MS" w:hAnsi="Comic Sans MS"/>
          <w:bCs/>
          <w:color w:val="000000" w:themeColor="text1"/>
          <w:sz w:val="24"/>
          <w:szCs w:val="24"/>
        </w:rPr>
      </w:pPr>
      <w:r>
        <w:rPr>
          <w:rFonts w:ascii="Comic Sans MS" w:hAnsi="Comic Sans MS"/>
          <w:b/>
          <w:bCs/>
          <w:color w:val="FFCC00"/>
          <w:sz w:val="24"/>
          <w:szCs w:val="24"/>
          <w:highlight w:val="darkGreen"/>
          <w:u w:val="single"/>
        </w:rPr>
        <w:t>P</w:t>
      </w:r>
      <w:r w:rsidR="006253A0">
        <w:rPr>
          <w:rFonts w:ascii="Comic Sans MS" w:hAnsi="Comic Sans MS"/>
          <w:b/>
          <w:bCs/>
          <w:color w:val="FFCC00"/>
          <w:sz w:val="24"/>
          <w:szCs w:val="24"/>
          <w:highlight w:val="darkGreen"/>
          <w:u w:val="single"/>
        </w:rPr>
        <w:t>ays-Bas </w:t>
      </w:r>
      <w:r w:rsidR="006253A0" w:rsidRPr="00FD2DFD">
        <w:rPr>
          <w:rFonts w:ascii="Comic Sans MS" w:hAnsi="Comic Sans MS"/>
          <w:b/>
          <w:bCs/>
          <w:color w:val="FFCC00"/>
          <w:sz w:val="24"/>
          <w:szCs w:val="24"/>
          <w:highlight w:val="darkGreen"/>
          <w:u w:val="single"/>
        </w:rPr>
        <w:t>:</w:t>
      </w:r>
      <w:r w:rsidR="00870A9B" w:rsidRPr="00273CD6">
        <w:rPr>
          <w:rFonts w:ascii="Comic Sans MS" w:hAnsi="Comic Sans MS"/>
          <w:bCs/>
          <w:color w:val="000000" w:themeColor="text1"/>
          <w:sz w:val="24"/>
          <w:szCs w:val="24"/>
        </w:rPr>
        <w:t xml:space="preserve"> </w:t>
      </w:r>
      <w:r w:rsidR="009E5757">
        <w:rPr>
          <w:rFonts w:ascii="Comic Sans MS" w:hAnsi="Comic Sans MS"/>
          <w:bCs/>
          <w:color w:val="000000" w:themeColor="text1"/>
          <w:sz w:val="24"/>
          <w:szCs w:val="24"/>
        </w:rPr>
        <w:t xml:space="preserve">Le seul signe visible d’un raffermissement du marché se voit dans la notation </w:t>
      </w:r>
      <w:proofErr w:type="gramStart"/>
      <w:r w:rsidR="009E5757">
        <w:rPr>
          <w:rFonts w:ascii="Comic Sans MS" w:hAnsi="Comic Sans MS"/>
          <w:bCs/>
          <w:color w:val="000000" w:themeColor="text1"/>
          <w:sz w:val="24"/>
          <w:szCs w:val="24"/>
        </w:rPr>
        <w:t xml:space="preserve">d’ </w:t>
      </w:r>
      <w:proofErr w:type="spellStart"/>
      <w:r w:rsidR="009E5757">
        <w:rPr>
          <w:rFonts w:ascii="Comic Sans MS" w:hAnsi="Comic Sans MS"/>
          <w:bCs/>
          <w:color w:val="000000" w:themeColor="text1"/>
          <w:sz w:val="24"/>
          <w:szCs w:val="24"/>
        </w:rPr>
        <w:t>Innovator</w:t>
      </w:r>
      <w:proofErr w:type="spellEnd"/>
      <w:proofErr w:type="gramEnd"/>
      <w:r w:rsidR="009E5757">
        <w:rPr>
          <w:rFonts w:ascii="Comic Sans MS" w:hAnsi="Comic Sans MS"/>
          <w:bCs/>
          <w:color w:val="000000" w:themeColor="text1"/>
          <w:sz w:val="24"/>
          <w:szCs w:val="24"/>
        </w:rPr>
        <w:t xml:space="preserve"> &amp; Cie, mais il semble bien qu’il y ait un frémissement dans le reste du marché. Les 2 choses qui pourraient faire bouger le marché sont la météo en avril et l’importance des ventes forcées suite à des déstockages liés aux problèmes de conservation (pourritures, </w:t>
      </w:r>
      <w:proofErr w:type="gramStart"/>
      <w:r w:rsidR="009E5757">
        <w:rPr>
          <w:rFonts w:ascii="Comic Sans MS" w:hAnsi="Comic Sans MS"/>
          <w:bCs/>
          <w:color w:val="000000" w:themeColor="text1"/>
          <w:sz w:val="24"/>
          <w:szCs w:val="24"/>
        </w:rPr>
        <w:t>germination,…</w:t>
      </w:r>
      <w:proofErr w:type="gramEnd"/>
      <w:r w:rsidR="009E5757">
        <w:rPr>
          <w:rFonts w:ascii="Comic Sans MS" w:hAnsi="Comic Sans MS"/>
          <w:bCs/>
          <w:color w:val="000000" w:themeColor="text1"/>
          <w:sz w:val="24"/>
          <w:szCs w:val="24"/>
        </w:rPr>
        <w:t>).</w:t>
      </w:r>
    </w:p>
    <w:p w14:paraId="33BFFA2D" w14:textId="4FC15E18" w:rsidR="009E5757" w:rsidRDefault="009E5757" w:rsidP="00677036">
      <w:pPr>
        <w:spacing w:after="0" w:line="240" w:lineRule="auto"/>
        <w:jc w:val="both"/>
        <w:rPr>
          <w:rFonts w:ascii="Comic Sans MS" w:hAnsi="Comic Sans MS"/>
          <w:bCs/>
          <w:color w:val="000000" w:themeColor="text1"/>
          <w:sz w:val="24"/>
          <w:szCs w:val="24"/>
        </w:rPr>
      </w:pPr>
      <w:r>
        <w:rPr>
          <w:rFonts w:ascii="Comic Sans MS" w:hAnsi="Comic Sans MS"/>
          <w:bCs/>
          <w:color w:val="000000" w:themeColor="text1"/>
          <w:sz w:val="24"/>
          <w:szCs w:val="24"/>
        </w:rPr>
        <w:t>L’export vers l’Afrique de l’Ouest se fait moindre depuis début janvier (les récoltes locales arrivent), alors que le secteur espère une demande plus forte de l’Est de l’Europe et des Balkans.</w:t>
      </w:r>
    </w:p>
    <w:p w14:paraId="48439CFA" w14:textId="6E7901C4" w:rsidR="009E5757" w:rsidRDefault="009E5757" w:rsidP="00677036">
      <w:pPr>
        <w:spacing w:after="0" w:line="240" w:lineRule="auto"/>
        <w:jc w:val="both"/>
        <w:rPr>
          <w:rFonts w:ascii="Comic Sans MS" w:hAnsi="Comic Sans MS"/>
          <w:bCs/>
          <w:color w:val="000000" w:themeColor="text1"/>
          <w:sz w:val="24"/>
          <w:szCs w:val="24"/>
        </w:rPr>
      </w:pPr>
      <w:r>
        <w:rPr>
          <w:rFonts w:ascii="Comic Sans MS" w:hAnsi="Comic Sans MS"/>
          <w:bCs/>
          <w:color w:val="000000" w:themeColor="text1"/>
          <w:sz w:val="24"/>
          <w:szCs w:val="24"/>
        </w:rPr>
        <w:t xml:space="preserve">Marché du frais : entre 9 et 12,00 €/q pour les chair ferme, entre 5 et 9,00 €/q pour </w:t>
      </w:r>
      <w:proofErr w:type="gramStart"/>
      <w:r>
        <w:rPr>
          <w:rFonts w:ascii="Comic Sans MS" w:hAnsi="Comic Sans MS"/>
          <w:bCs/>
          <w:color w:val="000000" w:themeColor="text1"/>
          <w:sz w:val="24"/>
          <w:szCs w:val="24"/>
        </w:rPr>
        <w:t>les chair tendre</w:t>
      </w:r>
      <w:proofErr w:type="gramEnd"/>
      <w:r>
        <w:rPr>
          <w:rFonts w:ascii="Comic Sans MS" w:hAnsi="Comic Sans MS"/>
          <w:bCs/>
          <w:color w:val="000000" w:themeColor="text1"/>
          <w:sz w:val="24"/>
          <w:szCs w:val="24"/>
        </w:rPr>
        <w:t xml:space="preserve"> et entre 12 et 16,00 € pour les peaux rouges.</w:t>
      </w:r>
    </w:p>
    <w:p w14:paraId="1D4399F3" w14:textId="77777777" w:rsidR="00835B05" w:rsidRPr="00835B05" w:rsidRDefault="00835B05" w:rsidP="00677036">
      <w:pPr>
        <w:spacing w:after="0" w:line="240" w:lineRule="auto"/>
        <w:jc w:val="both"/>
        <w:rPr>
          <w:rFonts w:ascii="Comic Sans MS" w:hAnsi="Comic Sans MS"/>
          <w:sz w:val="16"/>
          <w:szCs w:val="16"/>
        </w:rPr>
      </w:pPr>
    </w:p>
    <w:p w14:paraId="40101D90" w14:textId="47B5D184" w:rsidR="00CD1764" w:rsidRDefault="002D4714" w:rsidP="00677036">
      <w:pPr>
        <w:spacing w:after="0" w:line="240" w:lineRule="auto"/>
        <w:jc w:val="both"/>
        <w:rPr>
          <w:rFonts w:ascii="Comic Sans MS" w:hAnsi="Comic Sans MS"/>
          <w:sz w:val="23"/>
          <w:szCs w:val="23"/>
        </w:rPr>
      </w:pPr>
      <w:r w:rsidRPr="006D7501">
        <w:rPr>
          <w:rFonts w:ascii="Comic Sans MS" w:hAnsi="Comic Sans MS"/>
          <w:b/>
          <w:sz w:val="24"/>
          <w:szCs w:val="24"/>
          <w:u w:val="single"/>
        </w:rPr>
        <w:t xml:space="preserve">Cotation </w:t>
      </w:r>
      <w:proofErr w:type="spellStart"/>
      <w:r w:rsidRPr="006D7501">
        <w:rPr>
          <w:rFonts w:ascii="Comic Sans MS" w:hAnsi="Comic Sans MS"/>
          <w:b/>
          <w:sz w:val="24"/>
          <w:szCs w:val="24"/>
          <w:u w:val="single"/>
        </w:rPr>
        <w:t>PotatoNL</w:t>
      </w:r>
      <w:proofErr w:type="spellEnd"/>
      <w:r w:rsidRPr="006D7501">
        <w:rPr>
          <w:rFonts w:ascii="Comic Sans MS" w:hAnsi="Comic Sans MS"/>
          <w:sz w:val="24"/>
          <w:szCs w:val="24"/>
        </w:rPr>
        <w:t xml:space="preserve"> : </w:t>
      </w:r>
      <w:r w:rsidR="003C7E17" w:rsidRPr="0057520F">
        <w:rPr>
          <w:rFonts w:ascii="Comic Sans MS" w:hAnsi="Comic Sans MS"/>
          <w:sz w:val="24"/>
          <w:szCs w:val="24"/>
        </w:rPr>
        <w:t>voir aussi</w:t>
      </w:r>
      <w:r w:rsidR="00BD4566" w:rsidRPr="0057520F">
        <w:rPr>
          <w:rFonts w:ascii="Comic Sans MS" w:hAnsi="Comic Sans MS"/>
          <w:sz w:val="24"/>
          <w:szCs w:val="24"/>
        </w:rPr>
        <w:t xml:space="preserve"> </w:t>
      </w:r>
      <w:r w:rsidR="00E935D3" w:rsidRPr="0057520F">
        <w:rPr>
          <w:rFonts w:ascii="Comic Sans MS" w:hAnsi="Comic Sans MS"/>
          <w:sz w:val="24"/>
          <w:szCs w:val="24"/>
        </w:rPr>
        <w:t xml:space="preserve">sur </w:t>
      </w:r>
      <w:hyperlink r:id="rId24" w:history="1">
        <w:r w:rsidR="00E935D3" w:rsidRPr="0057520F">
          <w:rPr>
            <w:rStyle w:val="Lienhypertexte"/>
            <w:rFonts w:ascii="Comic Sans MS" w:hAnsi="Comic Sans MS" w:cstheme="minorBidi"/>
            <w:sz w:val="24"/>
            <w:szCs w:val="24"/>
          </w:rPr>
          <w:t>www.potatonl.com</w:t>
        </w:r>
      </w:hyperlink>
      <w:r w:rsidR="00E935D3">
        <w:rPr>
          <w:rFonts w:ascii="Comic Sans MS" w:hAnsi="Comic Sans MS"/>
          <w:sz w:val="23"/>
          <w:szCs w:val="23"/>
        </w:rPr>
        <w:t xml:space="preserve"> </w:t>
      </w:r>
    </w:p>
    <w:tbl>
      <w:tblPr>
        <w:tblStyle w:val="Grilledutableau"/>
        <w:tblW w:w="10488" w:type="dxa"/>
        <w:tblInd w:w="-5" w:type="dxa"/>
        <w:tblLook w:val="04A0" w:firstRow="1" w:lastRow="0" w:firstColumn="1" w:lastColumn="0" w:noHBand="0" w:noVBand="1"/>
      </w:tblPr>
      <w:tblGrid>
        <w:gridCol w:w="6237"/>
        <w:gridCol w:w="1417"/>
        <w:gridCol w:w="1417"/>
        <w:gridCol w:w="1417"/>
      </w:tblGrid>
      <w:tr w:rsidR="00A7414C" w:rsidRPr="008A38E5" w14:paraId="5EA034AB" w14:textId="586290B3" w:rsidTr="00A7414C">
        <w:tc>
          <w:tcPr>
            <w:tcW w:w="6237" w:type="dxa"/>
          </w:tcPr>
          <w:p w14:paraId="4E49A400" w14:textId="78148859" w:rsidR="00A7414C" w:rsidRPr="008A38E5" w:rsidRDefault="00A7414C" w:rsidP="009A6B8C">
            <w:pPr>
              <w:pStyle w:val="Paragraphedeliste"/>
              <w:ind w:left="0"/>
              <w:rPr>
                <w:rFonts w:ascii="Comic Sans MS" w:hAnsi="Comic Sans MS"/>
                <w:bCs/>
                <w:color w:val="000000" w:themeColor="text1"/>
                <w:sz w:val="20"/>
              </w:rPr>
            </w:pPr>
            <w:bookmarkStart w:id="3" w:name="_Hlk498438066"/>
            <w:proofErr w:type="spellStart"/>
            <w:r>
              <w:rPr>
                <w:rFonts w:ascii="Comic Sans MS" w:hAnsi="Comic Sans MS"/>
                <w:b/>
                <w:bCs/>
                <w:sz w:val="20"/>
                <w:u w:val="single"/>
              </w:rPr>
              <w:t>PotatoNL</w:t>
            </w:r>
            <w:proofErr w:type="spellEnd"/>
            <w:r>
              <w:rPr>
                <w:rFonts w:ascii="Comic Sans MS" w:hAnsi="Comic Sans MS"/>
                <w:b/>
                <w:bCs/>
                <w:sz w:val="20"/>
                <w:u w:val="single"/>
              </w:rPr>
              <w:t xml:space="preserve"> (€/q</w:t>
            </w:r>
            <w:r w:rsidRPr="008A38E5">
              <w:rPr>
                <w:rFonts w:ascii="Comic Sans MS" w:hAnsi="Comic Sans MS"/>
                <w:b/>
                <w:bCs/>
                <w:sz w:val="20"/>
                <w:u w:val="single"/>
              </w:rPr>
              <w:t xml:space="preserve">) : </w:t>
            </w:r>
          </w:p>
        </w:tc>
        <w:tc>
          <w:tcPr>
            <w:tcW w:w="1417" w:type="dxa"/>
          </w:tcPr>
          <w:p w14:paraId="2A81B986" w14:textId="4F7E9C00" w:rsidR="00A7414C" w:rsidRPr="00A7414C" w:rsidRDefault="000C6EB5" w:rsidP="009A6B8C">
            <w:pPr>
              <w:pStyle w:val="Paragraphedeliste"/>
              <w:ind w:left="-110" w:right="-105"/>
              <w:jc w:val="center"/>
              <w:rPr>
                <w:rFonts w:ascii="Comic Sans MS" w:hAnsi="Comic Sans MS"/>
                <w:bCs/>
                <w:sz w:val="20"/>
              </w:rPr>
            </w:pPr>
            <w:r>
              <w:rPr>
                <w:rFonts w:ascii="Comic Sans MS" w:hAnsi="Comic Sans MS"/>
                <w:bCs/>
                <w:sz w:val="20"/>
              </w:rPr>
              <w:t>18</w:t>
            </w:r>
            <w:r w:rsidR="00A7414C" w:rsidRPr="00A7414C">
              <w:rPr>
                <w:rFonts w:ascii="Comic Sans MS" w:hAnsi="Comic Sans MS"/>
                <w:bCs/>
                <w:sz w:val="20"/>
              </w:rPr>
              <w:t>/01</w:t>
            </w:r>
          </w:p>
        </w:tc>
        <w:tc>
          <w:tcPr>
            <w:tcW w:w="1417" w:type="dxa"/>
          </w:tcPr>
          <w:p w14:paraId="0451BACF" w14:textId="3EC8D3BC" w:rsidR="00A7414C" w:rsidRPr="00A7414C" w:rsidRDefault="000C6EB5" w:rsidP="009A6B8C">
            <w:pPr>
              <w:pStyle w:val="Paragraphedeliste"/>
              <w:ind w:left="-110" w:right="-105"/>
              <w:jc w:val="center"/>
              <w:rPr>
                <w:rFonts w:ascii="Comic Sans MS" w:hAnsi="Comic Sans MS"/>
                <w:bCs/>
                <w:sz w:val="20"/>
              </w:rPr>
            </w:pPr>
            <w:r>
              <w:rPr>
                <w:rFonts w:ascii="Comic Sans MS" w:hAnsi="Comic Sans MS"/>
                <w:bCs/>
                <w:sz w:val="20"/>
              </w:rPr>
              <w:t>23</w:t>
            </w:r>
            <w:r w:rsidR="00A7414C">
              <w:rPr>
                <w:rFonts w:ascii="Comic Sans MS" w:hAnsi="Comic Sans MS"/>
                <w:bCs/>
                <w:sz w:val="20"/>
              </w:rPr>
              <w:t>/01</w:t>
            </w:r>
          </w:p>
        </w:tc>
        <w:tc>
          <w:tcPr>
            <w:tcW w:w="1417" w:type="dxa"/>
          </w:tcPr>
          <w:p w14:paraId="5856058F" w14:textId="00A73BCE" w:rsidR="00A7414C" w:rsidRPr="00A7414C" w:rsidRDefault="000C6EB5" w:rsidP="009A6B8C">
            <w:pPr>
              <w:pStyle w:val="Paragraphedeliste"/>
              <w:ind w:left="-110" w:right="-105"/>
              <w:jc w:val="center"/>
              <w:rPr>
                <w:rFonts w:ascii="Comic Sans MS" w:hAnsi="Comic Sans MS"/>
                <w:b/>
                <w:bCs/>
                <w:sz w:val="20"/>
              </w:rPr>
            </w:pPr>
            <w:r>
              <w:rPr>
                <w:rFonts w:ascii="Comic Sans MS" w:hAnsi="Comic Sans MS"/>
                <w:b/>
                <w:bCs/>
                <w:sz w:val="20"/>
              </w:rPr>
              <w:t>25</w:t>
            </w:r>
            <w:r w:rsidR="00A7414C">
              <w:rPr>
                <w:rFonts w:ascii="Comic Sans MS" w:hAnsi="Comic Sans MS"/>
                <w:b/>
                <w:bCs/>
                <w:sz w:val="20"/>
              </w:rPr>
              <w:t>/01</w:t>
            </w:r>
          </w:p>
        </w:tc>
      </w:tr>
      <w:tr w:rsidR="00E57000" w:rsidRPr="008A38E5" w14:paraId="3C1679A9" w14:textId="77201351" w:rsidTr="00A7414C">
        <w:tc>
          <w:tcPr>
            <w:tcW w:w="6237" w:type="dxa"/>
          </w:tcPr>
          <w:p w14:paraId="43117556" w14:textId="6C74F35A" w:rsidR="00E57000" w:rsidRPr="00A25B28" w:rsidRDefault="00E57000" w:rsidP="00E57000">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Cat. 1- fritable, 40 mm+ à destination NL/B/D</w:t>
            </w:r>
          </w:p>
        </w:tc>
        <w:tc>
          <w:tcPr>
            <w:tcW w:w="1417" w:type="dxa"/>
          </w:tcPr>
          <w:p w14:paraId="052DFEC0" w14:textId="516B2F7D"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2,75 – 4,75</w:t>
            </w:r>
          </w:p>
        </w:tc>
        <w:tc>
          <w:tcPr>
            <w:tcW w:w="1417" w:type="dxa"/>
          </w:tcPr>
          <w:p w14:paraId="7773E4EA" w14:textId="191BEC1C"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2,75 – 4,50</w:t>
            </w:r>
          </w:p>
        </w:tc>
        <w:tc>
          <w:tcPr>
            <w:tcW w:w="1417" w:type="dxa"/>
          </w:tcPr>
          <w:p w14:paraId="2491F87F" w14:textId="5AB5FD0A"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2,75 – 4,50</w:t>
            </w:r>
          </w:p>
        </w:tc>
      </w:tr>
      <w:tr w:rsidR="00E57000" w:rsidRPr="008A38E5" w14:paraId="2A1C152E" w14:textId="0EF6F389" w:rsidTr="00A7414C">
        <w:tc>
          <w:tcPr>
            <w:tcW w:w="6237" w:type="dxa"/>
          </w:tcPr>
          <w:p w14:paraId="6F173A87" w14:textId="030F8C20" w:rsidR="00E57000" w:rsidRPr="00A25B28" w:rsidRDefault="00E57000" w:rsidP="00E57000">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Cat. 2 – fritable, 40 mm+ autres</w:t>
            </w:r>
          </w:p>
        </w:tc>
        <w:tc>
          <w:tcPr>
            <w:tcW w:w="1417" w:type="dxa"/>
          </w:tcPr>
          <w:p w14:paraId="2B3D0909" w14:textId="48349224"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5,00 – 7,00</w:t>
            </w:r>
          </w:p>
        </w:tc>
        <w:tc>
          <w:tcPr>
            <w:tcW w:w="1417" w:type="dxa"/>
          </w:tcPr>
          <w:p w14:paraId="1152322A" w14:textId="73480283"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4,50 – 7,00</w:t>
            </w:r>
          </w:p>
        </w:tc>
        <w:tc>
          <w:tcPr>
            <w:tcW w:w="1417" w:type="dxa"/>
          </w:tcPr>
          <w:p w14:paraId="32E9889E" w14:textId="12B94FAA"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4,50 – 7,00</w:t>
            </w:r>
          </w:p>
        </w:tc>
      </w:tr>
      <w:tr w:rsidR="00E57000" w:rsidRPr="008A38E5" w14:paraId="27977ECB" w14:textId="442AD191" w:rsidTr="00A7414C">
        <w:tc>
          <w:tcPr>
            <w:tcW w:w="6237" w:type="dxa"/>
          </w:tcPr>
          <w:p w14:paraId="2879092C" w14:textId="165C8C03" w:rsidR="00E57000" w:rsidRPr="00A25B28" w:rsidRDefault="00E57000" w:rsidP="00E57000">
            <w:pPr>
              <w:pStyle w:val="Paragraphedeliste"/>
              <w:ind w:left="744" w:right="181" w:hanging="708"/>
              <w:rPr>
                <w:rFonts w:ascii="Comic Sans MS" w:hAnsi="Comic Sans MS"/>
                <w:b/>
                <w:bCs/>
                <w:sz w:val="20"/>
              </w:rPr>
            </w:pPr>
            <w:r w:rsidRPr="00A25B28">
              <w:rPr>
                <w:rFonts w:ascii="Comic Sans MS" w:hAnsi="Comic Sans MS"/>
                <w:b/>
                <w:bCs/>
                <w:sz w:val="20"/>
              </w:rPr>
              <w:t>Moyenne cat 1 et 2</w:t>
            </w:r>
          </w:p>
        </w:tc>
        <w:tc>
          <w:tcPr>
            <w:tcW w:w="1417" w:type="dxa"/>
          </w:tcPr>
          <w:p w14:paraId="3F6BD4BF" w14:textId="1782151D"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4,88</w:t>
            </w:r>
          </w:p>
        </w:tc>
        <w:tc>
          <w:tcPr>
            <w:tcW w:w="1417" w:type="dxa"/>
          </w:tcPr>
          <w:p w14:paraId="58D7AA3C" w14:textId="2D41384C"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4,88</w:t>
            </w:r>
          </w:p>
        </w:tc>
        <w:tc>
          <w:tcPr>
            <w:tcW w:w="1417" w:type="dxa"/>
          </w:tcPr>
          <w:p w14:paraId="39B67C0C" w14:textId="6A31D6DE"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4,88</w:t>
            </w:r>
          </w:p>
        </w:tc>
      </w:tr>
      <w:tr w:rsidR="00E57000" w:rsidRPr="008A38E5" w14:paraId="58C98671" w14:textId="28C1A011" w:rsidTr="00A7414C">
        <w:tc>
          <w:tcPr>
            <w:tcW w:w="6237" w:type="dxa"/>
          </w:tcPr>
          <w:p w14:paraId="13583519" w14:textId="4E0107CF" w:rsidR="00E57000" w:rsidRPr="00A25B28" w:rsidRDefault="00E57000" w:rsidP="00E57000">
            <w:pPr>
              <w:pStyle w:val="Paragraphedeliste"/>
              <w:numPr>
                <w:ilvl w:val="0"/>
                <w:numId w:val="9"/>
              </w:numPr>
              <w:ind w:left="744" w:right="181" w:hanging="708"/>
              <w:rPr>
                <w:rFonts w:ascii="Comic Sans MS" w:hAnsi="Comic Sans MS"/>
                <w:b/>
                <w:bCs/>
                <w:sz w:val="20"/>
              </w:rPr>
            </w:pPr>
            <w:proofErr w:type="spellStart"/>
            <w:r w:rsidRPr="00A25B28">
              <w:rPr>
                <w:rFonts w:ascii="Comic Sans MS" w:hAnsi="Comic Sans MS"/>
                <w:b/>
                <w:bCs/>
                <w:sz w:val="20"/>
              </w:rPr>
              <w:t>Agria</w:t>
            </w:r>
            <w:proofErr w:type="spellEnd"/>
            <w:r w:rsidRPr="00A25B28">
              <w:rPr>
                <w:rFonts w:ascii="Comic Sans MS" w:hAnsi="Comic Sans MS"/>
                <w:b/>
                <w:bCs/>
                <w:sz w:val="20"/>
              </w:rPr>
              <w:t xml:space="preserve"> – frites fraîches</w:t>
            </w:r>
          </w:p>
        </w:tc>
        <w:tc>
          <w:tcPr>
            <w:tcW w:w="1417" w:type="dxa"/>
          </w:tcPr>
          <w:p w14:paraId="35BF9AEE" w14:textId="206DEBFD"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4,50 – 7,00</w:t>
            </w:r>
          </w:p>
        </w:tc>
        <w:tc>
          <w:tcPr>
            <w:tcW w:w="1417" w:type="dxa"/>
          </w:tcPr>
          <w:p w14:paraId="02E59096" w14:textId="6EBACEA3"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4,50 – 7,00</w:t>
            </w:r>
          </w:p>
        </w:tc>
        <w:tc>
          <w:tcPr>
            <w:tcW w:w="1417" w:type="dxa"/>
          </w:tcPr>
          <w:p w14:paraId="27267F7F" w14:textId="150CDFA3"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4,50 – 7,00</w:t>
            </w:r>
          </w:p>
        </w:tc>
      </w:tr>
      <w:tr w:rsidR="00E57000" w:rsidRPr="008A38E5" w14:paraId="606CCF49" w14:textId="0AF60461" w:rsidTr="00A7414C">
        <w:tc>
          <w:tcPr>
            <w:tcW w:w="6237" w:type="dxa"/>
          </w:tcPr>
          <w:p w14:paraId="3C5A6AAB" w14:textId="5B12D199" w:rsidR="00E57000" w:rsidRPr="00A25B28" w:rsidRDefault="00E57000" w:rsidP="00E57000">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 xml:space="preserve">Var. type </w:t>
            </w:r>
            <w:proofErr w:type="spellStart"/>
            <w:r w:rsidRPr="00A25B28">
              <w:rPr>
                <w:rFonts w:ascii="Comic Sans MS" w:hAnsi="Comic Sans MS"/>
                <w:b/>
                <w:bCs/>
                <w:sz w:val="20"/>
              </w:rPr>
              <w:t>Innovator</w:t>
            </w:r>
            <w:proofErr w:type="spellEnd"/>
            <w:r w:rsidRPr="00A25B28">
              <w:rPr>
                <w:rFonts w:ascii="Comic Sans MS" w:hAnsi="Comic Sans MS"/>
                <w:b/>
                <w:bCs/>
                <w:sz w:val="20"/>
              </w:rPr>
              <w:t xml:space="preserve"> (</w:t>
            </w:r>
            <w:proofErr w:type="spellStart"/>
            <w:r w:rsidRPr="00A25B28">
              <w:rPr>
                <w:rFonts w:ascii="Comic Sans MS" w:hAnsi="Comic Sans MS"/>
                <w:b/>
                <w:bCs/>
                <w:sz w:val="20"/>
              </w:rPr>
              <w:t>fritables</w:t>
            </w:r>
            <w:proofErr w:type="spellEnd"/>
            <w:r w:rsidRPr="00A25B28">
              <w:rPr>
                <w:rFonts w:ascii="Comic Sans MS" w:hAnsi="Comic Sans MS"/>
                <w:b/>
                <w:bCs/>
                <w:sz w:val="20"/>
              </w:rPr>
              <w:t xml:space="preserve"> allongées)</w:t>
            </w:r>
          </w:p>
        </w:tc>
        <w:tc>
          <w:tcPr>
            <w:tcW w:w="1417" w:type="dxa"/>
          </w:tcPr>
          <w:p w14:paraId="3D94B818" w14:textId="76397E5A"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3,75 – 4,50</w:t>
            </w:r>
          </w:p>
        </w:tc>
        <w:tc>
          <w:tcPr>
            <w:tcW w:w="1417" w:type="dxa"/>
          </w:tcPr>
          <w:p w14:paraId="5F441B24" w14:textId="5F4B3386"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3,75 – 4,50</w:t>
            </w:r>
          </w:p>
        </w:tc>
        <w:tc>
          <w:tcPr>
            <w:tcW w:w="1417" w:type="dxa"/>
          </w:tcPr>
          <w:p w14:paraId="1B12BD88" w14:textId="63C7F2C1" w:rsidR="00E57000" w:rsidRPr="00E57000" w:rsidRDefault="00E57000" w:rsidP="00E57000">
            <w:pPr>
              <w:pStyle w:val="Paragraphedeliste"/>
              <w:ind w:left="-110" w:right="-105"/>
              <w:jc w:val="center"/>
              <w:rPr>
                <w:rFonts w:ascii="Comic Sans MS" w:hAnsi="Comic Sans MS"/>
                <w:b/>
                <w:sz w:val="20"/>
              </w:rPr>
            </w:pPr>
            <w:r>
              <w:rPr>
                <w:rFonts w:ascii="Comic Sans MS" w:hAnsi="Comic Sans MS"/>
                <w:b/>
                <w:sz w:val="20"/>
              </w:rPr>
              <w:t>3,75 – 7,0</w:t>
            </w:r>
            <w:r w:rsidRPr="00E57000">
              <w:rPr>
                <w:rFonts w:ascii="Comic Sans MS" w:hAnsi="Comic Sans MS"/>
                <w:b/>
                <w:sz w:val="20"/>
              </w:rPr>
              <w:t>0</w:t>
            </w:r>
          </w:p>
        </w:tc>
      </w:tr>
      <w:tr w:rsidR="00E57000" w:rsidRPr="008A38E5" w14:paraId="4DFEDE0F" w14:textId="38FDB80A" w:rsidTr="00A7414C">
        <w:tc>
          <w:tcPr>
            <w:tcW w:w="6237" w:type="dxa"/>
          </w:tcPr>
          <w:p w14:paraId="4958FEDB" w14:textId="05B9FF68" w:rsidR="00E57000" w:rsidRPr="00A25B28" w:rsidRDefault="00E57000" w:rsidP="00E57000">
            <w:pPr>
              <w:pStyle w:val="Paragraphedeliste"/>
              <w:numPr>
                <w:ilvl w:val="0"/>
                <w:numId w:val="9"/>
              </w:numPr>
              <w:ind w:left="744" w:right="181" w:hanging="708"/>
              <w:rPr>
                <w:rFonts w:ascii="Comic Sans MS" w:hAnsi="Comic Sans MS"/>
                <w:b/>
                <w:bCs/>
                <w:sz w:val="20"/>
              </w:rPr>
            </w:pPr>
            <w:r w:rsidRPr="00A25B28">
              <w:rPr>
                <w:rFonts w:ascii="Comic Sans MS" w:hAnsi="Comic Sans MS"/>
                <w:b/>
                <w:bCs/>
                <w:sz w:val="20"/>
              </w:rPr>
              <w:t>Var. type Fontane (</w:t>
            </w:r>
            <w:proofErr w:type="spellStart"/>
            <w:r w:rsidRPr="00A25B28">
              <w:rPr>
                <w:rFonts w:ascii="Comic Sans MS" w:hAnsi="Comic Sans MS"/>
                <w:b/>
                <w:bCs/>
                <w:sz w:val="20"/>
              </w:rPr>
              <w:t>fritables</w:t>
            </w:r>
            <w:proofErr w:type="spellEnd"/>
            <w:r w:rsidRPr="00A25B28">
              <w:rPr>
                <w:rFonts w:ascii="Comic Sans MS" w:hAnsi="Comic Sans MS"/>
                <w:b/>
                <w:bCs/>
                <w:sz w:val="20"/>
              </w:rPr>
              <w:t xml:space="preserve"> plus rondes)</w:t>
            </w:r>
          </w:p>
        </w:tc>
        <w:tc>
          <w:tcPr>
            <w:tcW w:w="1417" w:type="dxa"/>
          </w:tcPr>
          <w:p w14:paraId="4CE97589" w14:textId="27D39526"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2,75 – 3,50</w:t>
            </w:r>
          </w:p>
        </w:tc>
        <w:tc>
          <w:tcPr>
            <w:tcW w:w="1417" w:type="dxa"/>
          </w:tcPr>
          <w:p w14:paraId="6069B6A9" w14:textId="24D958B6"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2,75 – 3,50</w:t>
            </w:r>
          </w:p>
        </w:tc>
        <w:tc>
          <w:tcPr>
            <w:tcW w:w="1417" w:type="dxa"/>
          </w:tcPr>
          <w:p w14:paraId="788A22DC" w14:textId="6586536D"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2,75 – 3,50</w:t>
            </w:r>
          </w:p>
        </w:tc>
      </w:tr>
      <w:tr w:rsidR="00E57000" w:rsidRPr="008A38E5" w14:paraId="01356444" w14:textId="666839D8" w:rsidTr="00A7414C">
        <w:tc>
          <w:tcPr>
            <w:tcW w:w="6237" w:type="dxa"/>
          </w:tcPr>
          <w:p w14:paraId="4599B732" w14:textId="2DB8E5CC" w:rsidR="00E57000" w:rsidRPr="00A25B28" w:rsidRDefault="00E57000" w:rsidP="00E57000">
            <w:pPr>
              <w:pStyle w:val="Paragraphedeliste"/>
              <w:numPr>
                <w:ilvl w:val="0"/>
                <w:numId w:val="9"/>
              </w:numPr>
              <w:ind w:left="744" w:hanging="708"/>
              <w:rPr>
                <w:rFonts w:ascii="Comic Sans MS" w:hAnsi="Comic Sans MS"/>
                <w:b/>
                <w:bCs/>
                <w:sz w:val="20"/>
              </w:rPr>
            </w:pPr>
            <w:r w:rsidRPr="00A25B28">
              <w:rPr>
                <w:rFonts w:ascii="Comic Sans MS" w:hAnsi="Comic Sans MS"/>
                <w:b/>
                <w:bCs/>
                <w:sz w:val="20"/>
              </w:rPr>
              <w:t xml:space="preserve">Export, 40 mm+, tout venant, vrac, </w:t>
            </w:r>
            <w:proofErr w:type="gramStart"/>
            <w:r w:rsidRPr="00A25B28">
              <w:rPr>
                <w:rFonts w:ascii="Comic Sans MS" w:hAnsi="Comic Sans MS"/>
                <w:b/>
                <w:bCs/>
                <w:sz w:val="20"/>
              </w:rPr>
              <w:t>chargé</w:t>
            </w:r>
            <w:proofErr w:type="gramEnd"/>
            <w:r w:rsidRPr="00A25B28">
              <w:rPr>
                <w:rFonts w:ascii="Comic Sans MS" w:hAnsi="Comic Sans MS"/>
                <w:b/>
                <w:bCs/>
                <w:sz w:val="20"/>
              </w:rPr>
              <w:t xml:space="preserve"> sur camion</w:t>
            </w:r>
          </w:p>
        </w:tc>
        <w:tc>
          <w:tcPr>
            <w:tcW w:w="1417" w:type="dxa"/>
          </w:tcPr>
          <w:p w14:paraId="7766292A" w14:textId="569C6800"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4,00 – 6,00</w:t>
            </w:r>
          </w:p>
        </w:tc>
        <w:tc>
          <w:tcPr>
            <w:tcW w:w="1417" w:type="dxa"/>
          </w:tcPr>
          <w:p w14:paraId="2E13AB09" w14:textId="0B941AB1"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4,00 – 5,50</w:t>
            </w:r>
          </w:p>
        </w:tc>
        <w:tc>
          <w:tcPr>
            <w:tcW w:w="1417" w:type="dxa"/>
          </w:tcPr>
          <w:p w14:paraId="47801146" w14:textId="6D3B5A8E"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4,00 – 5,50</w:t>
            </w:r>
          </w:p>
        </w:tc>
      </w:tr>
      <w:tr w:rsidR="00E57000" w:rsidRPr="008A38E5" w14:paraId="415A8584" w14:textId="1723834C" w:rsidTr="00A7414C">
        <w:tc>
          <w:tcPr>
            <w:tcW w:w="6237" w:type="dxa"/>
          </w:tcPr>
          <w:p w14:paraId="78542A9D" w14:textId="5F7B0956" w:rsidR="00E57000" w:rsidRPr="00A25B28" w:rsidRDefault="00E57000" w:rsidP="00E57000">
            <w:pPr>
              <w:pStyle w:val="Paragraphedeliste"/>
              <w:numPr>
                <w:ilvl w:val="0"/>
                <w:numId w:val="11"/>
              </w:numPr>
              <w:ind w:left="744" w:right="181" w:hanging="708"/>
              <w:rPr>
                <w:rFonts w:ascii="Comic Sans MS" w:hAnsi="Comic Sans MS"/>
                <w:b/>
                <w:bCs/>
                <w:sz w:val="20"/>
              </w:rPr>
            </w:pPr>
            <w:r w:rsidRPr="00A25B28">
              <w:rPr>
                <w:rFonts w:ascii="Comic Sans MS" w:hAnsi="Comic Sans MS"/>
                <w:b/>
                <w:bCs/>
                <w:sz w:val="20"/>
              </w:rPr>
              <w:t>40 – 50 mm, fritable, trié, chargé sur camion</w:t>
            </w:r>
          </w:p>
        </w:tc>
        <w:tc>
          <w:tcPr>
            <w:tcW w:w="1417" w:type="dxa"/>
          </w:tcPr>
          <w:p w14:paraId="0F6ABFE1" w14:textId="6A6F7215"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2,50 – 3,00</w:t>
            </w:r>
          </w:p>
        </w:tc>
        <w:tc>
          <w:tcPr>
            <w:tcW w:w="1417" w:type="dxa"/>
          </w:tcPr>
          <w:p w14:paraId="4FEC6B54" w14:textId="6226AC8A"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2,50 – 3,00</w:t>
            </w:r>
          </w:p>
        </w:tc>
        <w:tc>
          <w:tcPr>
            <w:tcW w:w="1417" w:type="dxa"/>
          </w:tcPr>
          <w:p w14:paraId="4870BE6B" w14:textId="190DF140"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2,50 – 3,00</w:t>
            </w:r>
          </w:p>
        </w:tc>
      </w:tr>
      <w:tr w:rsidR="00E57000" w:rsidRPr="008A38E5" w14:paraId="68A713F3" w14:textId="2845F779" w:rsidTr="00A7414C">
        <w:tc>
          <w:tcPr>
            <w:tcW w:w="6237" w:type="dxa"/>
          </w:tcPr>
          <w:p w14:paraId="22EB2322" w14:textId="137D56B0" w:rsidR="00E57000" w:rsidRPr="00A25B28" w:rsidRDefault="00E57000" w:rsidP="00E57000">
            <w:pPr>
              <w:pStyle w:val="Paragraphedeliste"/>
              <w:numPr>
                <w:ilvl w:val="0"/>
                <w:numId w:val="11"/>
              </w:numPr>
              <w:ind w:left="744" w:right="181" w:hanging="708"/>
              <w:rPr>
                <w:rFonts w:ascii="Comic Sans MS" w:hAnsi="Comic Sans MS"/>
                <w:b/>
                <w:bCs/>
                <w:sz w:val="20"/>
              </w:rPr>
            </w:pPr>
            <w:r w:rsidRPr="00A25B28">
              <w:rPr>
                <w:rFonts w:ascii="Comic Sans MS" w:hAnsi="Comic Sans MS"/>
                <w:b/>
                <w:bCs/>
                <w:sz w:val="20"/>
              </w:rPr>
              <w:t>Pdt pour flocons, &gt; 330 g/5 kg PSE</w:t>
            </w:r>
          </w:p>
        </w:tc>
        <w:tc>
          <w:tcPr>
            <w:tcW w:w="1417" w:type="dxa"/>
          </w:tcPr>
          <w:p w14:paraId="48C3CFDE" w14:textId="3B0D7D3E"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1,00 – 1,50</w:t>
            </w:r>
          </w:p>
        </w:tc>
        <w:tc>
          <w:tcPr>
            <w:tcW w:w="1417" w:type="dxa"/>
          </w:tcPr>
          <w:p w14:paraId="5D5A47EA" w14:textId="7C62107C"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1,00 – 1,50</w:t>
            </w:r>
          </w:p>
        </w:tc>
        <w:tc>
          <w:tcPr>
            <w:tcW w:w="1417" w:type="dxa"/>
          </w:tcPr>
          <w:p w14:paraId="1F33A650" w14:textId="46ECDADF"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1,00 – 1,50</w:t>
            </w:r>
          </w:p>
        </w:tc>
      </w:tr>
      <w:tr w:rsidR="00E57000" w:rsidRPr="008A38E5" w14:paraId="72BA163C" w14:textId="1B801E3C" w:rsidTr="00A7414C">
        <w:tc>
          <w:tcPr>
            <w:tcW w:w="6237" w:type="dxa"/>
          </w:tcPr>
          <w:p w14:paraId="0219079B" w14:textId="09C1A9AD" w:rsidR="00E57000" w:rsidRPr="00A25B28" w:rsidRDefault="00E57000" w:rsidP="00E57000">
            <w:pPr>
              <w:pStyle w:val="Paragraphedeliste"/>
              <w:numPr>
                <w:ilvl w:val="0"/>
                <w:numId w:val="12"/>
              </w:numPr>
              <w:spacing w:line="240" w:lineRule="auto"/>
              <w:ind w:left="744" w:right="181" w:hanging="708"/>
              <w:rPr>
                <w:rFonts w:ascii="Comic Sans MS" w:eastAsia="Times New Roman" w:hAnsi="Comic Sans MS"/>
                <w:b/>
                <w:bCs/>
                <w:sz w:val="20"/>
              </w:rPr>
            </w:pPr>
            <w:r w:rsidRPr="00A25B28">
              <w:rPr>
                <w:rFonts w:ascii="Comic Sans MS" w:eastAsia="Times New Roman" w:hAnsi="Comic Sans MS"/>
                <w:b/>
                <w:bCs/>
                <w:sz w:val="20"/>
              </w:rPr>
              <w:t>Pdt pour bétail GMP+</w:t>
            </w:r>
          </w:p>
        </w:tc>
        <w:tc>
          <w:tcPr>
            <w:tcW w:w="1417" w:type="dxa"/>
          </w:tcPr>
          <w:p w14:paraId="789F7AA7" w14:textId="510D7E14" w:rsidR="00E57000" w:rsidRPr="000C6EB5" w:rsidRDefault="00E57000" w:rsidP="00E57000">
            <w:pPr>
              <w:pStyle w:val="Paragraphedeliste"/>
              <w:ind w:left="-110" w:right="-105"/>
              <w:jc w:val="center"/>
              <w:rPr>
                <w:rFonts w:ascii="Comic Sans MS" w:hAnsi="Comic Sans MS"/>
                <w:sz w:val="20"/>
              </w:rPr>
            </w:pPr>
            <w:r w:rsidRPr="000C6EB5">
              <w:rPr>
                <w:rFonts w:ascii="Comic Sans MS" w:hAnsi="Comic Sans MS"/>
                <w:sz w:val="20"/>
              </w:rPr>
              <w:t>0,50 – 1,25</w:t>
            </w:r>
          </w:p>
        </w:tc>
        <w:tc>
          <w:tcPr>
            <w:tcW w:w="1417" w:type="dxa"/>
          </w:tcPr>
          <w:p w14:paraId="06D9F243" w14:textId="6AEF87DD" w:rsidR="00E57000" w:rsidRPr="00A7414C" w:rsidRDefault="00E57000" w:rsidP="00E57000">
            <w:pPr>
              <w:pStyle w:val="Paragraphedeliste"/>
              <w:ind w:left="-110" w:right="-105"/>
              <w:jc w:val="center"/>
              <w:rPr>
                <w:rFonts w:ascii="Comic Sans MS" w:hAnsi="Comic Sans MS"/>
                <w:sz w:val="20"/>
              </w:rPr>
            </w:pPr>
            <w:r>
              <w:rPr>
                <w:rFonts w:ascii="Comic Sans MS" w:hAnsi="Comic Sans MS"/>
                <w:sz w:val="20"/>
              </w:rPr>
              <w:t>0,50 – 1,25</w:t>
            </w:r>
          </w:p>
        </w:tc>
        <w:tc>
          <w:tcPr>
            <w:tcW w:w="1417" w:type="dxa"/>
          </w:tcPr>
          <w:p w14:paraId="1D14AF1A" w14:textId="079586D0" w:rsidR="00E57000" w:rsidRPr="00E57000" w:rsidRDefault="00E57000" w:rsidP="00E57000">
            <w:pPr>
              <w:pStyle w:val="Paragraphedeliste"/>
              <w:ind w:left="-110" w:right="-105"/>
              <w:jc w:val="center"/>
              <w:rPr>
                <w:rFonts w:ascii="Comic Sans MS" w:hAnsi="Comic Sans MS"/>
                <w:b/>
                <w:sz w:val="20"/>
              </w:rPr>
            </w:pPr>
            <w:r w:rsidRPr="00E57000">
              <w:rPr>
                <w:rFonts w:ascii="Comic Sans MS" w:hAnsi="Comic Sans MS"/>
                <w:b/>
                <w:sz w:val="20"/>
              </w:rPr>
              <w:t>0,50 – 1,25</w:t>
            </w:r>
          </w:p>
        </w:tc>
      </w:tr>
      <w:bookmarkEnd w:id="3"/>
    </w:tbl>
    <w:p w14:paraId="387F4583" w14:textId="2EA53799" w:rsidR="003606A0" w:rsidRDefault="003606A0" w:rsidP="002D6F60">
      <w:pPr>
        <w:spacing w:after="0" w:line="240" w:lineRule="auto"/>
        <w:jc w:val="both"/>
        <w:rPr>
          <w:rFonts w:ascii="Comic Sans MS" w:hAnsi="Comic Sans MS"/>
          <w:b/>
          <w:bCs/>
          <w:color w:val="FFCC00"/>
          <w:sz w:val="16"/>
          <w:szCs w:val="16"/>
          <w:highlight w:val="darkGreen"/>
          <w:u w:val="single"/>
        </w:rPr>
      </w:pPr>
    </w:p>
    <w:p w14:paraId="5D1C4E50" w14:textId="0AA16ADA" w:rsidR="00594361" w:rsidRDefault="00BD4304" w:rsidP="002D6F60">
      <w:pPr>
        <w:spacing w:after="0" w:line="240" w:lineRule="auto"/>
        <w:jc w:val="both"/>
        <w:rPr>
          <w:rFonts w:ascii="Comic Sans MS" w:hAnsi="Comic Sans MS"/>
          <w:sz w:val="24"/>
          <w:szCs w:val="24"/>
        </w:rPr>
      </w:pPr>
      <w:r w:rsidRPr="00BD4304">
        <w:rPr>
          <w:rFonts w:ascii="Comic Sans MS" w:hAnsi="Comic Sans MS"/>
          <w:b/>
          <w:bCs/>
          <w:color w:val="FFCC00"/>
          <w:sz w:val="24"/>
          <w:szCs w:val="24"/>
          <w:highlight w:val="darkGreen"/>
          <w:u w:val="single"/>
        </w:rPr>
        <w:t>France :</w:t>
      </w:r>
      <w:r w:rsidRPr="0021792B">
        <w:rPr>
          <w:rFonts w:ascii="Comic Sans MS" w:hAnsi="Comic Sans MS"/>
          <w:sz w:val="24"/>
          <w:szCs w:val="24"/>
        </w:rPr>
        <w:t xml:space="preserve"> </w:t>
      </w:r>
      <w:r w:rsidR="00942493">
        <w:rPr>
          <w:rFonts w:ascii="Comic Sans MS" w:hAnsi="Comic Sans MS"/>
          <w:sz w:val="24"/>
          <w:szCs w:val="24"/>
        </w:rPr>
        <w:t xml:space="preserve">Côté </w:t>
      </w:r>
      <w:r w:rsidR="00942493" w:rsidRPr="007337F0">
        <w:rPr>
          <w:rFonts w:ascii="Comic Sans MS" w:hAnsi="Comic Sans MS"/>
          <w:b/>
          <w:sz w:val="24"/>
          <w:szCs w:val="24"/>
        </w:rPr>
        <w:t>industrie</w:t>
      </w:r>
      <w:r w:rsidR="00942493">
        <w:rPr>
          <w:rFonts w:ascii="Comic Sans MS" w:hAnsi="Comic Sans MS"/>
          <w:sz w:val="24"/>
          <w:szCs w:val="24"/>
        </w:rPr>
        <w:t xml:space="preserve">, </w:t>
      </w:r>
      <w:r w:rsidR="00265515">
        <w:rPr>
          <w:rFonts w:ascii="Comic Sans MS" w:hAnsi="Comic Sans MS"/>
          <w:sz w:val="24"/>
          <w:szCs w:val="24"/>
        </w:rPr>
        <w:t xml:space="preserve">les marchés restent compliqués en Bintje, tandis que de meilleures perspectives </w:t>
      </w:r>
      <w:r w:rsidR="0047733C">
        <w:rPr>
          <w:rFonts w:ascii="Comic Sans MS" w:hAnsi="Comic Sans MS"/>
          <w:sz w:val="24"/>
          <w:szCs w:val="24"/>
        </w:rPr>
        <w:t xml:space="preserve">se profilent en autres variétés principales. Les meilleurs prix restent accordés à </w:t>
      </w:r>
      <w:proofErr w:type="spellStart"/>
      <w:r w:rsidR="0047733C">
        <w:rPr>
          <w:rFonts w:ascii="Comic Sans MS" w:hAnsi="Comic Sans MS"/>
          <w:sz w:val="24"/>
          <w:szCs w:val="24"/>
        </w:rPr>
        <w:lastRenderedPageBreak/>
        <w:t>Agria</w:t>
      </w:r>
      <w:proofErr w:type="spellEnd"/>
      <w:r w:rsidR="0047733C">
        <w:rPr>
          <w:rFonts w:ascii="Comic Sans MS" w:hAnsi="Comic Sans MS"/>
          <w:sz w:val="24"/>
          <w:szCs w:val="24"/>
        </w:rPr>
        <w:t xml:space="preserve"> et </w:t>
      </w:r>
      <w:proofErr w:type="spellStart"/>
      <w:r w:rsidR="0047733C">
        <w:rPr>
          <w:rFonts w:ascii="Comic Sans MS" w:hAnsi="Comic Sans MS"/>
          <w:sz w:val="24"/>
          <w:szCs w:val="24"/>
        </w:rPr>
        <w:t>Innovator</w:t>
      </w:r>
      <w:proofErr w:type="spellEnd"/>
      <w:r w:rsidR="0047733C">
        <w:rPr>
          <w:rFonts w:ascii="Comic Sans MS" w:hAnsi="Comic Sans MS"/>
          <w:sz w:val="24"/>
          <w:szCs w:val="24"/>
        </w:rPr>
        <w:t xml:space="preserve">. Les cours en Fontane et Challenger sont fermes mais globalement inchangés. Sur les marchés du frais, les trésoreries et le moral sont au plus bas. L’export est plus dynamique que les marchés intérieurs, la demande se poursuit vers l’Espagne en variétés </w:t>
      </w:r>
      <w:proofErr w:type="spellStart"/>
      <w:r w:rsidR="0047733C">
        <w:rPr>
          <w:rFonts w:ascii="Comic Sans MS" w:hAnsi="Comic Sans MS"/>
          <w:sz w:val="24"/>
          <w:szCs w:val="24"/>
        </w:rPr>
        <w:t>fritables</w:t>
      </w:r>
      <w:proofErr w:type="spellEnd"/>
      <w:r w:rsidR="0047733C">
        <w:rPr>
          <w:rFonts w:ascii="Comic Sans MS" w:hAnsi="Comic Sans MS"/>
          <w:sz w:val="24"/>
          <w:szCs w:val="24"/>
        </w:rPr>
        <w:t>, et vers les pays de l’Est en variétés rouges. Les prix restent partout très discutés vu la concurrence avec les autres pays exportateurs, et les risques de litiges sont élevés. Les cours varient au producteur (calibré en big-bag) entre 7,00 €/q en variété / qualité de base, jusqu’à 12,00 €/q en Agata lavable. Les chair ferme atteignent 15,00 €/q pour le marché intérieur.</w:t>
      </w:r>
    </w:p>
    <w:p w14:paraId="10E6F239" w14:textId="77777777" w:rsidR="00FD2DFD" w:rsidRPr="00FD2DFD" w:rsidRDefault="00FD2DFD" w:rsidP="002D6F60">
      <w:pPr>
        <w:spacing w:after="0" w:line="240" w:lineRule="auto"/>
        <w:jc w:val="both"/>
        <w:rPr>
          <w:rFonts w:ascii="Comic Sans MS" w:hAnsi="Comic Sans MS"/>
          <w:sz w:val="16"/>
          <w:szCs w:val="16"/>
        </w:rPr>
      </w:pPr>
    </w:p>
    <w:p w14:paraId="4CFEBBC7" w14:textId="77777777" w:rsidR="00312332" w:rsidRPr="00F14F9B" w:rsidRDefault="00312332" w:rsidP="00312332">
      <w:pPr>
        <w:spacing w:after="0" w:line="240" w:lineRule="auto"/>
        <w:jc w:val="both"/>
        <w:rPr>
          <w:rFonts w:ascii="Comic Sans MS" w:hAnsi="Comic Sans MS"/>
          <w:u w:val="single"/>
        </w:rPr>
      </w:pPr>
      <w:r>
        <w:rPr>
          <w:rFonts w:ascii="Comic Sans MS" w:hAnsi="Comic Sans MS"/>
          <w:u w:val="single"/>
        </w:rPr>
        <w:t>P</w:t>
      </w:r>
      <w:r w:rsidRPr="00F14F9B">
        <w:rPr>
          <w:rFonts w:ascii="Comic Sans MS" w:hAnsi="Comic Sans MS"/>
          <w:u w:val="single"/>
        </w:rPr>
        <w:t>omme de terre industrielle</w:t>
      </w:r>
      <w:r>
        <w:rPr>
          <w:rFonts w:ascii="Comic Sans MS" w:hAnsi="Comic Sans MS"/>
          <w:u w:val="single"/>
        </w:rPr>
        <w:t xml:space="preserve"> non lavée, vrac, départ, </w:t>
      </w:r>
      <w:proofErr w:type="spellStart"/>
      <w:r>
        <w:rPr>
          <w:rFonts w:ascii="Comic Sans MS" w:hAnsi="Comic Sans MS"/>
          <w:u w:val="single"/>
        </w:rPr>
        <w:t>hTVA</w:t>
      </w:r>
      <w:proofErr w:type="spellEnd"/>
      <w:r>
        <w:rPr>
          <w:rFonts w:ascii="Comic Sans MS" w:hAnsi="Comic Sans MS"/>
          <w:u w:val="single"/>
        </w:rPr>
        <w:t>, Nord Seine, €/</w:t>
      </w:r>
      <w:proofErr w:type="spellStart"/>
      <w:r>
        <w:rPr>
          <w:rFonts w:ascii="Comic Sans MS" w:hAnsi="Comic Sans MS"/>
          <w:u w:val="single"/>
        </w:rPr>
        <w:t>qt</w:t>
      </w:r>
      <w:proofErr w:type="spellEnd"/>
      <w:r w:rsidRPr="00F14F9B">
        <w:rPr>
          <w:rFonts w:ascii="Comic Sans MS" w:hAnsi="Comic Sans MS"/>
          <w:u w:val="single"/>
        </w:rPr>
        <w:t>, min – max (</w:t>
      </w:r>
      <w:proofErr w:type="spellStart"/>
      <w:r w:rsidRPr="00F14F9B">
        <w:rPr>
          <w:rFonts w:ascii="Comic Sans MS" w:hAnsi="Comic Sans MS"/>
          <w:u w:val="single"/>
        </w:rPr>
        <w:t>moy</w:t>
      </w:r>
      <w:proofErr w:type="spellEnd"/>
      <w:r w:rsidRPr="00F14F9B">
        <w:rPr>
          <w:rFonts w:ascii="Comic Sans MS" w:hAnsi="Comic Sans MS"/>
          <w:u w:val="single"/>
        </w:rPr>
        <w:t>) (</w:t>
      </w:r>
      <w:r>
        <w:rPr>
          <w:rFonts w:ascii="Comic Sans MS" w:hAnsi="Comic Sans MS"/>
          <w:u w:val="single"/>
        </w:rPr>
        <w:t>R</w:t>
      </w:r>
      <w:r w:rsidRPr="00196D6D">
        <w:rPr>
          <w:rFonts w:ascii="Comic Sans MS" w:hAnsi="Comic Sans MS"/>
          <w:u w:val="single"/>
        </w:rPr>
        <w:t>NM</w:t>
      </w:r>
      <w:r w:rsidRPr="00F14F9B">
        <w:rPr>
          <w:rFonts w:ascii="Comic Sans MS" w:hAnsi="Comic Sans MS"/>
          <w:u w:val="single"/>
        </w:rPr>
        <w:t>) :</w:t>
      </w:r>
    </w:p>
    <w:tbl>
      <w:tblPr>
        <w:tblW w:w="10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550"/>
        <w:gridCol w:w="2550"/>
      </w:tblGrid>
      <w:tr w:rsidR="000C6EB5" w:rsidRPr="00A200C7" w14:paraId="644B2AC9" w14:textId="486B5114" w:rsidTr="000C6EB5">
        <w:tc>
          <w:tcPr>
            <w:tcW w:w="5132" w:type="dxa"/>
          </w:tcPr>
          <w:p w14:paraId="6376A3D2" w14:textId="717A1249" w:rsidR="000C6EB5" w:rsidRPr="00D2154B" w:rsidRDefault="000C6EB5" w:rsidP="002D6F60">
            <w:pPr>
              <w:pStyle w:val="Titre"/>
              <w:ind w:left="0" w:firstLine="0"/>
              <w:jc w:val="both"/>
              <w:rPr>
                <w:rFonts w:ascii="Comic Sans MS" w:eastAsia="Calibri" w:hAnsi="Comic Sans MS"/>
                <w:b w:val="0"/>
                <w:sz w:val="20"/>
                <w:szCs w:val="20"/>
                <w:u w:val="none"/>
                <w:lang w:val="fr-BE" w:eastAsia="fr-BE"/>
              </w:rPr>
            </w:pPr>
            <w:r w:rsidRPr="00D2154B">
              <w:rPr>
                <w:rFonts w:ascii="Comic Sans MS" w:eastAsia="Calibri" w:hAnsi="Comic Sans MS"/>
                <w:b w:val="0"/>
                <w:sz w:val="20"/>
                <w:szCs w:val="20"/>
                <w:u w:val="none"/>
                <w:lang w:val="fr-BE" w:eastAsia="fr-BE"/>
              </w:rPr>
              <w:t>Pdt industrie, Nord Seine, non lavée</w:t>
            </w:r>
            <w:r>
              <w:rPr>
                <w:rFonts w:ascii="Comic Sans MS" w:eastAsia="Calibri" w:hAnsi="Comic Sans MS"/>
                <w:b w:val="0"/>
                <w:sz w:val="20"/>
                <w:szCs w:val="20"/>
                <w:u w:val="none"/>
                <w:lang w:val="fr-BE" w:eastAsia="fr-BE"/>
              </w:rPr>
              <w:t>, en €/100 kg</w:t>
            </w:r>
          </w:p>
        </w:tc>
        <w:tc>
          <w:tcPr>
            <w:tcW w:w="2550" w:type="dxa"/>
          </w:tcPr>
          <w:p w14:paraId="0B861657" w14:textId="79A20B7A" w:rsidR="000C6EB5" w:rsidRPr="000C6EB5" w:rsidRDefault="000C6EB5" w:rsidP="002D6F60">
            <w:pPr>
              <w:pStyle w:val="Titre"/>
              <w:ind w:left="0" w:firstLine="0"/>
              <w:rPr>
                <w:rFonts w:ascii="Comic Sans MS" w:hAnsi="Comic Sans MS"/>
                <w:b w:val="0"/>
                <w:sz w:val="20"/>
                <w:szCs w:val="20"/>
                <w:lang w:val="fr-BE"/>
              </w:rPr>
            </w:pPr>
            <w:r w:rsidRPr="000C6EB5">
              <w:rPr>
                <w:rFonts w:ascii="Comic Sans MS" w:hAnsi="Comic Sans MS"/>
                <w:b w:val="0"/>
                <w:sz w:val="20"/>
                <w:szCs w:val="20"/>
                <w:lang w:val="fr-BE"/>
              </w:rPr>
              <w:t>23/01/18 (sem. 04)</w:t>
            </w:r>
          </w:p>
        </w:tc>
        <w:tc>
          <w:tcPr>
            <w:tcW w:w="2550" w:type="dxa"/>
          </w:tcPr>
          <w:p w14:paraId="5812480D" w14:textId="645DE424" w:rsidR="000C6EB5" w:rsidRPr="000C6EB5" w:rsidRDefault="000C6EB5" w:rsidP="002D6F60">
            <w:pPr>
              <w:pStyle w:val="Titre"/>
              <w:ind w:left="0" w:firstLine="0"/>
              <w:rPr>
                <w:rFonts w:ascii="Comic Sans MS" w:hAnsi="Comic Sans MS"/>
                <w:sz w:val="20"/>
                <w:szCs w:val="20"/>
                <w:lang w:val="fr-BE"/>
              </w:rPr>
            </w:pPr>
            <w:r>
              <w:rPr>
                <w:rFonts w:ascii="Comic Sans MS" w:hAnsi="Comic Sans MS"/>
                <w:sz w:val="20"/>
                <w:szCs w:val="20"/>
                <w:lang w:val="fr-BE"/>
              </w:rPr>
              <w:t>30/01/18 (sem. 05)</w:t>
            </w:r>
          </w:p>
        </w:tc>
      </w:tr>
      <w:tr w:rsidR="000C6EB5" w:rsidRPr="00A200C7" w14:paraId="481B5596" w14:textId="5063081E" w:rsidTr="000C6EB5">
        <w:tc>
          <w:tcPr>
            <w:tcW w:w="5132" w:type="dxa"/>
          </w:tcPr>
          <w:p w14:paraId="2574053A" w14:textId="782F8FF1" w:rsidR="000C6EB5" w:rsidRPr="00D2154B" w:rsidRDefault="000C6EB5" w:rsidP="00374F79">
            <w:pPr>
              <w:pStyle w:val="Titre"/>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Bintje,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393C4EF7" w14:textId="50722351" w:rsidR="000C6EB5" w:rsidRPr="000C6EB5" w:rsidRDefault="000C6EB5" w:rsidP="00374F79">
            <w:pPr>
              <w:pStyle w:val="Titre"/>
              <w:ind w:left="0" w:firstLine="0"/>
              <w:rPr>
                <w:rFonts w:ascii="Comic Sans MS" w:eastAsia="Calibri" w:hAnsi="Comic Sans MS"/>
                <w:b w:val="0"/>
                <w:sz w:val="20"/>
                <w:szCs w:val="20"/>
                <w:u w:val="none"/>
                <w:lang w:val="fr-BE" w:eastAsia="fr-BE"/>
              </w:rPr>
            </w:pPr>
            <w:r w:rsidRPr="000C6EB5">
              <w:rPr>
                <w:rFonts w:ascii="Comic Sans MS" w:eastAsia="Calibri" w:hAnsi="Comic Sans MS"/>
                <w:b w:val="0"/>
                <w:sz w:val="20"/>
                <w:szCs w:val="20"/>
                <w:u w:val="none"/>
                <w:lang w:val="fr-BE" w:eastAsia="fr-BE"/>
              </w:rPr>
              <w:t>1,00 – 2,00 (1,50)</w:t>
            </w:r>
          </w:p>
        </w:tc>
        <w:tc>
          <w:tcPr>
            <w:tcW w:w="2550" w:type="dxa"/>
          </w:tcPr>
          <w:p w14:paraId="023B483C" w14:textId="2301188C" w:rsidR="000C6EB5" w:rsidRPr="000C6EB5" w:rsidRDefault="00265515" w:rsidP="00374F79">
            <w:pPr>
              <w:pStyle w:val="Titre"/>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1,00 – 2,00 (2,00)</w:t>
            </w:r>
          </w:p>
        </w:tc>
      </w:tr>
      <w:tr w:rsidR="000C6EB5" w:rsidRPr="00A200C7" w14:paraId="4A53436C" w14:textId="374ED766" w:rsidTr="000C6EB5">
        <w:tc>
          <w:tcPr>
            <w:tcW w:w="5132" w:type="dxa"/>
          </w:tcPr>
          <w:p w14:paraId="5BAF3D1F" w14:textId="25736F98" w:rsidR="000C6EB5" w:rsidRPr="00D2154B" w:rsidRDefault="000C6EB5" w:rsidP="00374F79">
            <w:pPr>
              <w:pStyle w:val="Titre"/>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Fontane,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0C0E4D6E" w14:textId="45C1BE9B" w:rsidR="000C6EB5" w:rsidRPr="000C6EB5" w:rsidRDefault="000C6EB5" w:rsidP="00374F79">
            <w:pPr>
              <w:pStyle w:val="Titre"/>
              <w:ind w:left="0" w:firstLine="0"/>
              <w:rPr>
                <w:rFonts w:ascii="Comic Sans MS" w:eastAsia="Calibri" w:hAnsi="Comic Sans MS"/>
                <w:b w:val="0"/>
                <w:sz w:val="20"/>
                <w:szCs w:val="20"/>
                <w:u w:val="none"/>
                <w:lang w:val="fr-BE" w:eastAsia="fr-BE"/>
              </w:rPr>
            </w:pPr>
            <w:r w:rsidRPr="000C6EB5">
              <w:rPr>
                <w:rFonts w:ascii="Comic Sans MS" w:eastAsia="Calibri" w:hAnsi="Comic Sans MS"/>
                <w:b w:val="0"/>
                <w:sz w:val="20"/>
                <w:szCs w:val="20"/>
                <w:u w:val="none"/>
                <w:lang w:val="fr-BE" w:eastAsia="fr-BE"/>
              </w:rPr>
              <w:t>2,50 – 3,50 (3,00)</w:t>
            </w:r>
          </w:p>
        </w:tc>
        <w:tc>
          <w:tcPr>
            <w:tcW w:w="2550" w:type="dxa"/>
          </w:tcPr>
          <w:p w14:paraId="66AA4756" w14:textId="1C7C494D" w:rsidR="000C6EB5" w:rsidRPr="000C6EB5" w:rsidRDefault="00265515" w:rsidP="00374F79">
            <w:pPr>
              <w:pStyle w:val="Titre"/>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 – 3,50 (3,00)</w:t>
            </w:r>
          </w:p>
        </w:tc>
      </w:tr>
      <w:tr w:rsidR="00265515" w:rsidRPr="00A200C7" w14:paraId="264E928D" w14:textId="2D7F9293" w:rsidTr="000C6EB5">
        <w:tc>
          <w:tcPr>
            <w:tcW w:w="5132" w:type="dxa"/>
          </w:tcPr>
          <w:p w14:paraId="0656D48D" w14:textId="575823AB" w:rsidR="00265515" w:rsidRPr="00D2154B" w:rsidRDefault="00265515" w:rsidP="00265515">
            <w:pPr>
              <w:pStyle w:val="Titre"/>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 xml:space="preserve">Diverses variétés </w:t>
            </w:r>
            <w:proofErr w:type="spellStart"/>
            <w:r>
              <w:rPr>
                <w:rFonts w:ascii="Comic Sans MS" w:eastAsia="Calibri" w:hAnsi="Comic Sans MS"/>
                <w:b w:val="0"/>
                <w:sz w:val="20"/>
                <w:szCs w:val="20"/>
                <w:u w:val="none"/>
                <w:lang w:val="fr-BE" w:eastAsia="fr-BE"/>
              </w:rPr>
              <w:t>fritables</w:t>
            </w:r>
            <w:proofErr w:type="spellEnd"/>
            <w:r>
              <w:rPr>
                <w:rFonts w:ascii="Comic Sans MS" w:eastAsia="Calibri" w:hAnsi="Comic Sans MS"/>
                <w:b w:val="0"/>
                <w:sz w:val="20"/>
                <w:szCs w:val="20"/>
                <w:u w:val="none"/>
                <w:lang w:val="fr-BE" w:eastAsia="fr-BE"/>
              </w:rPr>
              <w:t>, 35 mm+</w:t>
            </w:r>
          </w:p>
        </w:tc>
        <w:tc>
          <w:tcPr>
            <w:tcW w:w="2550" w:type="dxa"/>
          </w:tcPr>
          <w:p w14:paraId="418610B7" w14:textId="34BA1487" w:rsidR="00265515" w:rsidRPr="000C6EB5" w:rsidRDefault="00265515" w:rsidP="00265515">
            <w:pPr>
              <w:pStyle w:val="Titre"/>
              <w:ind w:left="0" w:firstLine="0"/>
              <w:rPr>
                <w:rFonts w:ascii="Comic Sans MS" w:eastAsia="Calibri" w:hAnsi="Comic Sans MS"/>
                <w:b w:val="0"/>
                <w:sz w:val="20"/>
                <w:szCs w:val="20"/>
                <w:u w:val="none"/>
                <w:lang w:val="fr-BE" w:eastAsia="fr-BE"/>
              </w:rPr>
            </w:pPr>
            <w:r w:rsidRPr="000C6EB5">
              <w:rPr>
                <w:rFonts w:ascii="Comic Sans MS" w:eastAsia="Calibri" w:hAnsi="Comic Sans MS"/>
                <w:b w:val="0"/>
                <w:sz w:val="20"/>
                <w:szCs w:val="20"/>
                <w:u w:val="none"/>
                <w:lang w:val="fr-BE" w:eastAsia="fr-BE"/>
              </w:rPr>
              <w:t>2,50 – 4,00 (3,50)</w:t>
            </w:r>
          </w:p>
        </w:tc>
        <w:tc>
          <w:tcPr>
            <w:tcW w:w="2550" w:type="dxa"/>
          </w:tcPr>
          <w:p w14:paraId="1226CD33" w14:textId="12C31AED" w:rsidR="00265515" w:rsidRPr="000C6EB5" w:rsidRDefault="00265515" w:rsidP="00265515">
            <w:pPr>
              <w:pStyle w:val="Titre"/>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 – 4,00 (3,50)</w:t>
            </w:r>
          </w:p>
        </w:tc>
      </w:tr>
    </w:tbl>
    <w:p w14:paraId="6AB10B01" w14:textId="6E3EC07F" w:rsidR="00227C1A" w:rsidRPr="00A25B28" w:rsidRDefault="00227C1A" w:rsidP="007E3BB2">
      <w:pPr>
        <w:spacing w:after="0"/>
        <w:jc w:val="both"/>
        <w:rPr>
          <w:rFonts w:ascii="Comic Sans MS" w:hAnsi="Comic Sans MS"/>
          <w:b/>
          <w:bCs/>
          <w:color w:val="FFCC00"/>
          <w:sz w:val="8"/>
          <w:szCs w:val="8"/>
          <w:highlight w:val="darkGreen"/>
          <w:u w:val="single"/>
        </w:rPr>
      </w:pPr>
    </w:p>
    <w:p w14:paraId="14DDE46B" w14:textId="15A26C0A" w:rsidR="00374F79" w:rsidRDefault="00374F79" w:rsidP="001E18FC">
      <w:pPr>
        <w:spacing w:after="0"/>
        <w:jc w:val="both"/>
        <w:rPr>
          <w:rFonts w:ascii="Comic Sans MS" w:hAnsi="Comic Sans MS"/>
          <w:b/>
          <w:bCs/>
          <w:color w:val="FFCC00"/>
          <w:sz w:val="16"/>
          <w:szCs w:val="16"/>
          <w:highlight w:val="darkGreen"/>
          <w:u w:val="single"/>
        </w:rPr>
      </w:pPr>
    </w:p>
    <w:p w14:paraId="426A447C" w14:textId="0C0C34E3" w:rsidR="00F841E1" w:rsidRPr="002E04B2" w:rsidRDefault="004235B7" w:rsidP="001E18FC">
      <w:pPr>
        <w:spacing w:after="0"/>
        <w:jc w:val="both"/>
        <w:rPr>
          <w:rFonts w:ascii="Comic Sans MS" w:hAnsi="Comic Sans MS"/>
          <w:bCs/>
          <w:color w:val="000000" w:themeColor="text1"/>
          <w:sz w:val="24"/>
          <w:szCs w:val="24"/>
        </w:rPr>
      </w:pPr>
      <w:r w:rsidRPr="007E3BB2">
        <w:rPr>
          <w:rFonts w:ascii="Comic Sans MS" w:hAnsi="Comic Sans MS"/>
          <w:b/>
          <w:bCs/>
          <w:color w:val="FFCC00"/>
          <w:sz w:val="24"/>
          <w:szCs w:val="24"/>
          <w:highlight w:val="darkGreen"/>
          <w:u w:val="single"/>
        </w:rPr>
        <w:t>Allemagne </w:t>
      </w:r>
      <w:r w:rsidRPr="00411123">
        <w:rPr>
          <w:rFonts w:ascii="Comic Sans MS" w:hAnsi="Comic Sans MS"/>
          <w:b/>
          <w:bCs/>
          <w:color w:val="FFCC00"/>
          <w:sz w:val="24"/>
          <w:szCs w:val="24"/>
          <w:highlight w:val="darkGreen"/>
          <w:u w:val="single"/>
        </w:rPr>
        <w:t>:</w:t>
      </w:r>
      <w:r w:rsidR="0029578F" w:rsidRPr="00E408EB">
        <w:rPr>
          <w:rFonts w:ascii="Comic Sans MS" w:hAnsi="Comic Sans MS"/>
          <w:bCs/>
          <w:color w:val="FFCC00"/>
          <w:sz w:val="24"/>
          <w:szCs w:val="24"/>
        </w:rPr>
        <w:t xml:space="preserve"> </w:t>
      </w:r>
    </w:p>
    <w:p w14:paraId="516CD811" w14:textId="44C7AE0A" w:rsidR="001F4D67" w:rsidRPr="00265515" w:rsidRDefault="001127DD" w:rsidP="001E18FC">
      <w:pPr>
        <w:spacing w:after="0"/>
        <w:jc w:val="both"/>
        <w:rPr>
          <w:rFonts w:ascii="Comic Sans MS" w:hAnsi="Comic Sans MS"/>
          <w:bCs/>
          <w:color w:val="000000" w:themeColor="text1"/>
          <w:sz w:val="24"/>
          <w:szCs w:val="24"/>
        </w:rPr>
      </w:pPr>
      <w:r w:rsidRPr="00265515">
        <w:rPr>
          <w:rFonts w:ascii="Comic Sans MS" w:hAnsi="Comic Sans MS"/>
          <w:bCs/>
          <w:color w:val="000000" w:themeColor="text1"/>
          <w:sz w:val="24"/>
          <w:szCs w:val="24"/>
        </w:rPr>
        <w:t xml:space="preserve">Sur le </w:t>
      </w:r>
      <w:r w:rsidRPr="00265515">
        <w:rPr>
          <w:rFonts w:ascii="Comic Sans MS" w:hAnsi="Comic Sans MS"/>
          <w:b/>
          <w:bCs/>
          <w:color w:val="000000" w:themeColor="text1"/>
          <w:sz w:val="24"/>
          <w:szCs w:val="24"/>
        </w:rPr>
        <w:t>marché du frais</w:t>
      </w:r>
      <w:r w:rsidRPr="00265515">
        <w:rPr>
          <w:rFonts w:ascii="Comic Sans MS" w:hAnsi="Comic Sans MS"/>
          <w:bCs/>
          <w:color w:val="000000" w:themeColor="text1"/>
          <w:sz w:val="24"/>
          <w:szCs w:val="24"/>
        </w:rPr>
        <w:t xml:space="preserve">, </w:t>
      </w:r>
      <w:r w:rsidR="00467CB8" w:rsidRPr="00265515">
        <w:rPr>
          <w:rFonts w:ascii="Comic Sans MS" w:hAnsi="Comic Sans MS"/>
          <w:bCs/>
          <w:color w:val="000000" w:themeColor="text1"/>
          <w:sz w:val="24"/>
          <w:szCs w:val="24"/>
        </w:rPr>
        <w:t xml:space="preserve">prix </w:t>
      </w:r>
      <w:r w:rsidR="002D09CF" w:rsidRPr="00265515">
        <w:rPr>
          <w:rFonts w:ascii="Comic Sans MS" w:hAnsi="Comic Sans MS"/>
          <w:bCs/>
          <w:color w:val="000000" w:themeColor="text1"/>
          <w:sz w:val="24"/>
          <w:szCs w:val="24"/>
        </w:rPr>
        <w:t>aux producteur</w:t>
      </w:r>
      <w:r w:rsidR="000E03F4" w:rsidRPr="00265515">
        <w:rPr>
          <w:rFonts w:ascii="Comic Sans MS" w:hAnsi="Comic Sans MS"/>
          <w:bCs/>
          <w:color w:val="000000" w:themeColor="text1"/>
          <w:sz w:val="24"/>
          <w:szCs w:val="24"/>
        </w:rPr>
        <w:t>s</w:t>
      </w:r>
      <w:r w:rsidR="00580080" w:rsidRPr="00265515">
        <w:rPr>
          <w:rFonts w:ascii="Comic Sans MS" w:hAnsi="Comic Sans MS"/>
          <w:bCs/>
          <w:color w:val="000000" w:themeColor="text1"/>
          <w:sz w:val="24"/>
          <w:szCs w:val="24"/>
        </w:rPr>
        <w:t xml:space="preserve"> stables</w:t>
      </w:r>
      <w:r w:rsidR="00F94721" w:rsidRPr="00265515">
        <w:rPr>
          <w:rFonts w:ascii="Comic Sans MS" w:hAnsi="Comic Sans MS"/>
          <w:bCs/>
          <w:color w:val="000000" w:themeColor="text1"/>
          <w:sz w:val="24"/>
          <w:szCs w:val="24"/>
        </w:rPr>
        <w:t>. Au 16</w:t>
      </w:r>
      <w:r w:rsidR="00861723" w:rsidRPr="00265515">
        <w:rPr>
          <w:rFonts w:ascii="Comic Sans MS" w:hAnsi="Comic Sans MS"/>
          <w:bCs/>
          <w:color w:val="000000" w:themeColor="text1"/>
          <w:sz w:val="24"/>
          <w:szCs w:val="24"/>
        </w:rPr>
        <w:t xml:space="preserve"> janvier</w:t>
      </w:r>
      <w:r w:rsidR="00FE6F32" w:rsidRPr="00265515">
        <w:rPr>
          <w:rFonts w:ascii="Comic Sans MS" w:hAnsi="Comic Sans MS"/>
          <w:bCs/>
          <w:color w:val="000000" w:themeColor="text1"/>
          <w:sz w:val="24"/>
          <w:szCs w:val="24"/>
        </w:rPr>
        <w:t xml:space="preserve">, </w:t>
      </w:r>
      <w:r w:rsidR="00AF1B3E" w:rsidRPr="00265515">
        <w:rPr>
          <w:rFonts w:ascii="Comic Sans MS" w:hAnsi="Comic Sans MS"/>
          <w:bCs/>
          <w:color w:val="000000" w:themeColor="text1"/>
          <w:sz w:val="24"/>
          <w:szCs w:val="24"/>
        </w:rPr>
        <w:t xml:space="preserve">ils s’établissaient à </w:t>
      </w:r>
      <w:r w:rsidR="00F94721" w:rsidRPr="00265515">
        <w:rPr>
          <w:rFonts w:ascii="Comic Sans MS" w:hAnsi="Comic Sans MS"/>
          <w:b/>
          <w:bCs/>
          <w:color w:val="000000" w:themeColor="text1"/>
          <w:sz w:val="24"/>
          <w:szCs w:val="24"/>
        </w:rPr>
        <w:t>11,17</w:t>
      </w:r>
      <w:r w:rsidR="00F5722B" w:rsidRPr="00265515">
        <w:rPr>
          <w:rFonts w:ascii="Comic Sans MS" w:hAnsi="Comic Sans MS"/>
          <w:b/>
          <w:bCs/>
          <w:color w:val="000000" w:themeColor="text1"/>
          <w:sz w:val="24"/>
          <w:szCs w:val="24"/>
        </w:rPr>
        <w:t xml:space="preserve"> €/q</w:t>
      </w:r>
      <w:r w:rsidR="00AF1B3E" w:rsidRPr="00265515">
        <w:rPr>
          <w:rFonts w:ascii="Comic Sans MS" w:hAnsi="Comic Sans MS"/>
          <w:bCs/>
          <w:color w:val="000000" w:themeColor="text1"/>
          <w:sz w:val="24"/>
          <w:szCs w:val="24"/>
        </w:rPr>
        <w:t xml:space="preserve"> </w:t>
      </w:r>
      <w:r w:rsidR="00580080" w:rsidRPr="00265515">
        <w:rPr>
          <w:rFonts w:ascii="Comic Sans MS" w:hAnsi="Comic Sans MS"/>
          <w:bCs/>
          <w:color w:val="000000" w:themeColor="text1"/>
          <w:sz w:val="24"/>
          <w:szCs w:val="24"/>
        </w:rPr>
        <w:t>(=</w:t>
      </w:r>
      <w:r w:rsidR="00400943" w:rsidRPr="00265515">
        <w:rPr>
          <w:rFonts w:ascii="Comic Sans MS" w:hAnsi="Comic Sans MS"/>
          <w:bCs/>
          <w:color w:val="000000" w:themeColor="text1"/>
          <w:sz w:val="24"/>
          <w:szCs w:val="24"/>
        </w:rPr>
        <w:t xml:space="preserve">) </w:t>
      </w:r>
      <w:r w:rsidR="00AF1B3E" w:rsidRPr="00265515">
        <w:rPr>
          <w:rFonts w:ascii="Comic Sans MS" w:hAnsi="Comic Sans MS"/>
          <w:bCs/>
          <w:color w:val="000000" w:themeColor="text1"/>
          <w:sz w:val="24"/>
          <w:szCs w:val="24"/>
        </w:rPr>
        <w:t xml:space="preserve">pour les </w:t>
      </w:r>
      <w:r w:rsidR="00AF1B3E" w:rsidRPr="00265515">
        <w:rPr>
          <w:rFonts w:ascii="Comic Sans MS" w:hAnsi="Comic Sans MS"/>
          <w:bCs/>
          <w:color w:val="000000" w:themeColor="text1"/>
          <w:sz w:val="24"/>
          <w:szCs w:val="24"/>
          <w:u w:val="single"/>
        </w:rPr>
        <w:t>chairs fermes</w:t>
      </w:r>
      <w:r w:rsidR="00AF1B3E" w:rsidRPr="00265515">
        <w:rPr>
          <w:rFonts w:ascii="Comic Sans MS" w:hAnsi="Comic Sans MS"/>
          <w:bCs/>
          <w:color w:val="000000" w:themeColor="text1"/>
          <w:sz w:val="24"/>
          <w:szCs w:val="24"/>
        </w:rPr>
        <w:t xml:space="preserve"> et à </w:t>
      </w:r>
      <w:r w:rsidR="00F94721" w:rsidRPr="00265515">
        <w:rPr>
          <w:rFonts w:ascii="Comic Sans MS" w:hAnsi="Comic Sans MS"/>
          <w:b/>
          <w:bCs/>
          <w:color w:val="000000" w:themeColor="text1"/>
          <w:sz w:val="24"/>
          <w:szCs w:val="24"/>
        </w:rPr>
        <w:t>10,5</w:t>
      </w:r>
      <w:r w:rsidR="00580080" w:rsidRPr="00265515">
        <w:rPr>
          <w:rFonts w:ascii="Comic Sans MS" w:hAnsi="Comic Sans MS"/>
          <w:b/>
          <w:bCs/>
          <w:color w:val="000000" w:themeColor="text1"/>
          <w:sz w:val="24"/>
          <w:szCs w:val="24"/>
        </w:rPr>
        <w:t>4</w:t>
      </w:r>
      <w:r w:rsidR="00F5722B" w:rsidRPr="00265515">
        <w:rPr>
          <w:rFonts w:ascii="Comic Sans MS" w:hAnsi="Comic Sans MS"/>
          <w:b/>
          <w:bCs/>
          <w:color w:val="000000" w:themeColor="text1"/>
          <w:sz w:val="24"/>
          <w:szCs w:val="24"/>
        </w:rPr>
        <w:t xml:space="preserve"> €/q</w:t>
      </w:r>
      <w:r w:rsidR="00A747AD" w:rsidRPr="00265515">
        <w:rPr>
          <w:rFonts w:ascii="Comic Sans MS" w:hAnsi="Comic Sans MS"/>
          <w:bCs/>
          <w:color w:val="000000" w:themeColor="text1"/>
          <w:sz w:val="24"/>
          <w:szCs w:val="24"/>
        </w:rPr>
        <w:t xml:space="preserve"> </w:t>
      </w:r>
      <w:r w:rsidR="00580080" w:rsidRPr="00265515">
        <w:rPr>
          <w:rFonts w:ascii="Comic Sans MS" w:hAnsi="Comic Sans MS"/>
          <w:bCs/>
          <w:color w:val="000000" w:themeColor="text1"/>
          <w:sz w:val="24"/>
          <w:szCs w:val="24"/>
        </w:rPr>
        <w:t>(+0,4</w:t>
      </w:r>
      <w:r w:rsidR="002E04B2" w:rsidRPr="00265515">
        <w:rPr>
          <w:rFonts w:ascii="Comic Sans MS" w:hAnsi="Comic Sans MS"/>
          <w:bCs/>
          <w:color w:val="000000" w:themeColor="text1"/>
          <w:sz w:val="24"/>
          <w:szCs w:val="24"/>
        </w:rPr>
        <w:t xml:space="preserve"> </w:t>
      </w:r>
      <w:r w:rsidR="00861723" w:rsidRPr="00265515">
        <w:rPr>
          <w:rFonts w:ascii="Comic Sans MS" w:hAnsi="Comic Sans MS"/>
          <w:bCs/>
          <w:color w:val="000000" w:themeColor="text1"/>
          <w:sz w:val="24"/>
          <w:szCs w:val="24"/>
        </w:rPr>
        <w:t>%</w:t>
      </w:r>
      <w:r w:rsidR="00400943" w:rsidRPr="00265515">
        <w:rPr>
          <w:rFonts w:ascii="Comic Sans MS" w:hAnsi="Comic Sans MS"/>
          <w:bCs/>
          <w:color w:val="000000" w:themeColor="text1"/>
          <w:sz w:val="24"/>
          <w:szCs w:val="24"/>
        </w:rPr>
        <w:t xml:space="preserve">) </w:t>
      </w:r>
      <w:r w:rsidR="00AF1B3E" w:rsidRPr="00265515">
        <w:rPr>
          <w:rFonts w:ascii="Comic Sans MS" w:hAnsi="Comic Sans MS"/>
          <w:bCs/>
          <w:color w:val="000000" w:themeColor="text1"/>
          <w:sz w:val="24"/>
          <w:szCs w:val="24"/>
        </w:rPr>
        <w:t xml:space="preserve">pour les </w:t>
      </w:r>
      <w:r w:rsidR="00AF1B3E" w:rsidRPr="00265515">
        <w:rPr>
          <w:rFonts w:ascii="Comic Sans MS" w:hAnsi="Comic Sans MS"/>
          <w:bCs/>
          <w:color w:val="000000" w:themeColor="text1"/>
          <w:sz w:val="24"/>
          <w:szCs w:val="24"/>
          <w:u w:val="single"/>
        </w:rPr>
        <w:t>principalement à chair ferme / farineuse</w:t>
      </w:r>
      <w:r w:rsidR="00A300C9" w:rsidRPr="00265515">
        <w:rPr>
          <w:rFonts w:ascii="Comic Sans MS" w:hAnsi="Comic Sans MS"/>
          <w:bCs/>
          <w:color w:val="000000" w:themeColor="text1"/>
          <w:sz w:val="24"/>
          <w:szCs w:val="24"/>
          <w:u w:val="single"/>
        </w:rPr>
        <w:t>s</w:t>
      </w:r>
      <w:r w:rsidR="00F5722B" w:rsidRPr="00265515">
        <w:rPr>
          <w:rFonts w:ascii="Comic Sans MS" w:hAnsi="Comic Sans MS"/>
          <w:bCs/>
          <w:color w:val="000000" w:themeColor="text1"/>
          <w:sz w:val="24"/>
          <w:szCs w:val="24"/>
        </w:rPr>
        <w:t xml:space="preserve"> (= chair tendre</w:t>
      </w:r>
      <w:r w:rsidR="00A747AD" w:rsidRPr="00265515">
        <w:rPr>
          <w:rFonts w:ascii="Comic Sans MS" w:hAnsi="Comic Sans MS"/>
          <w:bCs/>
          <w:color w:val="000000" w:themeColor="text1"/>
          <w:sz w:val="24"/>
          <w:szCs w:val="24"/>
        </w:rPr>
        <w:t>)</w:t>
      </w:r>
      <w:r w:rsidR="00AF1B3E" w:rsidRPr="00265515">
        <w:rPr>
          <w:rFonts w:ascii="Comic Sans MS" w:hAnsi="Comic Sans MS"/>
          <w:bCs/>
          <w:color w:val="000000" w:themeColor="text1"/>
          <w:sz w:val="24"/>
          <w:szCs w:val="24"/>
        </w:rPr>
        <w:t>.</w:t>
      </w:r>
      <w:r w:rsidR="00D332C9" w:rsidRPr="00265515">
        <w:rPr>
          <w:rFonts w:ascii="Comic Sans MS" w:hAnsi="Comic Sans MS"/>
          <w:bCs/>
          <w:color w:val="000000" w:themeColor="text1"/>
          <w:sz w:val="24"/>
          <w:szCs w:val="24"/>
        </w:rPr>
        <w:t xml:space="preserve"> </w:t>
      </w:r>
      <w:r w:rsidR="00580080" w:rsidRPr="00265515">
        <w:rPr>
          <w:rFonts w:ascii="Comic Sans MS" w:hAnsi="Comic Sans MS"/>
          <w:bCs/>
          <w:color w:val="000000" w:themeColor="text1"/>
          <w:sz w:val="24"/>
          <w:szCs w:val="24"/>
        </w:rPr>
        <w:t>Les stockages vrac se terminent, et le passage aux stocks caisses – frigos devraient voir les prix se raffermir</w:t>
      </w:r>
      <w:r w:rsidR="00565E86" w:rsidRPr="00265515">
        <w:rPr>
          <w:rFonts w:ascii="Comic Sans MS" w:hAnsi="Comic Sans MS"/>
          <w:bCs/>
          <w:color w:val="000000" w:themeColor="text1"/>
          <w:sz w:val="24"/>
          <w:szCs w:val="24"/>
        </w:rPr>
        <w:t xml:space="preserve"> quelque peu.</w:t>
      </w:r>
      <w:r w:rsidR="00265515">
        <w:rPr>
          <w:rFonts w:ascii="Comic Sans MS" w:hAnsi="Comic Sans MS"/>
          <w:bCs/>
          <w:color w:val="000000" w:themeColor="text1"/>
          <w:sz w:val="24"/>
          <w:szCs w:val="24"/>
        </w:rPr>
        <w:t xml:space="preserve"> </w:t>
      </w:r>
      <w:r w:rsidR="00565E86" w:rsidRPr="00265515">
        <w:rPr>
          <w:rFonts w:ascii="Comic Sans MS" w:hAnsi="Comic Sans MS"/>
          <w:bCs/>
          <w:color w:val="000000" w:themeColor="text1"/>
          <w:sz w:val="24"/>
          <w:szCs w:val="24"/>
        </w:rPr>
        <w:t xml:space="preserve">La demande </w:t>
      </w:r>
      <w:r w:rsidR="00265515">
        <w:rPr>
          <w:rFonts w:ascii="Comic Sans MS" w:hAnsi="Comic Sans MS"/>
          <w:bCs/>
          <w:color w:val="000000" w:themeColor="text1"/>
          <w:sz w:val="24"/>
          <w:szCs w:val="24"/>
        </w:rPr>
        <w:t>pour</w:t>
      </w:r>
      <w:r w:rsidR="00565E86" w:rsidRPr="00265515">
        <w:rPr>
          <w:rFonts w:ascii="Comic Sans MS" w:hAnsi="Comic Sans MS"/>
          <w:bCs/>
          <w:color w:val="000000" w:themeColor="text1"/>
          <w:sz w:val="24"/>
          <w:szCs w:val="24"/>
        </w:rPr>
        <w:t xml:space="preserve"> expéditions / exportations vers l’Est et le Sud-est</w:t>
      </w:r>
      <w:r w:rsidR="00580080" w:rsidRPr="00265515">
        <w:rPr>
          <w:rFonts w:ascii="Comic Sans MS" w:hAnsi="Comic Sans MS"/>
          <w:bCs/>
          <w:color w:val="000000" w:themeColor="text1"/>
          <w:sz w:val="24"/>
          <w:szCs w:val="24"/>
        </w:rPr>
        <w:t xml:space="preserve"> </w:t>
      </w:r>
      <w:r w:rsidR="00565E86" w:rsidRPr="00265515">
        <w:rPr>
          <w:rFonts w:ascii="Comic Sans MS" w:hAnsi="Comic Sans MS"/>
          <w:bCs/>
          <w:color w:val="000000" w:themeColor="text1"/>
          <w:sz w:val="24"/>
          <w:szCs w:val="24"/>
        </w:rPr>
        <w:t>est bonne.</w:t>
      </w:r>
    </w:p>
    <w:p w14:paraId="26B274E5" w14:textId="247C69E0" w:rsidR="00930D95" w:rsidRPr="00265515" w:rsidRDefault="00634FBF" w:rsidP="001E18FC">
      <w:pPr>
        <w:spacing w:after="0"/>
        <w:jc w:val="both"/>
        <w:rPr>
          <w:rFonts w:ascii="Comic Sans MS" w:hAnsi="Comic Sans MS"/>
          <w:bCs/>
          <w:color w:val="000000" w:themeColor="text1"/>
          <w:sz w:val="24"/>
          <w:szCs w:val="24"/>
        </w:rPr>
      </w:pPr>
      <w:r w:rsidRPr="00265515">
        <w:rPr>
          <w:rFonts w:ascii="Comic Sans MS" w:hAnsi="Comic Sans MS"/>
          <w:bCs/>
          <w:color w:val="000000" w:themeColor="text1"/>
          <w:sz w:val="24"/>
          <w:szCs w:val="24"/>
        </w:rPr>
        <w:t>E</w:t>
      </w:r>
      <w:r w:rsidR="001127DD" w:rsidRPr="00265515">
        <w:rPr>
          <w:rFonts w:ascii="Comic Sans MS" w:hAnsi="Comic Sans MS"/>
          <w:bCs/>
          <w:color w:val="000000" w:themeColor="text1"/>
          <w:sz w:val="24"/>
          <w:szCs w:val="24"/>
        </w:rPr>
        <w:t xml:space="preserve">n </w:t>
      </w:r>
      <w:r w:rsidR="001127DD" w:rsidRPr="00265515">
        <w:rPr>
          <w:rFonts w:ascii="Comic Sans MS" w:hAnsi="Comic Sans MS"/>
          <w:b/>
          <w:bCs/>
          <w:color w:val="000000" w:themeColor="text1"/>
          <w:sz w:val="24"/>
          <w:szCs w:val="24"/>
        </w:rPr>
        <w:t>pommes de te</w:t>
      </w:r>
      <w:r w:rsidR="00467CB8" w:rsidRPr="00265515">
        <w:rPr>
          <w:rFonts w:ascii="Comic Sans MS" w:hAnsi="Comic Sans MS"/>
          <w:b/>
          <w:bCs/>
          <w:color w:val="000000" w:themeColor="text1"/>
          <w:sz w:val="24"/>
          <w:szCs w:val="24"/>
        </w:rPr>
        <w:t>rre pour l’industrie (frites),</w:t>
      </w:r>
      <w:r w:rsidR="005E4A27" w:rsidRPr="00265515">
        <w:rPr>
          <w:rFonts w:ascii="Comic Sans MS" w:hAnsi="Comic Sans MS"/>
          <w:bCs/>
          <w:color w:val="000000" w:themeColor="text1"/>
          <w:sz w:val="24"/>
          <w:szCs w:val="24"/>
        </w:rPr>
        <w:t xml:space="preserve"> </w:t>
      </w:r>
      <w:r w:rsidR="009B438D" w:rsidRPr="00265515">
        <w:rPr>
          <w:rFonts w:ascii="Comic Sans MS" w:hAnsi="Comic Sans MS"/>
          <w:bCs/>
          <w:color w:val="000000" w:themeColor="text1"/>
          <w:sz w:val="24"/>
          <w:szCs w:val="24"/>
        </w:rPr>
        <w:t>marchés un peu plus fermes</w:t>
      </w:r>
      <w:r w:rsidR="00425F7D" w:rsidRPr="00265515">
        <w:rPr>
          <w:rFonts w:ascii="Comic Sans MS" w:hAnsi="Comic Sans MS"/>
          <w:bCs/>
          <w:color w:val="000000" w:themeColor="text1"/>
          <w:sz w:val="24"/>
          <w:szCs w:val="24"/>
        </w:rPr>
        <w:t xml:space="preserve"> </w:t>
      </w:r>
      <w:r w:rsidR="00A747AD" w:rsidRPr="00265515">
        <w:rPr>
          <w:rFonts w:ascii="Comic Sans MS" w:hAnsi="Comic Sans MS"/>
          <w:bCs/>
          <w:color w:val="000000" w:themeColor="text1"/>
          <w:sz w:val="24"/>
          <w:szCs w:val="24"/>
        </w:rPr>
        <w:t xml:space="preserve">en Rhénanie </w:t>
      </w:r>
      <w:r w:rsidR="00D332C9" w:rsidRPr="00265515">
        <w:rPr>
          <w:rFonts w:ascii="Comic Sans MS" w:hAnsi="Comic Sans MS"/>
          <w:bCs/>
          <w:color w:val="000000" w:themeColor="text1"/>
          <w:sz w:val="24"/>
          <w:szCs w:val="24"/>
        </w:rPr>
        <w:t xml:space="preserve">(et ailleurs en RFA) </w:t>
      </w:r>
      <w:r w:rsidR="00A747AD" w:rsidRPr="00265515">
        <w:rPr>
          <w:rFonts w:ascii="Comic Sans MS" w:hAnsi="Comic Sans MS"/>
          <w:bCs/>
          <w:color w:val="000000" w:themeColor="text1"/>
          <w:sz w:val="24"/>
          <w:szCs w:val="24"/>
        </w:rPr>
        <w:t xml:space="preserve">pour </w:t>
      </w:r>
      <w:r w:rsidR="00467CB8" w:rsidRPr="00265515">
        <w:rPr>
          <w:rFonts w:ascii="Comic Sans MS" w:hAnsi="Comic Sans MS"/>
          <w:bCs/>
          <w:color w:val="000000" w:themeColor="text1"/>
          <w:sz w:val="24"/>
          <w:szCs w:val="24"/>
        </w:rPr>
        <w:t>Challenger</w:t>
      </w:r>
      <w:r w:rsidR="00457498" w:rsidRPr="00265515">
        <w:rPr>
          <w:rFonts w:ascii="Comic Sans MS" w:hAnsi="Comic Sans MS"/>
          <w:bCs/>
          <w:color w:val="000000" w:themeColor="text1"/>
          <w:sz w:val="24"/>
          <w:szCs w:val="24"/>
        </w:rPr>
        <w:t xml:space="preserve">, Innovator et Fontane </w:t>
      </w:r>
      <w:r w:rsidR="005E4A27" w:rsidRPr="00265515">
        <w:rPr>
          <w:rFonts w:ascii="Comic Sans MS" w:hAnsi="Comic Sans MS"/>
          <w:bCs/>
          <w:color w:val="000000" w:themeColor="text1"/>
          <w:sz w:val="24"/>
          <w:szCs w:val="24"/>
        </w:rPr>
        <w:t xml:space="preserve">avec des prix producteurs </w:t>
      </w:r>
      <w:r w:rsidR="00D2621D" w:rsidRPr="00265515">
        <w:rPr>
          <w:rFonts w:ascii="Comic Sans MS" w:hAnsi="Comic Sans MS"/>
          <w:bCs/>
          <w:color w:val="000000" w:themeColor="text1"/>
          <w:sz w:val="24"/>
          <w:szCs w:val="24"/>
        </w:rPr>
        <w:t xml:space="preserve">entre </w:t>
      </w:r>
      <w:r w:rsidR="009B438D" w:rsidRPr="00265515">
        <w:rPr>
          <w:rFonts w:ascii="Comic Sans MS" w:hAnsi="Comic Sans MS"/>
          <w:b/>
          <w:bCs/>
          <w:color w:val="000000" w:themeColor="text1"/>
          <w:sz w:val="24"/>
          <w:szCs w:val="24"/>
        </w:rPr>
        <w:t>3,25</w:t>
      </w:r>
      <w:r w:rsidR="00D2621D" w:rsidRPr="00265515">
        <w:rPr>
          <w:rFonts w:ascii="Comic Sans MS" w:hAnsi="Comic Sans MS"/>
          <w:b/>
          <w:bCs/>
          <w:color w:val="000000" w:themeColor="text1"/>
          <w:sz w:val="24"/>
          <w:szCs w:val="24"/>
        </w:rPr>
        <w:t xml:space="preserve"> et</w:t>
      </w:r>
      <w:r w:rsidR="00D2621D" w:rsidRPr="00265515">
        <w:rPr>
          <w:rFonts w:ascii="Comic Sans MS" w:hAnsi="Comic Sans MS"/>
          <w:bCs/>
          <w:color w:val="000000" w:themeColor="text1"/>
          <w:sz w:val="24"/>
          <w:szCs w:val="24"/>
        </w:rPr>
        <w:t xml:space="preserve"> </w:t>
      </w:r>
      <w:r w:rsidR="00457498" w:rsidRPr="00265515">
        <w:rPr>
          <w:rFonts w:ascii="Comic Sans MS" w:hAnsi="Comic Sans MS"/>
          <w:b/>
          <w:bCs/>
          <w:color w:val="000000" w:themeColor="text1"/>
          <w:sz w:val="24"/>
          <w:szCs w:val="24"/>
        </w:rPr>
        <w:t>4,0</w:t>
      </w:r>
      <w:r w:rsidR="00D0525F" w:rsidRPr="00265515">
        <w:rPr>
          <w:rFonts w:ascii="Comic Sans MS" w:hAnsi="Comic Sans MS"/>
          <w:b/>
          <w:bCs/>
          <w:color w:val="000000" w:themeColor="text1"/>
          <w:sz w:val="24"/>
          <w:szCs w:val="24"/>
        </w:rPr>
        <w:t>0</w:t>
      </w:r>
      <w:r w:rsidR="00467CB8" w:rsidRPr="00265515">
        <w:rPr>
          <w:rFonts w:ascii="Comic Sans MS" w:hAnsi="Comic Sans MS"/>
          <w:bCs/>
          <w:color w:val="000000" w:themeColor="text1"/>
          <w:sz w:val="24"/>
          <w:szCs w:val="24"/>
        </w:rPr>
        <w:t xml:space="preserve"> </w:t>
      </w:r>
      <w:r w:rsidR="00D0525F" w:rsidRPr="00265515">
        <w:rPr>
          <w:rFonts w:ascii="Comic Sans MS" w:hAnsi="Comic Sans MS"/>
          <w:b/>
          <w:bCs/>
          <w:color w:val="000000" w:themeColor="text1"/>
          <w:sz w:val="24"/>
          <w:szCs w:val="24"/>
        </w:rPr>
        <w:t>€/q</w:t>
      </w:r>
      <w:r w:rsidR="00A747AD" w:rsidRPr="00265515">
        <w:rPr>
          <w:rFonts w:ascii="Comic Sans MS" w:hAnsi="Comic Sans MS"/>
          <w:bCs/>
          <w:color w:val="000000" w:themeColor="text1"/>
          <w:sz w:val="24"/>
          <w:szCs w:val="24"/>
        </w:rPr>
        <w:t>.</w:t>
      </w:r>
      <w:r w:rsidR="00200823" w:rsidRPr="00265515">
        <w:rPr>
          <w:rFonts w:ascii="Comic Sans MS" w:hAnsi="Comic Sans MS"/>
          <w:bCs/>
          <w:color w:val="000000" w:themeColor="text1"/>
          <w:sz w:val="24"/>
          <w:szCs w:val="24"/>
        </w:rPr>
        <w:t xml:space="preserve"> </w:t>
      </w:r>
      <w:r w:rsidR="009E5757">
        <w:rPr>
          <w:rFonts w:ascii="Comic Sans MS" w:hAnsi="Comic Sans MS"/>
          <w:bCs/>
          <w:color w:val="000000" w:themeColor="text1"/>
          <w:sz w:val="24"/>
          <w:szCs w:val="24"/>
        </w:rPr>
        <w:t>En chips / croustilles, demande nettement plus forte.</w:t>
      </w:r>
    </w:p>
    <w:p w14:paraId="2C17CFE4" w14:textId="73025B40" w:rsidR="00EB291E" w:rsidRPr="00C4386A" w:rsidRDefault="001127DD" w:rsidP="001E18FC">
      <w:pPr>
        <w:spacing w:after="0"/>
        <w:jc w:val="both"/>
        <w:rPr>
          <w:rFonts w:ascii="Comic Sans MS" w:hAnsi="Comic Sans MS"/>
          <w:bCs/>
          <w:color w:val="000000" w:themeColor="text1"/>
          <w:sz w:val="23"/>
          <w:szCs w:val="23"/>
        </w:rPr>
      </w:pPr>
      <w:r w:rsidRPr="00265515">
        <w:rPr>
          <w:rFonts w:ascii="Comic Sans MS" w:hAnsi="Comic Sans MS"/>
          <w:bCs/>
          <w:color w:val="000000" w:themeColor="text1"/>
          <w:sz w:val="24"/>
          <w:szCs w:val="24"/>
        </w:rPr>
        <w:t xml:space="preserve">En </w:t>
      </w:r>
      <w:r w:rsidRPr="00265515">
        <w:rPr>
          <w:rFonts w:ascii="Comic Sans MS" w:hAnsi="Comic Sans MS"/>
          <w:b/>
          <w:bCs/>
          <w:color w:val="000000" w:themeColor="text1"/>
          <w:sz w:val="24"/>
          <w:szCs w:val="24"/>
          <w:u w:val="single"/>
        </w:rPr>
        <w:t>pommes de terre bio</w:t>
      </w:r>
      <w:r w:rsidRPr="00265515">
        <w:rPr>
          <w:rFonts w:ascii="Comic Sans MS" w:hAnsi="Comic Sans MS"/>
          <w:b/>
          <w:bCs/>
          <w:color w:val="000000" w:themeColor="text1"/>
          <w:sz w:val="24"/>
          <w:szCs w:val="24"/>
        </w:rPr>
        <w:t xml:space="preserve"> </w:t>
      </w:r>
      <w:r w:rsidR="00E80AD1" w:rsidRPr="00265515">
        <w:rPr>
          <w:rFonts w:ascii="Comic Sans MS" w:hAnsi="Comic Sans MS"/>
          <w:bCs/>
          <w:color w:val="000000" w:themeColor="text1"/>
          <w:sz w:val="24"/>
          <w:szCs w:val="24"/>
        </w:rPr>
        <w:t>l</w:t>
      </w:r>
      <w:r w:rsidR="00BD4304" w:rsidRPr="00265515">
        <w:rPr>
          <w:rFonts w:ascii="Comic Sans MS" w:hAnsi="Comic Sans MS"/>
          <w:bCs/>
          <w:color w:val="000000" w:themeColor="text1"/>
          <w:sz w:val="24"/>
          <w:szCs w:val="24"/>
        </w:rPr>
        <w:t xml:space="preserve">es </w:t>
      </w:r>
      <w:r w:rsidR="002110C5" w:rsidRPr="00265515">
        <w:rPr>
          <w:rFonts w:ascii="Comic Sans MS" w:hAnsi="Comic Sans MS"/>
          <w:bCs/>
          <w:color w:val="000000" w:themeColor="text1"/>
          <w:sz w:val="24"/>
          <w:szCs w:val="24"/>
        </w:rPr>
        <w:t xml:space="preserve">prix aux producteurs </w:t>
      </w:r>
      <w:r w:rsidR="009716C8" w:rsidRPr="00265515">
        <w:rPr>
          <w:rFonts w:ascii="Comic Sans MS" w:hAnsi="Comic Sans MS"/>
          <w:bCs/>
          <w:color w:val="000000" w:themeColor="text1"/>
          <w:sz w:val="24"/>
          <w:szCs w:val="24"/>
          <w:u w:val="single"/>
        </w:rPr>
        <w:t>rendu négoce</w:t>
      </w:r>
      <w:r w:rsidR="009716C8" w:rsidRPr="00265515">
        <w:rPr>
          <w:rFonts w:ascii="Comic Sans MS" w:hAnsi="Comic Sans MS"/>
          <w:bCs/>
          <w:color w:val="000000" w:themeColor="text1"/>
          <w:sz w:val="24"/>
          <w:szCs w:val="24"/>
        </w:rPr>
        <w:t xml:space="preserve"> </w:t>
      </w:r>
      <w:r w:rsidR="002110C5" w:rsidRPr="00265515">
        <w:rPr>
          <w:rFonts w:ascii="Comic Sans MS" w:hAnsi="Comic Sans MS"/>
          <w:bCs/>
          <w:color w:val="000000" w:themeColor="text1"/>
          <w:sz w:val="24"/>
          <w:szCs w:val="24"/>
        </w:rPr>
        <w:t xml:space="preserve">pour les </w:t>
      </w:r>
      <w:r w:rsidR="002110C5" w:rsidRPr="00265515">
        <w:rPr>
          <w:rFonts w:ascii="Comic Sans MS" w:hAnsi="Comic Sans MS"/>
          <w:bCs/>
          <w:color w:val="000000" w:themeColor="text1"/>
          <w:sz w:val="24"/>
          <w:szCs w:val="24"/>
          <w:u w:val="single"/>
        </w:rPr>
        <w:t>variétés du frais</w:t>
      </w:r>
      <w:r w:rsidR="00C63746" w:rsidRPr="00265515">
        <w:rPr>
          <w:rFonts w:ascii="Comic Sans MS" w:hAnsi="Comic Sans MS"/>
          <w:bCs/>
          <w:color w:val="000000" w:themeColor="text1"/>
          <w:sz w:val="24"/>
          <w:szCs w:val="24"/>
        </w:rPr>
        <w:t xml:space="preserve"> tournent toujours autour de</w:t>
      </w:r>
      <w:r w:rsidR="002110C5" w:rsidRPr="00265515">
        <w:rPr>
          <w:rFonts w:ascii="Comic Sans MS" w:hAnsi="Comic Sans MS"/>
          <w:bCs/>
          <w:color w:val="000000" w:themeColor="text1"/>
          <w:sz w:val="24"/>
          <w:szCs w:val="24"/>
        </w:rPr>
        <w:t xml:space="preserve"> </w:t>
      </w:r>
      <w:r w:rsidR="00F5722B" w:rsidRPr="00265515">
        <w:rPr>
          <w:rFonts w:ascii="Comic Sans MS" w:hAnsi="Comic Sans MS"/>
          <w:b/>
          <w:bCs/>
          <w:color w:val="000000" w:themeColor="text1"/>
          <w:sz w:val="24"/>
          <w:szCs w:val="24"/>
        </w:rPr>
        <w:t>48</w:t>
      </w:r>
      <w:r w:rsidR="00D0525F" w:rsidRPr="00265515">
        <w:rPr>
          <w:rFonts w:ascii="Comic Sans MS" w:hAnsi="Comic Sans MS"/>
          <w:b/>
          <w:bCs/>
          <w:color w:val="000000" w:themeColor="text1"/>
          <w:sz w:val="24"/>
          <w:szCs w:val="24"/>
        </w:rPr>
        <w:t>,00</w:t>
      </w:r>
      <w:r w:rsidR="00C63746" w:rsidRPr="00265515">
        <w:rPr>
          <w:rFonts w:ascii="Comic Sans MS" w:hAnsi="Comic Sans MS"/>
          <w:b/>
          <w:bCs/>
          <w:color w:val="000000" w:themeColor="text1"/>
          <w:sz w:val="24"/>
          <w:szCs w:val="24"/>
        </w:rPr>
        <w:t xml:space="preserve"> </w:t>
      </w:r>
      <w:r w:rsidR="00F5722B" w:rsidRPr="00265515">
        <w:rPr>
          <w:rFonts w:ascii="Comic Sans MS" w:hAnsi="Comic Sans MS"/>
          <w:b/>
          <w:bCs/>
          <w:color w:val="000000" w:themeColor="text1"/>
          <w:sz w:val="24"/>
          <w:szCs w:val="24"/>
        </w:rPr>
        <w:t>€/</w:t>
      </w:r>
      <w:proofErr w:type="spellStart"/>
      <w:r w:rsidR="00F5722B" w:rsidRPr="00265515">
        <w:rPr>
          <w:rFonts w:ascii="Comic Sans MS" w:hAnsi="Comic Sans MS"/>
          <w:b/>
          <w:bCs/>
          <w:color w:val="000000" w:themeColor="text1"/>
          <w:sz w:val="24"/>
          <w:szCs w:val="24"/>
        </w:rPr>
        <w:t>q</w:t>
      </w:r>
      <w:r w:rsidR="0070781E" w:rsidRPr="00265515">
        <w:rPr>
          <w:rFonts w:ascii="Comic Sans MS" w:hAnsi="Comic Sans MS"/>
          <w:b/>
          <w:bCs/>
          <w:color w:val="000000" w:themeColor="text1"/>
          <w:sz w:val="24"/>
          <w:szCs w:val="24"/>
        </w:rPr>
        <w:t>t</w:t>
      </w:r>
      <w:proofErr w:type="spellEnd"/>
      <w:r w:rsidR="0070781E" w:rsidRPr="00265515">
        <w:rPr>
          <w:rFonts w:ascii="Comic Sans MS" w:hAnsi="Comic Sans MS"/>
          <w:b/>
          <w:bCs/>
          <w:color w:val="000000" w:themeColor="text1"/>
          <w:sz w:val="24"/>
          <w:szCs w:val="24"/>
        </w:rPr>
        <w:t>.</w:t>
      </w:r>
      <w:r w:rsidR="009E5757">
        <w:rPr>
          <w:rFonts w:ascii="Comic Sans MS" w:hAnsi="Comic Sans MS"/>
          <w:b/>
          <w:bCs/>
          <w:color w:val="000000" w:themeColor="text1"/>
          <w:sz w:val="24"/>
          <w:szCs w:val="24"/>
        </w:rPr>
        <w:t xml:space="preserve"> </w:t>
      </w:r>
      <w:r w:rsidR="009E5757" w:rsidRPr="009E5757">
        <w:rPr>
          <w:rFonts w:ascii="Comic Sans MS" w:hAnsi="Comic Sans MS"/>
          <w:bCs/>
          <w:color w:val="000000" w:themeColor="text1"/>
          <w:sz w:val="23"/>
          <w:szCs w:val="23"/>
        </w:rPr>
        <w:t>Les achats des ménages en bio</w:t>
      </w:r>
      <w:r w:rsidR="009E5757">
        <w:rPr>
          <w:rFonts w:ascii="Comic Sans MS" w:hAnsi="Comic Sans MS"/>
          <w:bCs/>
          <w:color w:val="000000" w:themeColor="text1"/>
          <w:sz w:val="23"/>
          <w:szCs w:val="23"/>
        </w:rPr>
        <w:t xml:space="preserve"> sont en hausse pour la saison en cours, comparé à la saison passée. </w:t>
      </w:r>
      <w:r w:rsidR="00BB451B">
        <w:rPr>
          <w:rFonts w:ascii="Comic Sans MS" w:hAnsi="Comic Sans MS"/>
          <w:bCs/>
          <w:color w:val="000000" w:themeColor="text1"/>
          <w:sz w:val="23"/>
          <w:szCs w:val="23"/>
        </w:rPr>
        <w:t>La progression des achats se note tant dans les magasins à bas prix et les supermarchés traditionnels, mais est plus forte dans les magasins « bios » et de proximités. Le Sud du pays (</w:t>
      </w:r>
      <w:proofErr w:type="gramStart"/>
      <w:r w:rsidR="00BB451B">
        <w:rPr>
          <w:rFonts w:ascii="Comic Sans MS" w:hAnsi="Comic Sans MS"/>
          <w:bCs/>
          <w:color w:val="000000" w:themeColor="text1"/>
          <w:sz w:val="23"/>
          <w:szCs w:val="23"/>
        </w:rPr>
        <w:t>Bavière,…</w:t>
      </w:r>
      <w:proofErr w:type="gramEnd"/>
      <w:r w:rsidR="00BB451B">
        <w:rPr>
          <w:rFonts w:ascii="Comic Sans MS" w:hAnsi="Comic Sans MS"/>
          <w:bCs/>
          <w:color w:val="000000" w:themeColor="text1"/>
          <w:sz w:val="23"/>
          <w:szCs w:val="23"/>
        </w:rPr>
        <w:t xml:space="preserve">) fournit le Nord-ouest et le Nord du pays. On note des introductions provenant </w:t>
      </w:r>
      <w:proofErr w:type="spellStart"/>
      <w:r w:rsidR="00BB451B">
        <w:rPr>
          <w:rFonts w:ascii="Comic Sans MS" w:hAnsi="Comic Sans MS"/>
          <w:bCs/>
          <w:color w:val="000000" w:themeColor="text1"/>
          <w:sz w:val="23"/>
          <w:szCs w:val="23"/>
        </w:rPr>
        <w:t>e.a</w:t>
      </w:r>
      <w:proofErr w:type="spellEnd"/>
      <w:r w:rsidR="00BB451B">
        <w:rPr>
          <w:rFonts w:ascii="Comic Sans MS" w:hAnsi="Comic Sans MS"/>
          <w:bCs/>
          <w:color w:val="000000" w:themeColor="text1"/>
          <w:sz w:val="23"/>
          <w:szCs w:val="23"/>
        </w:rPr>
        <w:t>. de Belgique.</w:t>
      </w:r>
    </w:p>
    <w:tbl>
      <w:tblPr>
        <w:tblW w:w="103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86"/>
        <w:gridCol w:w="1560"/>
        <w:gridCol w:w="1701"/>
        <w:gridCol w:w="1694"/>
      </w:tblGrid>
      <w:tr w:rsidR="00580080" w:rsidRPr="00C61DAA" w14:paraId="607555F9" w14:textId="77777777" w:rsidTr="00C61DAA">
        <w:tc>
          <w:tcPr>
            <w:tcW w:w="5386" w:type="dxa"/>
            <w:shd w:val="clear" w:color="auto" w:fill="auto"/>
            <w:vAlign w:val="center"/>
          </w:tcPr>
          <w:p w14:paraId="592CE8EF" w14:textId="6514EB86" w:rsidR="00580080" w:rsidRPr="00A25B28" w:rsidRDefault="00580080" w:rsidP="00580080">
            <w:pPr>
              <w:pStyle w:val="En-tte"/>
              <w:tabs>
                <w:tab w:val="left" w:pos="708"/>
              </w:tabs>
              <w:rPr>
                <w:rFonts w:ascii="Comic Sans MS" w:hAnsi="Comic Sans MS"/>
                <w:sz w:val="20"/>
                <w:szCs w:val="20"/>
                <w:u w:val="single"/>
              </w:rPr>
            </w:pPr>
            <w:r w:rsidRPr="00A25B28">
              <w:rPr>
                <w:rFonts w:ascii="Comic Sans MS" w:hAnsi="Comic Sans MS"/>
                <w:b/>
                <w:bCs/>
                <w:color w:val="000000" w:themeColor="text1"/>
                <w:sz w:val="20"/>
                <w:szCs w:val="20"/>
              </w:rPr>
              <w:t xml:space="preserve"> </w:t>
            </w:r>
          </w:p>
        </w:tc>
        <w:tc>
          <w:tcPr>
            <w:tcW w:w="1560" w:type="dxa"/>
            <w:shd w:val="clear" w:color="auto" w:fill="auto"/>
          </w:tcPr>
          <w:p w14:paraId="7A8B7F0E" w14:textId="724270AD" w:rsidR="00580080" w:rsidRPr="00C61DAA" w:rsidRDefault="00580080" w:rsidP="00580080">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12/01 (S02</w:t>
            </w:r>
            <w:r w:rsidRPr="00C61DAA">
              <w:rPr>
                <w:rFonts w:ascii="Comic Sans MS" w:hAnsi="Comic Sans MS"/>
                <w:bCs w:val="0"/>
                <w:sz w:val="20"/>
                <w:szCs w:val="20"/>
                <w:u w:val="none"/>
                <w:lang w:val="fr-BE"/>
              </w:rPr>
              <w:t>)</w:t>
            </w:r>
          </w:p>
        </w:tc>
        <w:tc>
          <w:tcPr>
            <w:tcW w:w="1701" w:type="dxa"/>
            <w:shd w:val="clear" w:color="auto" w:fill="auto"/>
          </w:tcPr>
          <w:p w14:paraId="1F26FC27" w14:textId="0FCDE968" w:rsidR="00580080" w:rsidRPr="00C61DAA" w:rsidRDefault="00580080" w:rsidP="00580080">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19/01 (S03</w:t>
            </w:r>
            <w:r w:rsidRPr="00C61DAA">
              <w:rPr>
                <w:rFonts w:ascii="Comic Sans MS" w:hAnsi="Comic Sans MS"/>
                <w:bCs w:val="0"/>
                <w:sz w:val="20"/>
                <w:szCs w:val="20"/>
                <w:u w:val="none"/>
                <w:lang w:val="fr-BE"/>
              </w:rPr>
              <w:t>)</w:t>
            </w:r>
          </w:p>
        </w:tc>
        <w:tc>
          <w:tcPr>
            <w:tcW w:w="1694" w:type="dxa"/>
            <w:shd w:val="clear" w:color="auto" w:fill="auto"/>
          </w:tcPr>
          <w:p w14:paraId="73D57EFB" w14:textId="423E6E86" w:rsidR="00580080" w:rsidRPr="00C61DAA" w:rsidRDefault="00580080" w:rsidP="00580080">
            <w:pPr>
              <w:pStyle w:val="Titre"/>
              <w:ind w:left="0" w:firstLine="0"/>
              <w:rPr>
                <w:rFonts w:ascii="Comic Sans MS" w:hAnsi="Comic Sans MS"/>
                <w:bCs w:val="0"/>
                <w:sz w:val="20"/>
                <w:szCs w:val="20"/>
                <w:u w:val="none"/>
                <w:lang w:val="fr-BE"/>
              </w:rPr>
            </w:pPr>
            <w:r>
              <w:rPr>
                <w:rFonts w:ascii="Comic Sans MS" w:hAnsi="Comic Sans MS"/>
                <w:bCs w:val="0"/>
                <w:sz w:val="20"/>
                <w:szCs w:val="20"/>
                <w:u w:val="none"/>
                <w:lang w:val="fr-BE"/>
              </w:rPr>
              <w:t>26/01 (S04</w:t>
            </w:r>
            <w:r w:rsidRPr="00C61DAA">
              <w:rPr>
                <w:rFonts w:ascii="Comic Sans MS" w:hAnsi="Comic Sans MS"/>
                <w:bCs w:val="0"/>
                <w:sz w:val="20"/>
                <w:szCs w:val="20"/>
                <w:u w:val="none"/>
                <w:lang w:val="fr-BE"/>
              </w:rPr>
              <w:t>)</w:t>
            </w:r>
          </w:p>
        </w:tc>
      </w:tr>
      <w:tr w:rsidR="00580080" w:rsidRPr="00C61DAA" w14:paraId="3700A22D" w14:textId="77777777" w:rsidTr="00C61DAA">
        <w:trPr>
          <w:trHeight w:val="273"/>
        </w:trPr>
        <w:tc>
          <w:tcPr>
            <w:tcW w:w="10341" w:type="dxa"/>
            <w:gridSpan w:val="4"/>
            <w:shd w:val="clear" w:color="auto" w:fill="auto"/>
          </w:tcPr>
          <w:p w14:paraId="107015CA" w14:textId="77777777" w:rsidR="00580080" w:rsidRPr="00C61DAA" w:rsidRDefault="00580080" w:rsidP="00580080">
            <w:pPr>
              <w:pStyle w:val="En-tte"/>
              <w:tabs>
                <w:tab w:val="left" w:pos="708"/>
              </w:tabs>
              <w:rPr>
                <w:rFonts w:ascii="Comic Sans MS" w:hAnsi="Comic Sans MS"/>
                <w:sz w:val="20"/>
                <w:szCs w:val="20"/>
              </w:rPr>
            </w:pPr>
            <w:r w:rsidRPr="00C61DAA">
              <w:rPr>
                <w:rFonts w:ascii="Comic Sans MS" w:hAnsi="Comic Sans MS"/>
                <w:bCs/>
                <w:sz w:val="20"/>
                <w:szCs w:val="20"/>
                <w:u w:val="single"/>
              </w:rPr>
              <w:t xml:space="preserve">Prix REKA Rhénanie : prix producteurs*, </w:t>
            </w:r>
            <w:proofErr w:type="spellStart"/>
            <w:r w:rsidRPr="00C61DAA">
              <w:rPr>
                <w:rFonts w:ascii="Comic Sans MS" w:hAnsi="Comic Sans MS"/>
                <w:bCs/>
                <w:sz w:val="20"/>
                <w:szCs w:val="20"/>
                <w:u w:val="single"/>
              </w:rPr>
              <w:t>hTVA</w:t>
            </w:r>
            <w:proofErr w:type="spellEnd"/>
          </w:p>
        </w:tc>
      </w:tr>
      <w:tr w:rsidR="00580080" w:rsidRPr="00C61DAA" w14:paraId="7F13BCCE" w14:textId="77777777" w:rsidTr="00C61DAA">
        <w:trPr>
          <w:trHeight w:val="273"/>
        </w:trPr>
        <w:tc>
          <w:tcPr>
            <w:tcW w:w="5386" w:type="dxa"/>
            <w:shd w:val="clear" w:color="auto" w:fill="auto"/>
          </w:tcPr>
          <w:p w14:paraId="5E90B078" w14:textId="28E3642E" w:rsidR="00580080" w:rsidRPr="00C61DAA" w:rsidRDefault="00580080" w:rsidP="00580080">
            <w:pPr>
              <w:pStyle w:val="En-tte"/>
              <w:tabs>
                <w:tab w:val="left" w:pos="708"/>
              </w:tabs>
              <w:rPr>
                <w:rFonts w:ascii="Comic Sans MS" w:hAnsi="Comic Sans MS"/>
                <w:sz w:val="20"/>
                <w:szCs w:val="20"/>
              </w:rPr>
            </w:pPr>
            <w:r w:rsidRPr="00C61DAA">
              <w:rPr>
                <w:rFonts w:ascii="Comic Sans MS" w:hAnsi="Comic Sans MS"/>
                <w:b/>
                <w:sz w:val="20"/>
                <w:szCs w:val="20"/>
              </w:rPr>
              <w:t xml:space="preserve">Industrie, 40 mm+ : </w:t>
            </w:r>
            <w:r w:rsidRPr="00C61DAA">
              <w:rPr>
                <w:rFonts w:ascii="Comic Sans MS" w:hAnsi="Comic Sans MS"/>
                <w:sz w:val="20"/>
                <w:szCs w:val="20"/>
              </w:rPr>
              <w:t>Challenger / Inno / Fontane</w:t>
            </w:r>
          </w:p>
        </w:tc>
        <w:tc>
          <w:tcPr>
            <w:tcW w:w="1560" w:type="dxa"/>
            <w:shd w:val="clear" w:color="auto" w:fill="auto"/>
          </w:tcPr>
          <w:p w14:paraId="6EF6D143" w14:textId="6E0C12D1" w:rsidR="00580080" w:rsidRPr="00C61DAA"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3,00 - 4,00</w:t>
            </w:r>
          </w:p>
        </w:tc>
        <w:tc>
          <w:tcPr>
            <w:tcW w:w="1701" w:type="dxa"/>
            <w:shd w:val="clear" w:color="auto" w:fill="auto"/>
          </w:tcPr>
          <w:p w14:paraId="2535DFB1" w14:textId="497299E5"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3,00 - 4,00</w:t>
            </w:r>
          </w:p>
        </w:tc>
        <w:tc>
          <w:tcPr>
            <w:tcW w:w="1694" w:type="dxa"/>
            <w:shd w:val="clear" w:color="auto" w:fill="auto"/>
          </w:tcPr>
          <w:p w14:paraId="2DDFD5A4" w14:textId="19D63345" w:rsidR="00580080" w:rsidRPr="00265515" w:rsidRDefault="009B438D"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3,25</w:t>
            </w:r>
            <w:r w:rsidR="00580080" w:rsidRPr="00265515">
              <w:rPr>
                <w:rFonts w:ascii="Comic Sans MS" w:hAnsi="Comic Sans MS"/>
                <w:b/>
                <w:sz w:val="20"/>
                <w:szCs w:val="20"/>
              </w:rPr>
              <w:t xml:space="preserve"> - 4,00</w:t>
            </w:r>
          </w:p>
        </w:tc>
      </w:tr>
      <w:tr w:rsidR="00580080" w:rsidRPr="00C61DAA" w14:paraId="0BCF9210" w14:textId="77777777" w:rsidTr="00C61DAA">
        <w:trPr>
          <w:trHeight w:val="273"/>
        </w:trPr>
        <w:tc>
          <w:tcPr>
            <w:tcW w:w="5386" w:type="dxa"/>
            <w:shd w:val="clear" w:color="auto" w:fill="auto"/>
          </w:tcPr>
          <w:p w14:paraId="4D7B2BD6" w14:textId="764900B8" w:rsidR="00580080" w:rsidRPr="00C61DAA" w:rsidRDefault="00580080" w:rsidP="00580080">
            <w:pPr>
              <w:pStyle w:val="En-tte"/>
              <w:tabs>
                <w:tab w:val="left" w:pos="708"/>
              </w:tabs>
              <w:rPr>
                <w:rFonts w:ascii="Comic Sans MS" w:hAnsi="Comic Sans MS"/>
                <w:b/>
                <w:sz w:val="20"/>
                <w:szCs w:val="20"/>
              </w:rPr>
            </w:pPr>
            <w:r w:rsidRPr="00C61DAA">
              <w:rPr>
                <w:rFonts w:ascii="Comic Sans MS" w:hAnsi="Comic Sans MS"/>
                <w:b/>
                <w:sz w:val="20"/>
                <w:szCs w:val="20"/>
              </w:rPr>
              <w:t xml:space="preserve">Rhénanie </w:t>
            </w:r>
            <w:r w:rsidRPr="00C61DAA">
              <w:rPr>
                <w:rFonts w:ascii="Comic Sans MS" w:hAnsi="Comic Sans MS"/>
                <w:sz w:val="20"/>
                <w:szCs w:val="20"/>
              </w:rPr>
              <w:t>Chair ferme (longue / ovale)</w:t>
            </w:r>
          </w:p>
          <w:p w14:paraId="25FE2ADD" w14:textId="6C3A24BE" w:rsidR="00580080" w:rsidRPr="00C61DAA" w:rsidRDefault="00580080" w:rsidP="00580080">
            <w:pPr>
              <w:pStyle w:val="En-tte"/>
              <w:tabs>
                <w:tab w:val="left" w:pos="708"/>
              </w:tabs>
              <w:rPr>
                <w:rFonts w:ascii="Comic Sans MS" w:hAnsi="Comic Sans MS"/>
                <w:sz w:val="20"/>
                <w:szCs w:val="20"/>
              </w:rPr>
            </w:pPr>
            <w:r w:rsidRPr="00C61DAA">
              <w:rPr>
                <w:rFonts w:ascii="Comic Sans MS" w:hAnsi="Comic Sans MS"/>
                <w:sz w:val="20"/>
                <w:szCs w:val="20"/>
              </w:rPr>
              <w:t>Principal. à chair ferme (ronde)</w:t>
            </w:r>
          </w:p>
        </w:tc>
        <w:tc>
          <w:tcPr>
            <w:tcW w:w="1560" w:type="dxa"/>
            <w:shd w:val="clear" w:color="auto" w:fill="auto"/>
          </w:tcPr>
          <w:p w14:paraId="69989808" w14:textId="77777777" w:rsidR="00580080" w:rsidRPr="00D72E01"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11,00</w:t>
            </w:r>
          </w:p>
          <w:p w14:paraId="22BF35A1" w14:textId="1E0D5A8D" w:rsidR="00580080" w:rsidRPr="00C61DAA"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11,00</w:t>
            </w:r>
          </w:p>
        </w:tc>
        <w:tc>
          <w:tcPr>
            <w:tcW w:w="1701" w:type="dxa"/>
            <w:shd w:val="clear" w:color="auto" w:fill="auto"/>
          </w:tcPr>
          <w:p w14:paraId="198BE806" w14:textId="77777777"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11,00</w:t>
            </w:r>
          </w:p>
          <w:p w14:paraId="1C79370F" w14:textId="2750F657"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11,00</w:t>
            </w:r>
          </w:p>
        </w:tc>
        <w:tc>
          <w:tcPr>
            <w:tcW w:w="1694" w:type="dxa"/>
            <w:shd w:val="clear" w:color="auto" w:fill="auto"/>
          </w:tcPr>
          <w:p w14:paraId="062FBB7F" w14:textId="08E5443F"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11,00</w:t>
            </w:r>
          </w:p>
          <w:p w14:paraId="7141FE8E" w14:textId="264FB79B"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11,00</w:t>
            </w:r>
          </w:p>
        </w:tc>
      </w:tr>
      <w:tr w:rsidR="00580080" w:rsidRPr="00C61DAA" w14:paraId="2398A7BD" w14:textId="77777777" w:rsidTr="00C61DAA">
        <w:trPr>
          <w:trHeight w:val="273"/>
        </w:trPr>
        <w:tc>
          <w:tcPr>
            <w:tcW w:w="5386" w:type="dxa"/>
            <w:shd w:val="clear" w:color="auto" w:fill="auto"/>
          </w:tcPr>
          <w:p w14:paraId="333F2EF0" w14:textId="77777777" w:rsidR="00580080" w:rsidRPr="00C61DAA" w:rsidRDefault="00580080" w:rsidP="00580080">
            <w:pPr>
              <w:pStyle w:val="En-tte"/>
              <w:tabs>
                <w:tab w:val="left" w:pos="708"/>
              </w:tabs>
              <w:ind w:right="70"/>
              <w:rPr>
                <w:rFonts w:ascii="Comic Sans MS" w:hAnsi="Comic Sans MS"/>
                <w:b/>
                <w:sz w:val="20"/>
                <w:szCs w:val="20"/>
              </w:rPr>
            </w:pPr>
            <w:r w:rsidRPr="00C61DAA">
              <w:rPr>
                <w:rFonts w:ascii="Comic Sans MS" w:hAnsi="Comic Sans MS"/>
                <w:b/>
                <w:sz w:val="20"/>
                <w:szCs w:val="20"/>
              </w:rPr>
              <w:t xml:space="preserve">Vente détail à la ferme (sacs de 25 kg) :   </w:t>
            </w:r>
          </w:p>
          <w:p w14:paraId="19F869A8" w14:textId="77777777" w:rsidR="00580080" w:rsidRPr="00C61DAA" w:rsidRDefault="00580080" w:rsidP="00580080">
            <w:pPr>
              <w:pStyle w:val="En-tte"/>
              <w:tabs>
                <w:tab w:val="left" w:pos="708"/>
              </w:tabs>
              <w:ind w:right="70"/>
              <w:jc w:val="right"/>
              <w:rPr>
                <w:rFonts w:ascii="Comic Sans MS" w:hAnsi="Comic Sans MS"/>
                <w:sz w:val="20"/>
                <w:szCs w:val="20"/>
              </w:rPr>
            </w:pPr>
            <w:r w:rsidRPr="00C61DAA">
              <w:rPr>
                <w:rFonts w:ascii="Comic Sans MS" w:hAnsi="Comic Sans MS"/>
                <w:sz w:val="20"/>
                <w:szCs w:val="20"/>
              </w:rPr>
              <w:t>Chair ferme</w:t>
            </w:r>
          </w:p>
          <w:p w14:paraId="69FA1BE9" w14:textId="77777777" w:rsidR="00580080" w:rsidRPr="00C61DAA" w:rsidRDefault="00580080" w:rsidP="00580080">
            <w:pPr>
              <w:pStyle w:val="En-tte"/>
              <w:tabs>
                <w:tab w:val="left" w:pos="708"/>
              </w:tabs>
              <w:ind w:right="70"/>
              <w:jc w:val="right"/>
              <w:rPr>
                <w:rFonts w:ascii="Comic Sans MS" w:hAnsi="Comic Sans MS"/>
                <w:b/>
                <w:sz w:val="20"/>
                <w:szCs w:val="20"/>
              </w:rPr>
            </w:pPr>
            <w:proofErr w:type="spellStart"/>
            <w:r w:rsidRPr="00C61DAA">
              <w:rPr>
                <w:rFonts w:ascii="Comic Sans MS" w:hAnsi="Comic Sans MS"/>
                <w:sz w:val="20"/>
                <w:szCs w:val="20"/>
              </w:rPr>
              <w:t>Princip</w:t>
            </w:r>
            <w:proofErr w:type="spellEnd"/>
            <w:r w:rsidRPr="00C61DAA">
              <w:rPr>
                <w:rFonts w:ascii="Comic Sans MS" w:hAnsi="Comic Sans MS"/>
                <w:sz w:val="20"/>
                <w:szCs w:val="20"/>
              </w:rPr>
              <w:t xml:space="preserve">. à chair ferme </w:t>
            </w:r>
            <w:r w:rsidRPr="00C61DAA">
              <w:rPr>
                <w:rFonts w:ascii="Comic Sans MS" w:hAnsi="Comic Sans MS"/>
                <w:sz w:val="20"/>
                <w:szCs w:val="20"/>
                <w:bdr w:val="single" w:sz="4" w:space="0" w:color="auto"/>
              </w:rPr>
              <w:t>(chair tendre)</w:t>
            </w:r>
          </w:p>
        </w:tc>
        <w:tc>
          <w:tcPr>
            <w:tcW w:w="1560" w:type="dxa"/>
            <w:shd w:val="clear" w:color="auto" w:fill="auto"/>
          </w:tcPr>
          <w:p w14:paraId="74EA27C0" w14:textId="77777777" w:rsidR="00580080" w:rsidRPr="00D72E01" w:rsidRDefault="00580080" w:rsidP="00580080">
            <w:pPr>
              <w:pStyle w:val="En-tte"/>
              <w:tabs>
                <w:tab w:val="left" w:pos="708"/>
              </w:tabs>
              <w:jc w:val="center"/>
              <w:rPr>
                <w:rFonts w:ascii="Comic Sans MS" w:hAnsi="Comic Sans MS"/>
                <w:sz w:val="20"/>
                <w:szCs w:val="20"/>
              </w:rPr>
            </w:pPr>
          </w:p>
          <w:p w14:paraId="5603DA19" w14:textId="77777777" w:rsidR="00580080" w:rsidRPr="00D72E01"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6,50</w:t>
            </w:r>
          </w:p>
          <w:p w14:paraId="38A493C4" w14:textId="6CD2D9E8" w:rsidR="00580080" w:rsidRPr="00C61DAA"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6,00</w:t>
            </w:r>
          </w:p>
        </w:tc>
        <w:tc>
          <w:tcPr>
            <w:tcW w:w="1701" w:type="dxa"/>
            <w:shd w:val="clear" w:color="auto" w:fill="auto"/>
          </w:tcPr>
          <w:p w14:paraId="103CD675" w14:textId="77777777" w:rsidR="00580080" w:rsidRPr="00580080" w:rsidRDefault="00580080" w:rsidP="00580080">
            <w:pPr>
              <w:pStyle w:val="En-tte"/>
              <w:tabs>
                <w:tab w:val="left" w:pos="708"/>
              </w:tabs>
              <w:jc w:val="center"/>
              <w:rPr>
                <w:rFonts w:ascii="Comic Sans MS" w:hAnsi="Comic Sans MS"/>
                <w:sz w:val="20"/>
                <w:szCs w:val="20"/>
              </w:rPr>
            </w:pPr>
          </w:p>
          <w:p w14:paraId="08FBFA95" w14:textId="77777777"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6,50</w:t>
            </w:r>
          </w:p>
          <w:p w14:paraId="5F7DA01F" w14:textId="45C8E2D2"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6,00</w:t>
            </w:r>
          </w:p>
        </w:tc>
        <w:tc>
          <w:tcPr>
            <w:tcW w:w="1694" w:type="dxa"/>
            <w:shd w:val="clear" w:color="auto" w:fill="auto"/>
          </w:tcPr>
          <w:p w14:paraId="7174B713" w14:textId="77777777" w:rsidR="00580080" w:rsidRPr="00265515" w:rsidRDefault="00580080" w:rsidP="00580080">
            <w:pPr>
              <w:pStyle w:val="En-tte"/>
              <w:tabs>
                <w:tab w:val="left" w:pos="708"/>
              </w:tabs>
              <w:jc w:val="center"/>
              <w:rPr>
                <w:rFonts w:ascii="Comic Sans MS" w:hAnsi="Comic Sans MS"/>
                <w:b/>
                <w:sz w:val="20"/>
                <w:szCs w:val="20"/>
              </w:rPr>
            </w:pPr>
          </w:p>
          <w:p w14:paraId="25A050BC" w14:textId="0A28BB4D"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6,50</w:t>
            </w:r>
          </w:p>
          <w:p w14:paraId="12460774" w14:textId="12465A01"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6,00</w:t>
            </w:r>
          </w:p>
        </w:tc>
      </w:tr>
      <w:tr w:rsidR="00D72E01" w:rsidRPr="00C61DAA" w14:paraId="4F429A8A" w14:textId="77777777" w:rsidTr="00C61DAA">
        <w:trPr>
          <w:trHeight w:val="273"/>
        </w:trPr>
        <w:tc>
          <w:tcPr>
            <w:tcW w:w="10341" w:type="dxa"/>
            <w:gridSpan w:val="4"/>
            <w:shd w:val="clear" w:color="auto" w:fill="auto"/>
          </w:tcPr>
          <w:p w14:paraId="3267B2C9" w14:textId="77777777" w:rsidR="00D72E01" w:rsidRPr="00C61DAA" w:rsidRDefault="00D72E01" w:rsidP="00D72E01">
            <w:pPr>
              <w:pStyle w:val="En-tte"/>
              <w:tabs>
                <w:tab w:val="left" w:pos="708"/>
              </w:tabs>
              <w:rPr>
                <w:rFonts w:ascii="Comic Sans MS" w:hAnsi="Comic Sans MS"/>
                <w:b/>
                <w:sz w:val="20"/>
                <w:szCs w:val="20"/>
                <w:u w:val="single"/>
              </w:rPr>
            </w:pPr>
            <w:r w:rsidRPr="00C61DAA">
              <w:rPr>
                <w:rFonts w:ascii="Comic Sans MS" w:hAnsi="Comic Sans MS"/>
                <w:b/>
                <w:sz w:val="20"/>
                <w:szCs w:val="20"/>
                <w:u w:val="single"/>
              </w:rPr>
              <w:t>Prix AMI GmbH : prix producteurs rendu négoce</w:t>
            </w:r>
          </w:p>
        </w:tc>
      </w:tr>
      <w:tr w:rsidR="00580080" w:rsidRPr="00C61DAA" w14:paraId="0680D155" w14:textId="77777777" w:rsidTr="00C61DAA">
        <w:trPr>
          <w:trHeight w:val="273"/>
        </w:trPr>
        <w:tc>
          <w:tcPr>
            <w:tcW w:w="5386" w:type="dxa"/>
            <w:shd w:val="clear" w:color="auto" w:fill="auto"/>
          </w:tcPr>
          <w:p w14:paraId="492F91F3" w14:textId="77777777" w:rsidR="00580080" w:rsidRPr="00C61DAA" w:rsidRDefault="00580080" w:rsidP="00580080">
            <w:pPr>
              <w:pStyle w:val="En-tte"/>
              <w:tabs>
                <w:tab w:val="left" w:pos="708"/>
              </w:tabs>
              <w:rPr>
                <w:rFonts w:ascii="Comic Sans MS" w:hAnsi="Comic Sans MS"/>
                <w:sz w:val="20"/>
                <w:szCs w:val="20"/>
              </w:rPr>
            </w:pPr>
            <w:r w:rsidRPr="00C61DAA">
              <w:rPr>
                <w:rFonts w:ascii="Comic Sans MS" w:hAnsi="Comic Sans MS"/>
                <w:b/>
                <w:sz w:val="20"/>
                <w:szCs w:val="20"/>
              </w:rPr>
              <w:t xml:space="preserve">Basse Saxe               </w:t>
            </w:r>
            <w:r w:rsidRPr="00C61DAA">
              <w:rPr>
                <w:rFonts w:ascii="Comic Sans MS" w:hAnsi="Comic Sans MS"/>
                <w:sz w:val="20"/>
                <w:szCs w:val="20"/>
              </w:rPr>
              <w:t>Variétés à Frites 40mm+</w:t>
            </w:r>
          </w:p>
          <w:p w14:paraId="40FEEDBF" w14:textId="77777777" w:rsidR="00580080" w:rsidRPr="00C61DAA" w:rsidRDefault="00580080" w:rsidP="00580080">
            <w:pPr>
              <w:pStyle w:val="En-tte"/>
              <w:tabs>
                <w:tab w:val="left" w:pos="708"/>
              </w:tabs>
              <w:ind w:right="73"/>
              <w:jc w:val="right"/>
              <w:rPr>
                <w:rFonts w:ascii="Comic Sans MS" w:hAnsi="Comic Sans MS"/>
                <w:b/>
                <w:sz w:val="20"/>
                <w:szCs w:val="20"/>
              </w:rPr>
            </w:pPr>
            <w:r w:rsidRPr="00C61DAA">
              <w:rPr>
                <w:rFonts w:ascii="Comic Sans MS" w:hAnsi="Comic Sans MS"/>
                <w:sz w:val="20"/>
                <w:szCs w:val="20"/>
              </w:rPr>
              <w:t xml:space="preserve"> Chips/croustilles 35mm+</w:t>
            </w:r>
          </w:p>
        </w:tc>
        <w:tc>
          <w:tcPr>
            <w:tcW w:w="1560" w:type="dxa"/>
            <w:shd w:val="clear" w:color="auto" w:fill="auto"/>
          </w:tcPr>
          <w:p w14:paraId="0233C6D6" w14:textId="77777777" w:rsidR="00580080" w:rsidRPr="00D72E01"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3,00 – 4,00</w:t>
            </w:r>
          </w:p>
          <w:p w14:paraId="2F04665A" w14:textId="175FA2BD" w:rsidR="00580080" w:rsidRPr="00C61DAA"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4,00 – 5,00</w:t>
            </w:r>
          </w:p>
        </w:tc>
        <w:tc>
          <w:tcPr>
            <w:tcW w:w="1701" w:type="dxa"/>
            <w:shd w:val="clear" w:color="auto" w:fill="auto"/>
          </w:tcPr>
          <w:p w14:paraId="618DB2E6" w14:textId="77777777"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3,00 – 4,00</w:t>
            </w:r>
          </w:p>
          <w:p w14:paraId="1BF45E96" w14:textId="14150763"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4,00 – 5,00</w:t>
            </w:r>
          </w:p>
        </w:tc>
        <w:tc>
          <w:tcPr>
            <w:tcW w:w="1694" w:type="dxa"/>
            <w:shd w:val="clear" w:color="auto" w:fill="auto"/>
          </w:tcPr>
          <w:p w14:paraId="6B80DCDC" w14:textId="0D5642D0" w:rsidR="00580080" w:rsidRPr="002E04B2" w:rsidRDefault="00580080" w:rsidP="00580080">
            <w:pPr>
              <w:pStyle w:val="En-tte"/>
              <w:tabs>
                <w:tab w:val="left" w:pos="708"/>
              </w:tabs>
              <w:jc w:val="center"/>
              <w:rPr>
                <w:rFonts w:ascii="Comic Sans MS" w:hAnsi="Comic Sans MS"/>
                <w:b/>
                <w:sz w:val="20"/>
                <w:szCs w:val="20"/>
              </w:rPr>
            </w:pPr>
            <w:r w:rsidRPr="002E04B2">
              <w:rPr>
                <w:rFonts w:ascii="Comic Sans MS" w:hAnsi="Comic Sans MS"/>
                <w:b/>
                <w:sz w:val="20"/>
                <w:szCs w:val="20"/>
              </w:rPr>
              <w:t>3,00 – 4,00</w:t>
            </w:r>
          </w:p>
          <w:p w14:paraId="32912D3A" w14:textId="77B78142" w:rsidR="00580080" w:rsidRPr="002E04B2" w:rsidRDefault="00580080" w:rsidP="00580080">
            <w:pPr>
              <w:pStyle w:val="En-tte"/>
              <w:tabs>
                <w:tab w:val="left" w:pos="708"/>
              </w:tabs>
              <w:jc w:val="center"/>
              <w:rPr>
                <w:rFonts w:ascii="Comic Sans MS" w:hAnsi="Comic Sans MS"/>
                <w:b/>
                <w:sz w:val="20"/>
                <w:szCs w:val="20"/>
              </w:rPr>
            </w:pPr>
            <w:r w:rsidRPr="002E04B2">
              <w:rPr>
                <w:rFonts w:ascii="Comic Sans MS" w:hAnsi="Comic Sans MS"/>
                <w:b/>
                <w:sz w:val="20"/>
                <w:szCs w:val="20"/>
              </w:rPr>
              <w:t>4,00 – 5,00</w:t>
            </w:r>
          </w:p>
        </w:tc>
      </w:tr>
      <w:tr w:rsidR="00580080" w:rsidRPr="00C61DAA" w14:paraId="344E203F" w14:textId="77777777" w:rsidTr="00C61DAA">
        <w:trPr>
          <w:trHeight w:val="273"/>
        </w:trPr>
        <w:tc>
          <w:tcPr>
            <w:tcW w:w="5386" w:type="dxa"/>
            <w:shd w:val="clear" w:color="auto" w:fill="auto"/>
          </w:tcPr>
          <w:p w14:paraId="24F91AED" w14:textId="7081C345" w:rsidR="00580080" w:rsidRPr="00C61DAA" w:rsidRDefault="00580080" w:rsidP="00580080">
            <w:pPr>
              <w:pStyle w:val="En-tte"/>
              <w:tabs>
                <w:tab w:val="left" w:pos="708"/>
              </w:tabs>
              <w:rPr>
                <w:rFonts w:ascii="Comic Sans MS" w:hAnsi="Comic Sans MS"/>
                <w:b/>
                <w:sz w:val="20"/>
                <w:szCs w:val="20"/>
              </w:rPr>
            </w:pPr>
            <w:r>
              <w:rPr>
                <w:rFonts w:ascii="Comic Sans MS" w:hAnsi="Comic Sans MS"/>
                <w:b/>
                <w:sz w:val="20"/>
                <w:szCs w:val="20"/>
              </w:rPr>
              <w:t>Indice AMI, moyennes prix 40mm+ pour frites</w:t>
            </w:r>
          </w:p>
        </w:tc>
        <w:tc>
          <w:tcPr>
            <w:tcW w:w="1560" w:type="dxa"/>
            <w:shd w:val="clear" w:color="auto" w:fill="auto"/>
          </w:tcPr>
          <w:p w14:paraId="038AAE4C" w14:textId="05C90EAD" w:rsidR="00580080" w:rsidRPr="00C61DAA" w:rsidRDefault="00580080" w:rsidP="00580080">
            <w:pPr>
              <w:pStyle w:val="En-tte"/>
              <w:tabs>
                <w:tab w:val="left" w:pos="708"/>
              </w:tabs>
              <w:jc w:val="center"/>
              <w:rPr>
                <w:rFonts w:ascii="Comic Sans MS" w:hAnsi="Comic Sans MS"/>
                <w:sz w:val="20"/>
                <w:szCs w:val="20"/>
              </w:rPr>
            </w:pPr>
            <w:r>
              <w:rPr>
                <w:rFonts w:ascii="Comic Sans MS" w:hAnsi="Comic Sans MS"/>
                <w:sz w:val="20"/>
                <w:szCs w:val="20"/>
              </w:rPr>
              <w:t>4,96</w:t>
            </w:r>
          </w:p>
        </w:tc>
        <w:tc>
          <w:tcPr>
            <w:tcW w:w="1701" w:type="dxa"/>
            <w:shd w:val="clear" w:color="auto" w:fill="auto"/>
          </w:tcPr>
          <w:p w14:paraId="7A4D55EC" w14:textId="1EEE2D05"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5,08</w:t>
            </w:r>
          </w:p>
        </w:tc>
        <w:tc>
          <w:tcPr>
            <w:tcW w:w="1694" w:type="dxa"/>
            <w:shd w:val="clear" w:color="auto" w:fill="auto"/>
          </w:tcPr>
          <w:p w14:paraId="03E64768" w14:textId="5570E594" w:rsidR="00580080" w:rsidRPr="002E04B2" w:rsidRDefault="00EA76A7" w:rsidP="00580080">
            <w:pPr>
              <w:pStyle w:val="En-tte"/>
              <w:tabs>
                <w:tab w:val="left" w:pos="708"/>
              </w:tabs>
              <w:jc w:val="center"/>
              <w:rPr>
                <w:rFonts w:ascii="Comic Sans MS" w:hAnsi="Comic Sans MS"/>
                <w:b/>
                <w:sz w:val="20"/>
                <w:szCs w:val="20"/>
              </w:rPr>
            </w:pPr>
            <w:r>
              <w:rPr>
                <w:rFonts w:ascii="Comic Sans MS" w:hAnsi="Comic Sans MS"/>
                <w:b/>
                <w:sz w:val="20"/>
                <w:szCs w:val="20"/>
              </w:rPr>
              <w:t>4,91</w:t>
            </w:r>
          </w:p>
        </w:tc>
      </w:tr>
      <w:tr w:rsidR="00580080" w:rsidRPr="00C61DAA" w14:paraId="4C56E54F" w14:textId="77777777" w:rsidTr="00C61DAA">
        <w:trPr>
          <w:trHeight w:val="273"/>
        </w:trPr>
        <w:tc>
          <w:tcPr>
            <w:tcW w:w="5386" w:type="dxa"/>
            <w:shd w:val="clear" w:color="auto" w:fill="auto"/>
          </w:tcPr>
          <w:p w14:paraId="7BE6BFD5" w14:textId="77777777" w:rsidR="00580080" w:rsidRPr="00C61DAA" w:rsidRDefault="00580080" w:rsidP="00580080">
            <w:pPr>
              <w:pStyle w:val="En-tte"/>
              <w:tabs>
                <w:tab w:val="left" w:pos="708"/>
              </w:tabs>
              <w:ind w:right="255"/>
              <w:rPr>
                <w:rFonts w:ascii="Comic Sans MS" w:hAnsi="Comic Sans MS"/>
                <w:b/>
                <w:sz w:val="20"/>
                <w:szCs w:val="20"/>
              </w:rPr>
            </w:pPr>
            <w:r w:rsidRPr="00C61DAA">
              <w:rPr>
                <w:rFonts w:ascii="Comic Sans MS" w:hAnsi="Comic Sans MS"/>
                <w:sz w:val="20"/>
                <w:szCs w:val="20"/>
              </w:rPr>
              <w:t>Moyennes du pays</w:t>
            </w:r>
            <w:r w:rsidRPr="00C61DAA">
              <w:rPr>
                <w:rFonts w:ascii="Comic Sans MS" w:hAnsi="Comic Sans MS"/>
                <w:b/>
                <w:sz w:val="20"/>
                <w:szCs w:val="20"/>
              </w:rPr>
              <w:t> :  chair ferme (en vrac)</w:t>
            </w:r>
          </w:p>
          <w:p w14:paraId="53B9A2CD" w14:textId="5E5A503A" w:rsidR="00580080" w:rsidRPr="00C61DAA" w:rsidRDefault="00580080" w:rsidP="00580080">
            <w:pPr>
              <w:pStyle w:val="En-tte"/>
              <w:tabs>
                <w:tab w:val="left" w:pos="708"/>
              </w:tabs>
              <w:rPr>
                <w:rFonts w:ascii="Comic Sans MS" w:hAnsi="Comic Sans MS"/>
                <w:b/>
                <w:sz w:val="20"/>
                <w:szCs w:val="20"/>
              </w:rPr>
            </w:pPr>
            <w:proofErr w:type="spellStart"/>
            <w:r w:rsidRPr="00C61DAA">
              <w:rPr>
                <w:rFonts w:ascii="Comic Sans MS" w:hAnsi="Comic Sans MS"/>
                <w:b/>
                <w:sz w:val="20"/>
                <w:szCs w:val="20"/>
              </w:rPr>
              <w:t>Principalem</w:t>
            </w:r>
            <w:proofErr w:type="spellEnd"/>
            <w:r w:rsidRPr="00C61DAA">
              <w:rPr>
                <w:rFonts w:ascii="Comic Sans MS" w:hAnsi="Comic Sans MS"/>
                <w:b/>
                <w:sz w:val="20"/>
                <w:szCs w:val="20"/>
              </w:rPr>
              <w:t>. à chair ferme et farineuses (vrac)</w:t>
            </w:r>
          </w:p>
        </w:tc>
        <w:tc>
          <w:tcPr>
            <w:tcW w:w="1560" w:type="dxa"/>
            <w:shd w:val="clear" w:color="auto" w:fill="auto"/>
          </w:tcPr>
          <w:p w14:paraId="20F6AE8B" w14:textId="77777777" w:rsidR="00580080" w:rsidRPr="00D72E01"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10,00</w:t>
            </w:r>
          </w:p>
          <w:p w14:paraId="13A76AE4" w14:textId="3292BDD3" w:rsidR="00580080" w:rsidRPr="00C61DAA" w:rsidRDefault="00580080" w:rsidP="00580080">
            <w:pPr>
              <w:pStyle w:val="En-tte"/>
              <w:tabs>
                <w:tab w:val="left" w:pos="708"/>
              </w:tabs>
              <w:jc w:val="center"/>
              <w:rPr>
                <w:rFonts w:ascii="Comic Sans MS" w:hAnsi="Comic Sans MS"/>
                <w:sz w:val="20"/>
                <w:szCs w:val="20"/>
              </w:rPr>
            </w:pPr>
            <w:r w:rsidRPr="00D72E01">
              <w:rPr>
                <w:rFonts w:ascii="Comic Sans MS" w:hAnsi="Comic Sans MS"/>
                <w:sz w:val="20"/>
                <w:szCs w:val="20"/>
              </w:rPr>
              <w:t>10,00</w:t>
            </w:r>
          </w:p>
        </w:tc>
        <w:tc>
          <w:tcPr>
            <w:tcW w:w="1701" w:type="dxa"/>
            <w:shd w:val="clear" w:color="auto" w:fill="auto"/>
          </w:tcPr>
          <w:p w14:paraId="1E86B699" w14:textId="77777777"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11,17</w:t>
            </w:r>
          </w:p>
          <w:p w14:paraId="18BC6D32" w14:textId="3117D90F" w:rsidR="00580080" w:rsidRPr="00580080" w:rsidRDefault="00580080" w:rsidP="00580080">
            <w:pPr>
              <w:pStyle w:val="En-tte"/>
              <w:tabs>
                <w:tab w:val="left" w:pos="708"/>
              </w:tabs>
              <w:jc w:val="center"/>
              <w:rPr>
                <w:rFonts w:ascii="Comic Sans MS" w:hAnsi="Comic Sans MS"/>
                <w:sz w:val="20"/>
                <w:szCs w:val="20"/>
              </w:rPr>
            </w:pPr>
            <w:r w:rsidRPr="00580080">
              <w:rPr>
                <w:rFonts w:ascii="Comic Sans MS" w:hAnsi="Comic Sans MS"/>
                <w:sz w:val="20"/>
                <w:szCs w:val="20"/>
              </w:rPr>
              <w:t>10,50</w:t>
            </w:r>
          </w:p>
        </w:tc>
        <w:tc>
          <w:tcPr>
            <w:tcW w:w="1694" w:type="dxa"/>
            <w:shd w:val="clear" w:color="auto" w:fill="auto"/>
          </w:tcPr>
          <w:p w14:paraId="7D8D85B4" w14:textId="1ECAD1A8"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11,17</w:t>
            </w:r>
          </w:p>
          <w:p w14:paraId="0FB5CBC4" w14:textId="04C7461F" w:rsidR="00580080" w:rsidRPr="00265515" w:rsidRDefault="00580080" w:rsidP="00580080">
            <w:pPr>
              <w:pStyle w:val="En-tte"/>
              <w:tabs>
                <w:tab w:val="left" w:pos="708"/>
              </w:tabs>
              <w:jc w:val="center"/>
              <w:rPr>
                <w:rFonts w:ascii="Comic Sans MS" w:hAnsi="Comic Sans MS"/>
                <w:b/>
                <w:sz w:val="20"/>
                <w:szCs w:val="20"/>
              </w:rPr>
            </w:pPr>
            <w:r w:rsidRPr="00265515">
              <w:rPr>
                <w:rFonts w:ascii="Comic Sans MS" w:hAnsi="Comic Sans MS"/>
                <w:b/>
                <w:sz w:val="20"/>
                <w:szCs w:val="20"/>
              </w:rPr>
              <w:t>10,54</w:t>
            </w:r>
          </w:p>
        </w:tc>
      </w:tr>
      <w:tr w:rsidR="00D72E01" w:rsidRPr="00A25B28" w14:paraId="3763547C" w14:textId="77777777" w:rsidTr="00C61DAA">
        <w:trPr>
          <w:trHeight w:val="273"/>
        </w:trPr>
        <w:tc>
          <w:tcPr>
            <w:tcW w:w="5386" w:type="dxa"/>
            <w:shd w:val="clear" w:color="auto" w:fill="auto"/>
          </w:tcPr>
          <w:p w14:paraId="16EB5364" w14:textId="77777777" w:rsidR="00D72E01" w:rsidRPr="00C61DAA" w:rsidRDefault="00D72E01" w:rsidP="00D72E01">
            <w:pPr>
              <w:pStyle w:val="En-tte"/>
              <w:tabs>
                <w:tab w:val="left" w:pos="708"/>
              </w:tabs>
              <w:ind w:right="255"/>
              <w:rPr>
                <w:rFonts w:ascii="Comic Sans MS" w:hAnsi="Comic Sans MS"/>
                <w:b/>
                <w:sz w:val="20"/>
                <w:szCs w:val="20"/>
              </w:rPr>
            </w:pPr>
            <w:r w:rsidRPr="00C61DAA">
              <w:rPr>
                <w:rFonts w:ascii="Comic Sans MS" w:hAnsi="Comic Sans MS"/>
                <w:b/>
                <w:sz w:val="20"/>
                <w:szCs w:val="20"/>
              </w:rPr>
              <w:t xml:space="preserve">Pdt </w:t>
            </w:r>
            <w:proofErr w:type="gramStart"/>
            <w:r w:rsidRPr="00C61DAA">
              <w:rPr>
                <w:rFonts w:ascii="Comic Sans MS" w:hAnsi="Comic Sans MS"/>
                <w:b/>
                <w:sz w:val="20"/>
                <w:szCs w:val="20"/>
              </w:rPr>
              <w:t>bio</w:t>
            </w:r>
            <w:r w:rsidRPr="00C61DAA">
              <w:rPr>
                <w:rFonts w:ascii="Comic Sans MS" w:hAnsi="Comic Sans MS"/>
                <w:sz w:val="20"/>
                <w:szCs w:val="20"/>
              </w:rPr>
              <w:t>:</w:t>
            </w:r>
            <w:proofErr w:type="gramEnd"/>
            <w:r w:rsidRPr="00C61DAA">
              <w:rPr>
                <w:rFonts w:ascii="Comic Sans MS" w:hAnsi="Comic Sans MS"/>
                <w:sz w:val="20"/>
                <w:szCs w:val="20"/>
              </w:rPr>
              <w:t xml:space="preserve"> </w:t>
            </w:r>
            <w:r w:rsidRPr="00C61DAA">
              <w:rPr>
                <w:rFonts w:ascii="Comic Sans MS" w:hAnsi="Comic Sans MS"/>
                <w:b/>
                <w:sz w:val="20"/>
                <w:szCs w:val="20"/>
              </w:rPr>
              <w:t>dernières cotations disponibles :</w:t>
            </w:r>
          </w:p>
          <w:p w14:paraId="5CEAEEEE" w14:textId="206657BF" w:rsidR="00D72E01" w:rsidRPr="00C61DAA" w:rsidRDefault="00D72E01" w:rsidP="00D72E01">
            <w:pPr>
              <w:tabs>
                <w:tab w:val="left" w:pos="851"/>
                <w:tab w:val="center" w:pos="4536"/>
                <w:tab w:val="left" w:pos="4600"/>
                <w:tab w:val="right" w:pos="9072"/>
              </w:tabs>
              <w:spacing w:after="0" w:line="240" w:lineRule="auto"/>
              <w:ind w:right="78"/>
              <w:rPr>
                <w:rFonts w:ascii="Comic Sans MS" w:hAnsi="Comic Sans MS"/>
                <w:sz w:val="20"/>
                <w:szCs w:val="20"/>
              </w:rPr>
            </w:pPr>
            <w:r w:rsidRPr="00C61DAA">
              <w:rPr>
                <w:rFonts w:ascii="Comic Sans MS" w:hAnsi="Comic Sans MS"/>
                <w:sz w:val="20"/>
                <w:szCs w:val="20"/>
              </w:rPr>
              <w:t xml:space="preserve">toutes var., </w:t>
            </w:r>
            <w:proofErr w:type="spellStart"/>
            <w:r w:rsidRPr="00C61DAA">
              <w:rPr>
                <w:rFonts w:ascii="Comic Sans MS" w:hAnsi="Comic Sans MS"/>
                <w:sz w:val="20"/>
                <w:szCs w:val="20"/>
              </w:rPr>
              <w:t>comm</w:t>
            </w:r>
            <w:proofErr w:type="spellEnd"/>
            <w:r w:rsidRPr="00C61DAA">
              <w:rPr>
                <w:rFonts w:ascii="Comic Sans MS" w:hAnsi="Comic Sans MS"/>
                <w:sz w:val="20"/>
                <w:szCs w:val="20"/>
              </w:rPr>
              <w:t>. détail, €/kg (caisse 12,50 kg)</w:t>
            </w:r>
          </w:p>
          <w:p w14:paraId="3BDD04DE" w14:textId="31E3D8EB" w:rsidR="00D72E01" w:rsidRPr="00C61DAA" w:rsidRDefault="00D72E01" w:rsidP="00D72E01">
            <w:pPr>
              <w:tabs>
                <w:tab w:val="left" w:pos="851"/>
                <w:tab w:val="center" w:pos="4536"/>
                <w:tab w:val="left" w:pos="4600"/>
                <w:tab w:val="right" w:pos="9072"/>
              </w:tabs>
              <w:spacing w:after="0" w:line="240" w:lineRule="auto"/>
              <w:ind w:right="78"/>
              <w:rPr>
                <w:rFonts w:ascii="Comic Sans MS" w:hAnsi="Comic Sans MS"/>
                <w:sz w:val="20"/>
                <w:szCs w:val="20"/>
              </w:rPr>
            </w:pPr>
            <w:r w:rsidRPr="00C61DAA">
              <w:rPr>
                <w:rFonts w:ascii="Comic Sans MS" w:hAnsi="Comic Sans MS"/>
                <w:sz w:val="20"/>
                <w:szCs w:val="20"/>
              </w:rPr>
              <w:t xml:space="preserve">chair ferme, </w:t>
            </w:r>
            <w:proofErr w:type="spellStart"/>
            <w:r w:rsidRPr="00C61DAA">
              <w:rPr>
                <w:rFonts w:ascii="Comic Sans MS" w:hAnsi="Comic Sans MS"/>
                <w:sz w:val="20"/>
                <w:szCs w:val="20"/>
              </w:rPr>
              <w:t>comm</w:t>
            </w:r>
            <w:proofErr w:type="spellEnd"/>
            <w:r w:rsidRPr="00C61DAA">
              <w:rPr>
                <w:rFonts w:ascii="Comic Sans MS" w:hAnsi="Comic Sans MS"/>
                <w:sz w:val="20"/>
                <w:szCs w:val="20"/>
              </w:rPr>
              <w:t xml:space="preserve">. détail, €/kg (caisse 12,50 kg) </w:t>
            </w:r>
          </w:p>
          <w:p w14:paraId="29107B69" w14:textId="07BF2FD9" w:rsidR="00D72E01" w:rsidRPr="00C61DAA" w:rsidRDefault="00D72E01" w:rsidP="00D72E01">
            <w:pPr>
              <w:tabs>
                <w:tab w:val="left" w:pos="851"/>
                <w:tab w:val="center" w:pos="4536"/>
                <w:tab w:val="left" w:pos="4600"/>
                <w:tab w:val="right" w:pos="9072"/>
              </w:tabs>
              <w:spacing w:after="0" w:line="240" w:lineRule="auto"/>
              <w:ind w:right="78"/>
              <w:rPr>
                <w:rFonts w:ascii="Comic Sans MS" w:hAnsi="Comic Sans MS"/>
                <w:sz w:val="20"/>
                <w:szCs w:val="20"/>
              </w:rPr>
            </w:pPr>
            <w:r w:rsidRPr="00C61DAA">
              <w:rPr>
                <w:rFonts w:ascii="Comic Sans MS" w:hAnsi="Comic Sans MS"/>
                <w:sz w:val="20"/>
                <w:szCs w:val="20"/>
              </w:rPr>
              <w:t xml:space="preserve">toutes var., </w:t>
            </w:r>
            <w:proofErr w:type="spellStart"/>
            <w:r w:rsidRPr="00C61DAA">
              <w:rPr>
                <w:rFonts w:ascii="Comic Sans MS" w:hAnsi="Comic Sans MS"/>
                <w:sz w:val="20"/>
                <w:szCs w:val="20"/>
              </w:rPr>
              <w:t>comm</w:t>
            </w:r>
            <w:proofErr w:type="spellEnd"/>
            <w:r w:rsidRPr="00C61DAA">
              <w:rPr>
                <w:rFonts w:ascii="Comic Sans MS" w:hAnsi="Comic Sans MS"/>
                <w:sz w:val="20"/>
                <w:szCs w:val="20"/>
              </w:rPr>
              <w:t>. gros, €/kg (caisse 12,50 kg)</w:t>
            </w:r>
          </w:p>
          <w:p w14:paraId="785B3EE9" w14:textId="3DD406DA" w:rsidR="00D72E01" w:rsidRPr="00C61DAA" w:rsidRDefault="00D72E01" w:rsidP="00D72E01">
            <w:pPr>
              <w:tabs>
                <w:tab w:val="left" w:pos="851"/>
                <w:tab w:val="center" w:pos="4536"/>
                <w:tab w:val="left" w:pos="4600"/>
                <w:tab w:val="right" w:pos="9072"/>
              </w:tabs>
              <w:spacing w:after="0" w:line="240" w:lineRule="auto"/>
              <w:ind w:right="78"/>
              <w:rPr>
                <w:rFonts w:ascii="Comic Sans MS" w:hAnsi="Comic Sans MS"/>
                <w:sz w:val="20"/>
                <w:szCs w:val="20"/>
              </w:rPr>
            </w:pPr>
            <w:r w:rsidRPr="00C61DAA">
              <w:rPr>
                <w:rFonts w:ascii="Comic Sans MS" w:hAnsi="Comic Sans MS"/>
                <w:sz w:val="20"/>
                <w:szCs w:val="20"/>
              </w:rPr>
              <w:lastRenderedPageBreak/>
              <w:t xml:space="preserve">chair ferme, </w:t>
            </w:r>
            <w:proofErr w:type="spellStart"/>
            <w:r w:rsidRPr="00C61DAA">
              <w:rPr>
                <w:rFonts w:ascii="Comic Sans MS" w:hAnsi="Comic Sans MS"/>
                <w:sz w:val="20"/>
                <w:szCs w:val="20"/>
              </w:rPr>
              <w:t>comm</w:t>
            </w:r>
            <w:proofErr w:type="spellEnd"/>
            <w:r w:rsidRPr="00C61DAA">
              <w:rPr>
                <w:rFonts w:ascii="Comic Sans MS" w:hAnsi="Comic Sans MS"/>
                <w:sz w:val="20"/>
                <w:szCs w:val="20"/>
              </w:rPr>
              <w:t>. gros, €/kg (caisse 12,50 kg)</w:t>
            </w:r>
          </w:p>
        </w:tc>
        <w:tc>
          <w:tcPr>
            <w:tcW w:w="1560" w:type="dxa"/>
            <w:shd w:val="clear" w:color="auto" w:fill="auto"/>
          </w:tcPr>
          <w:p w14:paraId="1AA4A564" w14:textId="77777777" w:rsidR="00D72E01" w:rsidRPr="00C61DAA" w:rsidRDefault="00D72E01" w:rsidP="00D72E01">
            <w:pPr>
              <w:pStyle w:val="En-tte"/>
              <w:tabs>
                <w:tab w:val="left" w:pos="708"/>
              </w:tabs>
              <w:jc w:val="center"/>
              <w:rPr>
                <w:rFonts w:ascii="Comic Sans MS" w:hAnsi="Comic Sans MS"/>
                <w:sz w:val="20"/>
                <w:szCs w:val="20"/>
              </w:rPr>
            </w:pPr>
            <w:r w:rsidRPr="00C61DAA">
              <w:rPr>
                <w:rFonts w:ascii="Comic Sans MS" w:hAnsi="Comic Sans MS"/>
                <w:sz w:val="20"/>
                <w:szCs w:val="20"/>
              </w:rPr>
              <w:lastRenderedPageBreak/>
              <w:t>Semaine 50</w:t>
            </w:r>
          </w:p>
          <w:p w14:paraId="3969BBDB" w14:textId="77777777" w:rsidR="00D72E01" w:rsidRPr="00C61DAA" w:rsidRDefault="00D72E01" w:rsidP="00D72E01">
            <w:pPr>
              <w:pStyle w:val="En-tte"/>
              <w:tabs>
                <w:tab w:val="left" w:pos="708"/>
              </w:tabs>
              <w:jc w:val="center"/>
              <w:rPr>
                <w:rFonts w:ascii="Comic Sans MS" w:hAnsi="Comic Sans MS"/>
                <w:sz w:val="20"/>
                <w:szCs w:val="20"/>
              </w:rPr>
            </w:pPr>
            <w:r w:rsidRPr="00C61DAA">
              <w:rPr>
                <w:rFonts w:ascii="Comic Sans MS" w:hAnsi="Comic Sans MS"/>
                <w:sz w:val="20"/>
                <w:szCs w:val="20"/>
              </w:rPr>
              <w:t>1,04</w:t>
            </w:r>
          </w:p>
          <w:p w14:paraId="28588F7B" w14:textId="77777777" w:rsidR="00D72E01" w:rsidRPr="00C61DAA" w:rsidRDefault="00D72E01" w:rsidP="00D72E01">
            <w:pPr>
              <w:pStyle w:val="En-tte"/>
              <w:tabs>
                <w:tab w:val="left" w:pos="708"/>
              </w:tabs>
              <w:jc w:val="center"/>
              <w:rPr>
                <w:rFonts w:ascii="Comic Sans MS" w:hAnsi="Comic Sans MS"/>
                <w:sz w:val="20"/>
                <w:szCs w:val="20"/>
              </w:rPr>
            </w:pPr>
            <w:r w:rsidRPr="00C61DAA">
              <w:rPr>
                <w:rFonts w:ascii="Comic Sans MS" w:hAnsi="Comic Sans MS"/>
                <w:sz w:val="20"/>
                <w:szCs w:val="20"/>
              </w:rPr>
              <w:t>1,09</w:t>
            </w:r>
          </w:p>
          <w:p w14:paraId="6885178E" w14:textId="77777777" w:rsidR="00D72E01" w:rsidRPr="00C61DAA" w:rsidRDefault="00D72E01" w:rsidP="00D72E01">
            <w:pPr>
              <w:pStyle w:val="En-tte"/>
              <w:tabs>
                <w:tab w:val="left" w:pos="708"/>
              </w:tabs>
              <w:jc w:val="center"/>
              <w:rPr>
                <w:rFonts w:ascii="Comic Sans MS" w:hAnsi="Comic Sans MS"/>
                <w:sz w:val="20"/>
                <w:szCs w:val="20"/>
              </w:rPr>
            </w:pPr>
            <w:r w:rsidRPr="00C61DAA">
              <w:rPr>
                <w:rFonts w:ascii="Comic Sans MS" w:hAnsi="Comic Sans MS"/>
                <w:sz w:val="20"/>
                <w:szCs w:val="20"/>
              </w:rPr>
              <w:t>0,94</w:t>
            </w:r>
          </w:p>
          <w:p w14:paraId="4ABD0715" w14:textId="54E5936D" w:rsidR="00D72E01" w:rsidRPr="00C61DAA" w:rsidRDefault="00D72E01" w:rsidP="00D72E01">
            <w:pPr>
              <w:pStyle w:val="En-tte"/>
              <w:tabs>
                <w:tab w:val="left" w:pos="708"/>
              </w:tabs>
              <w:jc w:val="center"/>
              <w:rPr>
                <w:rFonts w:ascii="Comic Sans MS" w:hAnsi="Comic Sans MS"/>
                <w:sz w:val="20"/>
                <w:szCs w:val="20"/>
              </w:rPr>
            </w:pPr>
            <w:r w:rsidRPr="00C61DAA">
              <w:rPr>
                <w:rFonts w:ascii="Comic Sans MS" w:hAnsi="Comic Sans MS"/>
                <w:sz w:val="20"/>
                <w:szCs w:val="20"/>
              </w:rPr>
              <w:lastRenderedPageBreak/>
              <w:t>1,01</w:t>
            </w:r>
          </w:p>
        </w:tc>
        <w:tc>
          <w:tcPr>
            <w:tcW w:w="1701" w:type="dxa"/>
            <w:shd w:val="clear" w:color="auto" w:fill="auto"/>
          </w:tcPr>
          <w:p w14:paraId="1FA3B3E4" w14:textId="77777777" w:rsidR="00D72E01" w:rsidRPr="00D72E01" w:rsidRDefault="00D72E01" w:rsidP="00D72E01">
            <w:pPr>
              <w:pStyle w:val="En-tte"/>
              <w:tabs>
                <w:tab w:val="left" w:pos="708"/>
              </w:tabs>
              <w:jc w:val="center"/>
              <w:rPr>
                <w:rFonts w:ascii="Comic Sans MS" w:hAnsi="Comic Sans MS"/>
                <w:sz w:val="20"/>
                <w:szCs w:val="20"/>
              </w:rPr>
            </w:pPr>
            <w:r w:rsidRPr="00D72E01">
              <w:rPr>
                <w:rFonts w:ascii="Comic Sans MS" w:hAnsi="Comic Sans MS"/>
                <w:sz w:val="20"/>
                <w:szCs w:val="20"/>
              </w:rPr>
              <w:lastRenderedPageBreak/>
              <w:t>Semaine 01</w:t>
            </w:r>
          </w:p>
          <w:p w14:paraId="6638FFFA" w14:textId="77777777" w:rsidR="00D72E01" w:rsidRPr="00D72E01" w:rsidRDefault="00D72E01" w:rsidP="00D72E01">
            <w:pPr>
              <w:pStyle w:val="En-tte"/>
              <w:tabs>
                <w:tab w:val="left" w:pos="708"/>
              </w:tabs>
              <w:jc w:val="center"/>
              <w:rPr>
                <w:rFonts w:ascii="Comic Sans MS" w:hAnsi="Comic Sans MS"/>
                <w:sz w:val="20"/>
                <w:szCs w:val="20"/>
              </w:rPr>
            </w:pPr>
            <w:r w:rsidRPr="00D72E01">
              <w:rPr>
                <w:rFonts w:ascii="Comic Sans MS" w:hAnsi="Comic Sans MS"/>
                <w:sz w:val="20"/>
                <w:szCs w:val="20"/>
              </w:rPr>
              <w:t>1,05</w:t>
            </w:r>
          </w:p>
          <w:p w14:paraId="33C104F8" w14:textId="77777777" w:rsidR="00D72E01" w:rsidRPr="00D72E01" w:rsidRDefault="00D72E01" w:rsidP="00D72E01">
            <w:pPr>
              <w:pStyle w:val="En-tte"/>
              <w:tabs>
                <w:tab w:val="left" w:pos="708"/>
              </w:tabs>
              <w:jc w:val="center"/>
              <w:rPr>
                <w:rFonts w:ascii="Comic Sans MS" w:hAnsi="Comic Sans MS"/>
                <w:sz w:val="20"/>
                <w:szCs w:val="20"/>
              </w:rPr>
            </w:pPr>
            <w:r w:rsidRPr="00D72E01">
              <w:rPr>
                <w:rFonts w:ascii="Comic Sans MS" w:hAnsi="Comic Sans MS"/>
                <w:sz w:val="20"/>
                <w:szCs w:val="20"/>
              </w:rPr>
              <w:t>1,11</w:t>
            </w:r>
          </w:p>
          <w:p w14:paraId="0EE86E32" w14:textId="77777777" w:rsidR="00D72E01" w:rsidRPr="00D72E01" w:rsidRDefault="00D72E01" w:rsidP="00D72E01">
            <w:pPr>
              <w:pStyle w:val="En-tte"/>
              <w:tabs>
                <w:tab w:val="left" w:pos="708"/>
              </w:tabs>
              <w:jc w:val="center"/>
              <w:rPr>
                <w:rFonts w:ascii="Comic Sans MS" w:hAnsi="Comic Sans MS"/>
                <w:sz w:val="20"/>
                <w:szCs w:val="20"/>
              </w:rPr>
            </w:pPr>
            <w:r w:rsidRPr="00D72E01">
              <w:rPr>
                <w:rFonts w:ascii="Comic Sans MS" w:hAnsi="Comic Sans MS"/>
                <w:sz w:val="20"/>
                <w:szCs w:val="20"/>
              </w:rPr>
              <w:t>0,88</w:t>
            </w:r>
          </w:p>
          <w:p w14:paraId="274B8680" w14:textId="05D82E50" w:rsidR="00D72E01" w:rsidRPr="00D72E01" w:rsidRDefault="00D72E01" w:rsidP="00D72E01">
            <w:pPr>
              <w:pStyle w:val="En-tte"/>
              <w:tabs>
                <w:tab w:val="left" w:pos="708"/>
              </w:tabs>
              <w:jc w:val="center"/>
              <w:rPr>
                <w:rFonts w:ascii="Comic Sans MS" w:hAnsi="Comic Sans MS"/>
                <w:sz w:val="20"/>
                <w:szCs w:val="20"/>
              </w:rPr>
            </w:pPr>
            <w:r w:rsidRPr="00D72E01">
              <w:rPr>
                <w:rFonts w:ascii="Comic Sans MS" w:hAnsi="Comic Sans MS"/>
                <w:sz w:val="20"/>
                <w:szCs w:val="20"/>
              </w:rPr>
              <w:lastRenderedPageBreak/>
              <w:t>0,89</w:t>
            </w:r>
          </w:p>
        </w:tc>
        <w:tc>
          <w:tcPr>
            <w:tcW w:w="1694" w:type="dxa"/>
            <w:shd w:val="clear" w:color="auto" w:fill="auto"/>
          </w:tcPr>
          <w:p w14:paraId="1773918D" w14:textId="77DE593B" w:rsidR="00D72E01" w:rsidRPr="002E04B2" w:rsidRDefault="00940630" w:rsidP="00D72E01">
            <w:pPr>
              <w:pStyle w:val="En-tte"/>
              <w:tabs>
                <w:tab w:val="left" w:pos="708"/>
              </w:tabs>
              <w:jc w:val="center"/>
              <w:rPr>
                <w:rFonts w:ascii="Comic Sans MS" w:hAnsi="Comic Sans MS"/>
                <w:b/>
                <w:sz w:val="20"/>
                <w:szCs w:val="20"/>
              </w:rPr>
            </w:pPr>
            <w:r w:rsidRPr="002E04B2">
              <w:rPr>
                <w:rFonts w:ascii="Comic Sans MS" w:hAnsi="Comic Sans MS"/>
                <w:b/>
                <w:sz w:val="20"/>
                <w:szCs w:val="20"/>
              </w:rPr>
              <w:lastRenderedPageBreak/>
              <w:t>Semaine 03</w:t>
            </w:r>
          </w:p>
          <w:p w14:paraId="47A398C7" w14:textId="0E98F91D" w:rsidR="00D72E01" w:rsidRPr="002E04B2" w:rsidRDefault="00940630" w:rsidP="00D72E01">
            <w:pPr>
              <w:pStyle w:val="En-tte"/>
              <w:tabs>
                <w:tab w:val="left" w:pos="708"/>
              </w:tabs>
              <w:jc w:val="center"/>
              <w:rPr>
                <w:rFonts w:ascii="Comic Sans MS" w:hAnsi="Comic Sans MS"/>
                <w:b/>
                <w:sz w:val="20"/>
                <w:szCs w:val="20"/>
              </w:rPr>
            </w:pPr>
            <w:r w:rsidRPr="002E04B2">
              <w:rPr>
                <w:rFonts w:ascii="Comic Sans MS" w:hAnsi="Comic Sans MS"/>
                <w:b/>
                <w:sz w:val="20"/>
                <w:szCs w:val="20"/>
              </w:rPr>
              <w:t>1,01</w:t>
            </w:r>
          </w:p>
          <w:p w14:paraId="6A28D9DD" w14:textId="0E178DCD" w:rsidR="00D72E01" w:rsidRPr="002E04B2" w:rsidRDefault="00940630" w:rsidP="00D72E01">
            <w:pPr>
              <w:pStyle w:val="En-tte"/>
              <w:tabs>
                <w:tab w:val="left" w:pos="708"/>
              </w:tabs>
              <w:jc w:val="center"/>
              <w:rPr>
                <w:rFonts w:ascii="Comic Sans MS" w:hAnsi="Comic Sans MS"/>
                <w:b/>
                <w:sz w:val="20"/>
                <w:szCs w:val="20"/>
              </w:rPr>
            </w:pPr>
            <w:r w:rsidRPr="002E04B2">
              <w:rPr>
                <w:rFonts w:ascii="Comic Sans MS" w:hAnsi="Comic Sans MS"/>
                <w:b/>
                <w:sz w:val="20"/>
                <w:szCs w:val="20"/>
              </w:rPr>
              <w:t>1,04</w:t>
            </w:r>
          </w:p>
          <w:p w14:paraId="3C3AEFBE" w14:textId="426AEA17" w:rsidR="00D72E01" w:rsidRPr="002E04B2" w:rsidRDefault="00D72E01" w:rsidP="00D72E01">
            <w:pPr>
              <w:pStyle w:val="En-tte"/>
              <w:tabs>
                <w:tab w:val="left" w:pos="708"/>
              </w:tabs>
              <w:jc w:val="center"/>
              <w:rPr>
                <w:rFonts w:ascii="Comic Sans MS" w:hAnsi="Comic Sans MS"/>
                <w:b/>
                <w:sz w:val="20"/>
                <w:szCs w:val="20"/>
              </w:rPr>
            </w:pPr>
            <w:r w:rsidRPr="002E04B2">
              <w:rPr>
                <w:rFonts w:ascii="Comic Sans MS" w:hAnsi="Comic Sans MS"/>
                <w:b/>
                <w:sz w:val="20"/>
                <w:szCs w:val="20"/>
              </w:rPr>
              <w:t>0,88</w:t>
            </w:r>
          </w:p>
          <w:p w14:paraId="3C0C1A8D" w14:textId="49111372" w:rsidR="00D72E01" w:rsidRPr="002E04B2" w:rsidRDefault="00D72E01" w:rsidP="00D72E01">
            <w:pPr>
              <w:pStyle w:val="En-tte"/>
              <w:tabs>
                <w:tab w:val="left" w:pos="708"/>
              </w:tabs>
              <w:jc w:val="center"/>
              <w:rPr>
                <w:rFonts w:ascii="Comic Sans MS" w:hAnsi="Comic Sans MS"/>
                <w:b/>
                <w:sz w:val="20"/>
                <w:szCs w:val="20"/>
              </w:rPr>
            </w:pPr>
            <w:r w:rsidRPr="002E04B2">
              <w:rPr>
                <w:rFonts w:ascii="Comic Sans MS" w:hAnsi="Comic Sans MS"/>
                <w:b/>
                <w:sz w:val="20"/>
                <w:szCs w:val="20"/>
              </w:rPr>
              <w:lastRenderedPageBreak/>
              <w:t>0,89</w:t>
            </w:r>
          </w:p>
        </w:tc>
      </w:tr>
    </w:tbl>
    <w:p w14:paraId="78ACFAE6" w14:textId="153E85E3" w:rsidR="00C41D65" w:rsidRDefault="00C41D65" w:rsidP="00C41D65">
      <w:pPr>
        <w:tabs>
          <w:tab w:val="left" w:pos="851"/>
          <w:tab w:val="center" w:pos="4536"/>
          <w:tab w:val="right" w:pos="9072"/>
        </w:tabs>
        <w:spacing w:after="0" w:line="240" w:lineRule="auto"/>
        <w:ind w:right="255"/>
        <w:rPr>
          <w:rFonts w:ascii="Comic Sans MS" w:hAnsi="Comic Sans MS"/>
          <w:b/>
          <w:sz w:val="16"/>
          <w:szCs w:val="16"/>
        </w:rPr>
      </w:pPr>
      <w:r w:rsidRPr="007E3BB2">
        <w:rPr>
          <w:rFonts w:ascii="Comic Sans MS" w:hAnsi="Comic Sans MS"/>
          <w:b/>
          <w:sz w:val="16"/>
          <w:szCs w:val="16"/>
        </w:rPr>
        <w:lastRenderedPageBreak/>
        <w:t>*En période de départ champs, il faut retirer 1,00 €/q à ces prix pour frais de triage !!</w:t>
      </w:r>
    </w:p>
    <w:p w14:paraId="755CB656" w14:textId="77777777" w:rsidR="00C61DAA" w:rsidRDefault="00C61DAA" w:rsidP="008132A7">
      <w:pPr>
        <w:spacing w:after="0"/>
        <w:jc w:val="both"/>
        <w:rPr>
          <w:rFonts w:ascii="Comic Sans MS" w:hAnsi="Comic Sans MS"/>
          <w:b/>
          <w:bCs/>
          <w:color w:val="FFCC00"/>
          <w:sz w:val="24"/>
          <w:szCs w:val="24"/>
          <w:highlight w:val="darkGreen"/>
          <w:u w:val="single"/>
        </w:rPr>
      </w:pPr>
    </w:p>
    <w:p w14:paraId="256274B7" w14:textId="1AAD4604" w:rsidR="00B87178" w:rsidRDefault="007072CD" w:rsidP="008132A7">
      <w:pPr>
        <w:spacing w:after="0"/>
        <w:jc w:val="both"/>
        <w:rPr>
          <w:rFonts w:ascii="Comic Sans MS" w:hAnsi="Comic Sans MS"/>
          <w:sz w:val="24"/>
          <w:szCs w:val="24"/>
        </w:rPr>
      </w:pPr>
      <w:r>
        <w:rPr>
          <w:rFonts w:ascii="Comic Sans MS" w:hAnsi="Comic Sans MS"/>
          <w:b/>
          <w:bCs/>
          <w:color w:val="FFCC00"/>
          <w:sz w:val="24"/>
          <w:szCs w:val="24"/>
          <w:highlight w:val="darkGreen"/>
          <w:u w:val="single"/>
        </w:rPr>
        <w:t>Grande-Bret</w:t>
      </w:r>
      <w:r w:rsidRPr="007E3BB2">
        <w:rPr>
          <w:rFonts w:ascii="Comic Sans MS" w:hAnsi="Comic Sans MS"/>
          <w:b/>
          <w:bCs/>
          <w:color w:val="FFCC00"/>
          <w:sz w:val="24"/>
          <w:szCs w:val="24"/>
          <w:highlight w:val="darkGreen"/>
          <w:u w:val="single"/>
        </w:rPr>
        <w:t>agne :</w:t>
      </w:r>
      <w:r w:rsidRPr="007072CD">
        <w:rPr>
          <w:rFonts w:ascii="Comic Sans MS" w:hAnsi="Comic Sans MS"/>
          <w:bCs/>
          <w:color w:val="000000" w:themeColor="text1"/>
          <w:sz w:val="24"/>
          <w:szCs w:val="24"/>
        </w:rPr>
        <w:t xml:space="preserve"> </w:t>
      </w:r>
      <w:r w:rsidR="006253A0" w:rsidRPr="00C61DAA">
        <w:rPr>
          <w:rFonts w:ascii="Comic Sans MS" w:hAnsi="Comic Sans MS"/>
          <w:sz w:val="24"/>
          <w:szCs w:val="24"/>
        </w:rPr>
        <w:t xml:space="preserve">Prix moyen producteurs </w:t>
      </w:r>
      <w:r w:rsidR="00623A00" w:rsidRPr="00C61DAA">
        <w:rPr>
          <w:rFonts w:ascii="Comic Sans MS" w:hAnsi="Comic Sans MS"/>
          <w:sz w:val="24"/>
          <w:szCs w:val="24"/>
        </w:rPr>
        <w:t xml:space="preserve">(tous marchés confondus) </w:t>
      </w:r>
      <w:r w:rsidR="003A3B17">
        <w:rPr>
          <w:rFonts w:ascii="Comic Sans MS" w:hAnsi="Comic Sans MS"/>
          <w:sz w:val="24"/>
          <w:szCs w:val="24"/>
        </w:rPr>
        <w:t>pour</w:t>
      </w:r>
      <w:r w:rsidR="00424BEC" w:rsidRPr="00C61DAA">
        <w:rPr>
          <w:rFonts w:ascii="Comic Sans MS" w:hAnsi="Comic Sans MS"/>
          <w:sz w:val="24"/>
          <w:szCs w:val="24"/>
        </w:rPr>
        <w:t xml:space="preserve"> </w:t>
      </w:r>
      <w:r w:rsidR="003A3B17">
        <w:rPr>
          <w:rFonts w:ascii="Comic Sans MS" w:hAnsi="Comic Sans MS"/>
          <w:b/>
          <w:sz w:val="24"/>
          <w:szCs w:val="24"/>
        </w:rPr>
        <w:t>sem.0</w:t>
      </w:r>
      <w:r w:rsidR="00B10380">
        <w:rPr>
          <w:rFonts w:ascii="Comic Sans MS" w:hAnsi="Comic Sans MS"/>
          <w:b/>
          <w:sz w:val="24"/>
          <w:szCs w:val="24"/>
        </w:rPr>
        <w:t>3</w:t>
      </w:r>
      <w:r w:rsidR="0057520F" w:rsidRPr="00C61DAA">
        <w:rPr>
          <w:rFonts w:ascii="Comic Sans MS" w:hAnsi="Comic Sans MS"/>
          <w:sz w:val="24"/>
          <w:szCs w:val="24"/>
        </w:rPr>
        <w:t xml:space="preserve"> </w:t>
      </w:r>
      <w:r w:rsidR="006253A0" w:rsidRPr="00C61DAA">
        <w:rPr>
          <w:rFonts w:ascii="Comic Sans MS" w:hAnsi="Comic Sans MS"/>
          <w:sz w:val="24"/>
          <w:szCs w:val="24"/>
        </w:rPr>
        <w:t>:</w:t>
      </w:r>
      <w:r w:rsidR="00786A95" w:rsidRPr="00C61DAA">
        <w:rPr>
          <w:rFonts w:ascii="Comic Sans MS" w:hAnsi="Comic Sans MS"/>
          <w:sz w:val="24"/>
          <w:szCs w:val="24"/>
        </w:rPr>
        <w:t xml:space="preserve"> </w:t>
      </w:r>
      <w:r w:rsidR="00B10380">
        <w:rPr>
          <w:rFonts w:ascii="Comic Sans MS" w:hAnsi="Comic Sans MS"/>
          <w:b/>
          <w:sz w:val="24"/>
          <w:szCs w:val="24"/>
        </w:rPr>
        <w:t>9,85</w:t>
      </w:r>
      <w:r w:rsidR="003A3B17">
        <w:rPr>
          <w:rFonts w:ascii="Comic Sans MS" w:hAnsi="Comic Sans MS"/>
          <w:b/>
          <w:sz w:val="24"/>
          <w:szCs w:val="24"/>
        </w:rPr>
        <w:t xml:space="preserve"> €/q</w:t>
      </w:r>
      <w:r w:rsidR="00B10380">
        <w:rPr>
          <w:rFonts w:ascii="Comic Sans MS" w:hAnsi="Comic Sans MS"/>
          <w:sz w:val="24"/>
          <w:szCs w:val="24"/>
        </w:rPr>
        <w:t xml:space="preserve"> (9,57 €/q le 13/01)</w:t>
      </w:r>
      <w:r w:rsidR="009C1EB9">
        <w:rPr>
          <w:rFonts w:ascii="Comic Sans MS" w:hAnsi="Comic Sans MS"/>
          <w:sz w:val="24"/>
          <w:szCs w:val="24"/>
        </w:rPr>
        <w:t>.</w:t>
      </w:r>
    </w:p>
    <w:p w14:paraId="070855E5" w14:textId="4EBA90AD" w:rsidR="00F426A2" w:rsidRPr="00803CD8" w:rsidRDefault="00FF6DA4" w:rsidP="008132A7">
      <w:pPr>
        <w:spacing w:after="0"/>
        <w:jc w:val="both"/>
        <w:rPr>
          <w:rFonts w:ascii="Comic Sans MS" w:hAnsi="Comic Sans MS"/>
          <w:sz w:val="23"/>
          <w:szCs w:val="23"/>
        </w:rPr>
      </w:pPr>
      <w:r>
        <w:rPr>
          <w:rFonts w:ascii="Comic Sans MS" w:hAnsi="Comic Sans MS"/>
          <w:sz w:val="24"/>
          <w:szCs w:val="24"/>
        </w:rPr>
        <w:t xml:space="preserve">Calme générale sur les marchés libres britanniques. L’export concerne seulement les Canaries (en léger ralentissement et avec des litiges de qualité), tandis que les achats libres sur les marchés du frais (détail et grossistes) sont rares. L’offre de qualité basse est pressante. Les prix de la qualité </w:t>
      </w:r>
      <w:proofErr w:type="spellStart"/>
      <w:r>
        <w:rPr>
          <w:rFonts w:ascii="Comic Sans MS" w:hAnsi="Comic Sans MS"/>
          <w:sz w:val="24"/>
          <w:szCs w:val="24"/>
        </w:rPr>
        <w:t>fritable</w:t>
      </w:r>
      <w:proofErr w:type="spellEnd"/>
      <w:r>
        <w:rPr>
          <w:rFonts w:ascii="Comic Sans MS" w:hAnsi="Comic Sans MS"/>
          <w:sz w:val="24"/>
          <w:szCs w:val="24"/>
        </w:rPr>
        <w:t xml:space="preserve"> se maintiennent en variétés Maris Piper, </w:t>
      </w:r>
      <w:proofErr w:type="spellStart"/>
      <w:r>
        <w:rPr>
          <w:rFonts w:ascii="Comic Sans MS" w:hAnsi="Comic Sans MS"/>
          <w:sz w:val="24"/>
          <w:szCs w:val="24"/>
        </w:rPr>
        <w:t>Markies</w:t>
      </w:r>
      <w:proofErr w:type="spellEnd"/>
      <w:r>
        <w:rPr>
          <w:rFonts w:ascii="Comic Sans MS" w:hAnsi="Comic Sans MS"/>
          <w:sz w:val="24"/>
          <w:szCs w:val="24"/>
        </w:rPr>
        <w:t xml:space="preserve"> et </w:t>
      </w:r>
      <w:proofErr w:type="spellStart"/>
      <w:r>
        <w:rPr>
          <w:rFonts w:ascii="Comic Sans MS" w:hAnsi="Comic Sans MS"/>
          <w:sz w:val="24"/>
          <w:szCs w:val="24"/>
        </w:rPr>
        <w:t>Agria</w:t>
      </w:r>
      <w:proofErr w:type="spellEnd"/>
      <w:r>
        <w:rPr>
          <w:rFonts w:ascii="Comic Sans MS" w:hAnsi="Comic Sans MS"/>
          <w:sz w:val="24"/>
          <w:szCs w:val="24"/>
        </w:rPr>
        <w:t xml:space="preserve"> entre 11,40 et 14,80 €/q (calibré départ), tandis que les gros calibres (60 mm+) en variétés à chair tendre pour autres usages sont plutôt entre 4,50 et 7,50 €/q. Pour l’industrie, très rares transactions sur base de 2,80 à 6,80 €/q selon variété.</w:t>
      </w:r>
    </w:p>
    <w:p w14:paraId="3DD45B73" w14:textId="36312A26" w:rsidR="00307D59" w:rsidRDefault="00307D59" w:rsidP="008132A7">
      <w:pPr>
        <w:spacing w:after="0"/>
        <w:jc w:val="both"/>
        <w:rPr>
          <w:rFonts w:ascii="Comic Sans MS" w:hAnsi="Comic Sans MS"/>
          <w:b/>
          <w:sz w:val="16"/>
          <w:szCs w:val="16"/>
        </w:rPr>
      </w:pPr>
    </w:p>
    <w:p w14:paraId="13D8AEDA" w14:textId="77777777" w:rsidR="00A02082" w:rsidRPr="0030557A" w:rsidRDefault="00A02082" w:rsidP="008132A7">
      <w:pPr>
        <w:spacing w:after="0"/>
        <w:jc w:val="both"/>
        <w:rPr>
          <w:rFonts w:ascii="Comic Sans MS" w:hAnsi="Comic Sans MS"/>
          <w:b/>
          <w:sz w:val="16"/>
          <w:szCs w:val="16"/>
        </w:rPr>
      </w:pPr>
    </w:p>
    <w:p w14:paraId="1AF8C832" w14:textId="5DADA3F8" w:rsidR="00CA62A0" w:rsidRDefault="00CA62A0" w:rsidP="00CA62A0">
      <w:pPr>
        <w:spacing w:after="0"/>
        <w:ind w:right="-29"/>
        <w:jc w:val="center"/>
        <w:rPr>
          <w:rFonts w:ascii="Comic Sans MS" w:hAnsi="Comic Sans MS"/>
          <w:b/>
          <w:bCs/>
          <w:sz w:val="24"/>
          <w:szCs w:val="24"/>
        </w:rPr>
      </w:pPr>
      <w:r>
        <w:rPr>
          <w:rFonts w:ascii="Comic Sans MS" w:hAnsi="Comic Sans MS"/>
          <w:b/>
          <w:bCs/>
          <w:sz w:val="24"/>
          <w:szCs w:val="24"/>
        </w:rPr>
        <w:t xml:space="preserve">Prochain message </w:t>
      </w:r>
      <w:r w:rsidR="00580080">
        <w:rPr>
          <w:rFonts w:ascii="Comic Sans MS" w:hAnsi="Comic Sans MS"/>
          <w:b/>
          <w:bCs/>
          <w:sz w:val="24"/>
          <w:szCs w:val="24"/>
          <w:u w:val="single"/>
        </w:rPr>
        <w:t>mardi 06 février</w:t>
      </w:r>
      <w:r w:rsidRPr="003D11C0">
        <w:rPr>
          <w:rFonts w:ascii="Comic Sans MS" w:hAnsi="Comic Sans MS"/>
          <w:b/>
          <w:bCs/>
          <w:sz w:val="24"/>
          <w:szCs w:val="24"/>
        </w:rPr>
        <w:t xml:space="preserve"> </w:t>
      </w:r>
      <w:r>
        <w:rPr>
          <w:rFonts w:ascii="Comic Sans MS" w:hAnsi="Comic Sans MS"/>
          <w:b/>
          <w:bCs/>
          <w:sz w:val="24"/>
          <w:szCs w:val="24"/>
        </w:rPr>
        <w:t>2018</w:t>
      </w:r>
      <w:r w:rsidRPr="001010DA">
        <w:rPr>
          <w:rFonts w:ascii="Comic Sans MS" w:hAnsi="Comic Sans MS"/>
          <w:b/>
          <w:bCs/>
          <w:sz w:val="24"/>
          <w:szCs w:val="24"/>
        </w:rPr>
        <w:t>.</w:t>
      </w:r>
    </w:p>
    <w:p w14:paraId="6767FE4A" w14:textId="77777777" w:rsidR="00FE619E" w:rsidRPr="00C4386A" w:rsidRDefault="00FE619E" w:rsidP="007E3BB2">
      <w:pPr>
        <w:spacing w:after="0"/>
        <w:jc w:val="center"/>
        <w:rPr>
          <w:rFonts w:ascii="Comic Sans MS" w:hAnsi="Comic Sans MS"/>
          <w:b/>
          <w:bCs/>
          <w:sz w:val="12"/>
          <w:szCs w:val="12"/>
          <w:lang w:val="fr-FR"/>
        </w:rPr>
      </w:pPr>
    </w:p>
    <w:p w14:paraId="741D1A0B" w14:textId="3E3DB700" w:rsidR="00950044" w:rsidRDefault="00F57FA4" w:rsidP="004315AE">
      <w:pPr>
        <w:pStyle w:val="En-tte"/>
        <w:tabs>
          <w:tab w:val="left" w:pos="851"/>
        </w:tabs>
        <w:jc w:val="both"/>
        <w:rPr>
          <w:rFonts w:ascii="Times New Roman" w:hAnsi="Times New Roman" w:cs="Times New Roman"/>
          <w:b/>
          <w:i/>
          <w:sz w:val="17"/>
          <w:szCs w:val="17"/>
        </w:rPr>
      </w:pPr>
      <w:r w:rsidRPr="004E3657">
        <w:rPr>
          <w:rFonts w:ascii="Times New Roman" w:hAnsi="Times New Roman" w:cs="Times New Roman"/>
          <w:b/>
          <w:i/>
          <w:sz w:val="17"/>
          <w:szCs w:val="17"/>
          <w:u w:val="single"/>
        </w:rPr>
        <w:t>Auteurs</w:t>
      </w:r>
      <w:r w:rsidR="00295F2C">
        <w:rPr>
          <w:rFonts w:ascii="Times New Roman" w:hAnsi="Times New Roman" w:cs="Times New Roman"/>
          <w:b/>
          <w:i/>
          <w:sz w:val="17"/>
          <w:szCs w:val="17"/>
          <w:u w:val="single"/>
        </w:rPr>
        <w:t xml:space="preserve"> </w:t>
      </w:r>
      <w:r w:rsidRPr="004E3657">
        <w:rPr>
          <w:rFonts w:ascii="Times New Roman" w:hAnsi="Times New Roman" w:cs="Times New Roman"/>
          <w:b/>
          <w:i/>
          <w:sz w:val="17"/>
          <w:szCs w:val="17"/>
          <w:u w:val="single"/>
        </w:rPr>
        <w:t>:</w:t>
      </w:r>
      <w:r w:rsidRPr="00D23499">
        <w:rPr>
          <w:rFonts w:ascii="Times New Roman" w:hAnsi="Times New Roman" w:cs="Times New Roman"/>
          <w:sz w:val="17"/>
          <w:szCs w:val="17"/>
        </w:rPr>
        <w:t xml:space="preserve"> </w:t>
      </w:r>
      <w:r w:rsidRPr="004E3657">
        <w:rPr>
          <w:rFonts w:ascii="Times New Roman" w:hAnsi="Times New Roman" w:cs="Times New Roman"/>
          <w:b/>
          <w:i/>
          <w:sz w:val="17"/>
          <w:szCs w:val="17"/>
        </w:rPr>
        <w:t>Pierre Lebrun – Dani</w:t>
      </w:r>
      <w:r w:rsidR="00DB52B4">
        <w:rPr>
          <w:rFonts w:ascii="Times New Roman" w:hAnsi="Times New Roman" w:cs="Times New Roman"/>
          <w:b/>
          <w:i/>
          <w:sz w:val="17"/>
          <w:szCs w:val="17"/>
        </w:rPr>
        <w:t>el Ryckmans. Pour toute question</w:t>
      </w:r>
      <w:r w:rsidRPr="004E3657">
        <w:rPr>
          <w:rFonts w:ascii="Times New Roman" w:hAnsi="Times New Roman" w:cs="Times New Roman"/>
          <w:b/>
          <w:i/>
          <w:sz w:val="17"/>
          <w:szCs w:val="17"/>
        </w:rPr>
        <w:t xml:space="preserve">: </w:t>
      </w:r>
      <w:hyperlink r:id="rId25" w:history="1">
        <w:r w:rsidRPr="004E3657">
          <w:rPr>
            <w:rStyle w:val="Lienhypertexte"/>
            <w:rFonts w:ascii="Times New Roman" w:hAnsi="Times New Roman"/>
            <w:b/>
            <w:i/>
            <w:sz w:val="17"/>
            <w:szCs w:val="17"/>
          </w:rPr>
          <w:t>pierre.lebrun@fiwap.be</w:t>
        </w:r>
      </w:hyperlink>
      <w:r w:rsidRPr="004E3657">
        <w:rPr>
          <w:rFonts w:ascii="Times New Roman" w:hAnsi="Times New Roman" w:cs="Times New Roman"/>
          <w:b/>
          <w:i/>
          <w:sz w:val="17"/>
          <w:szCs w:val="17"/>
        </w:rPr>
        <w:t xml:space="preserve"> ou </w:t>
      </w:r>
      <w:hyperlink r:id="rId26" w:history="1">
        <w:r w:rsidRPr="004E3657">
          <w:rPr>
            <w:rStyle w:val="Lienhypertexte"/>
            <w:rFonts w:ascii="Times New Roman" w:hAnsi="Times New Roman"/>
            <w:b/>
            <w:i/>
            <w:sz w:val="17"/>
            <w:szCs w:val="17"/>
          </w:rPr>
          <w:t>daniel.ryckmans@fiwap.be</w:t>
        </w:r>
      </w:hyperlink>
      <w:r w:rsidRPr="004E365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w:t>
      </w:r>
      <w:r w:rsidR="00295F2C">
        <w:rPr>
          <w:rFonts w:ascii="Times New Roman" w:hAnsi="Times New Roman" w:cs="Times New Roman"/>
          <w:b/>
          <w:i/>
          <w:sz w:val="17"/>
          <w:szCs w:val="17"/>
        </w:rPr>
        <w:t xml:space="preserve"> </w:t>
      </w:r>
      <w:r w:rsidRPr="004E3657">
        <w:rPr>
          <w:rFonts w:ascii="Times New Roman" w:hAnsi="Times New Roman" w:cs="Times New Roman"/>
          <w:b/>
          <w:i/>
          <w:sz w:val="17"/>
          <w:szCs w:val="17"/>
        </w:rPr>
        <w:t>Message des marchés Fiwap/PCA</w:t>
      </w:r>
      <w:r w:rsidR="00295F2C">
        <w:rPr>
          <w:rFonts w:ascii="Times New Roman" w:hAnsi="Times New Roman" w:cs="Times New Roman"/>
          <w:b/>
          <w:i/>
          <w:sz w:val="17"/>
          <w:szCs w:val="17"/>
        </w:rPr>
        <w:t xml:space="preserve"> </w:t>
      </w:r>
      <w:r w:rsidRPr="004E3657">
        <w:rPr>
          <w:rFonts w:ascii="Times New Roman" w:hAnsi="Times New Roman" w:cs="Times New Roman"/>
          <w:b/>
          <w:i/>
          <w:sz w:val="17"/>
          <w:szCs w:val="17"/>
        </w:rPr>
        <w:t>» ou «</w:t>
      </w:r>
      <w:r w:rsidR="00295F2C">
        <w:rPr>
          <w:rFonts w:ascii="Times New Roman" w:hAnsi="Times New Roman" w:cs="Times New Roman"/>
          <w:b/>
          <w:i/>
          <w:sz w:val="17"/>
          <w:szCs w:val="17"/>
        </w:rPr>
        <w:t xml:space="preserve"> </w:t>
      </w:r>
      <w:proofErr w:type="spellStart"/>
      <w:r w:rsidRPr="004E3657">
        <w:rPr>
          <w:rFonts w:ascii="Times New Roman" w:hAnsi="Times New Roman" w:cs="Times New Roman"/>
          <w:b/>
          <w:i/>
          <w:sz w:val="17"/>
          <w:szCs w:val="17"/>
        </w:rPr>
        <w:t>Marktbericht</w:t>
      </w:r>
      <w:proofErr w:type="spellEnd"/>
      <w:r w:rsidRPr="004E3657">
        <w:rPr>
          <w:rFonts w:ascii="Times New Roman" w:hAnsi="Times New Roman" w:cs="Times New Roman"/>
          <w:b/>
          <w:i/>
          <w:sz w:val="17"/>
          <w:szCs w:val="17"/>
        </w:rPr>
        <w:t xml:space="preserve"> PCA/</w:t>
      </w:r>
      <w:proofErr w:type="spellStart"/>
      <w:r w:rsidRPr="004E3657">
        <w:rPr>
          <w:rFonts w:ascii="Times New Roman" w:hAnsi="Times New Roman" w:cs="Times New Roman"/>
          <w:b/>
          <w:i/>
          <w:sz w:val="17"/>
          <w:szCs w:val="17"/>
        </w:rPr>
        <w:t>Fiwap</w:t>
      </w:r>
      <w:proofErr w:type="spellEnd"/>
      <w:r w:rsidR="00295F2C">
        <w:rPr>
          <w:rFonts w:ascii="Times New Roman" w:hAnsi="Times New Roman" w:cs="Times New Roman"/>
          <w:b/>
          <w:i/>
          <w:sz w:val="17"/>
          <w:szCs w:val="17"/>
        </w:rPr>
        <w:t xml:space="preserve"> </w:t>
      </w:r>
      <w:r w:rsidRPr="004E3657">
        <w:rPr>
          <w:rFonts w:ascii="Times New Roman" w:hAnsi="Times New Roman" w:cs="Times New Roman"/>
          <w:b/>
          <w:i/>
          <w:sz w:val="17"/>
          <w:szCs w:val="17"/>
        </w:rPr>
        <w:t xml:space="preserve">». </w:t>
      </w:r>
    </w:p>
    <w:p w14:paraId="0D331134" w14:textId="701A3953" w:rsidR="0046290A" w:rsidRDefault="00645A10" w:rsidP="00645A10">
      <w:pPr>
        <w:pStyle w:val="En-tte"/>
        <w:tabs>
          <w:tab w:val="left" w:pos="851"/>
        </w:tabs>
        <w:jc w:val="both"/>
        <w:rPr>
          <w:rFonts w:ascii="Times New Roman" w:hAnsi="Times New Roman" w:cs="Times New Roman"/>
          <w:i/>
          <w:sz w:val="16"/>
          <w:szCs w:val="16"/>
        </w:rPr>
      </w:pPr>
      <w:r w:rsidRPr="004E3657">
        <w:rPr>
          <w:rFonts w:ascii="Times New Roman" w:hAnsi="Times New Roman" w:cs="Times New Roman"/>
          <w:i/>
          <w:sz w:val="16"/>
          <w:szCs w:val="16"/>
          <w:u w:val="double"/>
        </w:rPr>
        <w:t xml:space="preserve">Sources </w:t>
      </w:r>
      <w:r w:rsidRPr="004E3657">
        <w:rPr>
          <w:rFonts w:ascii="Times New Roman" w:hAnsi="Times New Roman" w:cs="Times New Roman"/>
          <w:i/>
          <w:sz w:val="16"/>
          <w:szCs w:val="16"/>
        </w:rPr>
        <w:t xml:space="preserve">: </w:t>
      </w:r>
      <w:r w:rsidRPr="004E3657">
        <w:rPr>
          <w:rFonts w:ascii="Times New Roman" w:hAnsi="Times New Roman" w:cs="Times New Roman"/>
          <w:b/>
          <w:i/>
          <w:sz w:val="16"/>
          <w:szCs w:val="16"/>
        </w:rPr>
        <w:t>Général</w:t>
      </w:r>
      <w:r w:rsidR="00295F2C">
        <w:rPr>
          <w:rFonts w:ascii="Times New Roman" w:hAnsi="Times New Roman" w:cs="Times New Roman"/>
          <w:b/>
          <w:i/>
          <w:sz w:val="16"/>
          <w:szCs w:val="16"/>
        </w:rPr>
        <w:t xml:space="preserve"> </w:t>
      </w:r>
      <w:r w:rsidRPr="004E3657">
        <w:rPr>
          <w:rFonts w:ascii="Times New Roman" w:hAnsi="Times New Roman" w:cs="Times New Roman"/>
          <w:i/>
          <w:sz w:val="16"/>
          <w:szCs w:val="16"/>
        </w:rPr>
        <w:t xml:space="preserve">: NEPG.  </w:t>
      </w:r>
      <w:r w:rsidRPr="004E3657">
        <w:rPr>
          <w:rFonts w:ascii="Times New Roman" w:hAnsi="Times New Roman" w:cs="Times New Roman"/>
          <w:b/>
          <w:i/>
          <w:sz w:val="16"/>
          <w:szCs w:val="16"/>
        </w:rPr>
        <w:t>Belgique</w:t>
      </w:r>
      <w:r w:rsidRPr="004E3657">
        <w:rPr>
          <w:rFonts w:ascii="Times New Roman" w:hAnsi="Times New Roman" w:cs="Times New Roman"/>
          <w:i/>
          <w:sz w:val="16"/>
          <w:szCs w:val="16"/>
        </w:rPr>
        <w:t xml:space="preserve"> : contacts téléphoniques pris auprès de professionnels du secteur (producteurs, négocia</w:t>
      </w:r>
      <w:r w:rsidR="00295F2C">
        <w:rPr>
          <w:rFonts w:ascii="Times New Roman" w:hAnsi="Times New Roman" w:cs="Times New Roman"/>
          <w:i/>
          <w:sz w:val="16"/>
          <w:szCs w:val="16"/>
        </w:rPr>
        <w:t>nts, courtiers, transformateurs</w:t>
      </w:r>
      <w:r w:rsidRPr="004E3657">
        <w:rPr>
          <w:rFonts w:ascii="Times New Roman" w:hAnsi="Times New Roman" w:cs="Times New Roman"/>
          <w:i/>
          <w:sz w:val="16"/>
          <w:szCs w:val="16"/>
        </w:rPr>
        <w:t xml:space="preserve">...) figurant parmi une liste de 80 correspondants. </w:t>
      </w:r>
      <w:r w:rsidRPr="004E3657">
        <w:rPr>
          <w:rFonts w:ascii="Times New Roman" w:hAnsi="Times New Roman" w:cs="Times New Roman"/>
          <w:b/>
          <w:i/>
          <w:sz w:val="16"/>
          <w:szCs w:val="16"/>
        </w:rPr>
        <w:t>France</w:t>
      </w:r>
      <w:r>
        <w:rPr>
          <w:rFonts w:ascii="Times New Roman" w:hAnsi="Times New Roman" w:cs="Times New Roman"/>
          <w:i/>
          <w:sz w:val="16"/>
          <w:szCs w:val="16"/>
        </w:rPr>
        <w:t xml:space="preserve"> = RNM (Réseau</w:t>
      </w:r>
      <w:r w:rsidRPr="004E3657">
        <w:rPr>
          <w:rFonts w:ascii="Times New Roman" w:hAnsi="Times New Roman" w:cs="Times New Roman"/>
          <w:i/>
          <w:sz w:val="16"/>
          <w:szCs w:val="16"/>
        </w:rPr>
        <w:t xml:space="preserve"> des Nouvelles des Marchés) à Lille. </w:t>
      </w:r>
      <w:r w:rsidRPr="00EE1A85">
        <w:rPr>
          <w:rFonts w:ascii="Times New Roman" w:hAnsi="Times New Roman" w:cs="Times New Roman"/>
          <w:b/>
          <w:i/>
          <w:sz w:val="16"/>
          <w:szCs w:val="16"/>
        </w:rPr>
        <w:t>Pays-Bas</w:t>
      </w:r>
      <w:r w:rsidRPr="00EE1A85">
        <w:rPr>
          <w:rFonts w:ascii="Times New Roman" w:hAnsi="Times New Roman" w:cs="Times New Roman"/>
          <w:i/>
          <w:sz w:val="16"/>
          <w:szCs w:val="16"/>
        </w:rPr>
        <w:t xml:space="preserve"> = </w:t>
      </w:r>
      <w:proofErr w:type="spellStart"/>
      <w:r w:rsidR="00CA62A0">
        <w:rPr>
          <w:rFonts w:ascii="Times New Roman" w:hAnsi="Times New Roman" w:cs="Times New Roman"/>
          <w:i/>
          <w:sz w:val="16"/>
          <w:szCs w:val="16"/>
        </w:rPr>
        <w:t>PotatoNL</w:t>
      </w:r>
      <w:proofErr w:type="spellEnd"/>
      <w:r w:rsidRPr="00EE1A85">
        <w:rPr>
          <w:rFonts w:ascii="Times New Roman" w:hAnsi="Times New Roman" w:cs="Times New Roman"/>
          <w:i/>
          <w:sz w:val="16"/>
          <w:szCs w:val="16"/>
        </w:rPr>
        <w:t xml:space="preserve"> + NAO (</w:t>
      </w:r>
      <w:proofErr w:type="spellStart"/>
      <w:r w:rsidRPr="00EE1A85">
        <w:rPr>
          <w:rFonts w:ascii="Times New Roman" w:hAnsi="Times New Roman" w:cs="Times New Roman"/>
          <w:i/>
          <w:sz w:val="16"/>
          <w:szCs w:val="16"/>
        </w:rPr>
        <w:t>Nederlandse</w:t>
      </w:r>
      <w:proofErr w:type="spellEnd"/>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Aardappel</w:t>
      </w:r>
      <w:proofErr w:type="spellEnd"/>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Org</w:t>
      </w:r>
      <w:r w:rsidR="004D0399">
        <w:rPr>
          <w:rFonts w:ascii="Times New Roman" w:hAnsi="Times New Roman" w:cs="Times New Roman"/>
          <w:i/>
          <w:sz w:val="16"/>
          <w:szCs w:val="16"/>
        </w:rPr>
        <w:t>anisatie</w:t>
      </w:r>
      <w:proofErr w:type="spellEnd"/>
      <w:r w:rsidR="004D0399">
        <w:rPr>
          <w:rFonts w:ascii="Times New Roman" w:hAnsi="Times New Roman" w:cs="Times New Roman"/>
          <w:i/>
          <w:sz w:val="16"/>
          <w:szCs w:val="16"/>
        </w:rPr>
        <w:t>),</w:t>
      </w:r>
      <w:r w:rsidRPr="00EE1A85">
        <w:rPr>
          <w:rFonts w:ascii="Times New Roman" w:hAnsi="Times New Roman" w:cs="Times New Roman"/>
          <w:i/>
          <w:sz w:val="16"/>
          <w:szCs w:val="16"/>
        </w:rPr>
        <w:t xml:space="preserve"> VTA (</w:t>
      </w:r>
      <w:proofErr w:type="spellStart"/>
      <w:r w:rsidRPr="00EE1A85">
        <w:rPr>
          <w:rFonts w:ascii="Times New Roman" w:hAnsi="Times New Roman" w:cs="Times New Roman"/>
          <w:i/>
          <w:sz w:val="16"/>
          <w:szCs w:val="16"/>
        </w:rPr>
        <w:t>Veren</w:t>
      </w:r>
      <w:r w:rsidR="00CA62A0">
        <w:rPr>
          <w:rFonts w:ascii="Times New Roman" w:hAnsi="Times New Roman" w:cs="Times New Roman"/>
          <w:i/>
          <w:sz w:val="16"/>
          <w:szCs w:val="16"/>
        </w:rPr>
        <w:t>igde</w:t>
      </w:r>
      <w:proofErr w:type="spellEnd"/>
      <w:r w:rsidR="00CA62A0">
        <w:rPr>
          <w:rFonts w:ascii="Times New Roman" w:hAnsi="Times New Roman" w:cs="Times New Roman"/>
          <w:i/>
          <w:sz w:val="16"/>
          <w:szCs w:val="16"/>
        </w:rPr>
        <w:t xml:space="preserve"> </w:t>
      </w:r>
      <w:proofErr w:type="spellStart"/>
      <w:r w:rsidR="00CA62A0">
        <w:rPr>
          <w:rFonts w:ascii="Times New Roman" w:hAnsi="Times New Roman" w:cs="Times New Roman"/>
          <w:i/>
          <w:sz w:val="16"/>
          <w:szCs w:val="16"/>
        </w:rPr>
        <w:t>Telers</w:t>
      </w:r>
      <w:proofErr w:type="spellEnd"/>
      <w:r w:rsidR="00CA62A0">
        <w:rPr>
          <w:rFonts w:ascii="Times New Roman" w:hAnsi="Times New Roman" w:cs="Times New Roman"/>
          <w:i/>
          <w:sz w:val="16"/>
          <w:szCs w:val="16"/>
        </w:rPr>
        <w:t xml:space="preserve"> </w:t>
      </w:r>
      <w:proofErr w:type="spellStart"/>
      <w:r w:rsidR="00CA62A0">
        <w:rPr>
          <w:rFonts w:ascii="Times New Roman" w:hAnsi="Times New Roman" w:cs="Times New Roman"/>
          <w:i/>
          <w:sz w:val="16"/>
          <w:szCs w:val="16"/>
        </w:rPr>
        <w:t>Akkerbouw</w:t>
      </w:r>
      <w:proofErr w:type="spellEnd"/>
      <w:r w:rsidR="00CA62A0">
        <w:rPr>
          <w:rFonts w:ascii="Times New Roman" w:hAnsi="Times New Roman" w:cs="Times New Roman"/>
          <w:i/>
          <w:sz w:val="16"/>
          <w:szCs w:val="16"/>
        </w:rPr>
        <w:t>)</w:t>
      </w:r>
      <w:r w:rsidRPr="00EE1A85">
        <w:rPr>
          <w:rFonts w:ascii="Times New Roman" w:hAnsi="Times New Roman" w:cs="Times New Roman"/>
          <w:i/>
          <w:sz w:val="16"/>
          <w:szCs w:val="16"/>
        </w:rPr>
        <w:t xml:space="preserve">; </w:t>
      </w:r>
      <w:proofErr w:type="spellStart"/>
      <w:r w:rsidRPr="00EE1A85">
        <w:rPr>
          <w:rFonts w:ascii="Times New Roman" w:hAnsi="Times New Roman" w:cs="Times New Roman"/>
          <w:i/>
          <w:sz w:val="16"/>
          <w:szCs w:val="16"/>
        </w:rPr>
        <w:t>Boerderij</w:t>
      </w:r>
      <w:proofErr w:type="spellEnd"/>
      <w:r w:rsidRPr="00EE1A85">
        <w:rPr>
          <w:rFonts w:ascii="Times New Roman" w:hAnsi="Times New Roman" w:cs="Times New Roman"/>
          <w:i/>
          <w:sz w:val="16"/>
          <w:szCs w:val="16"/>
        </w:rPr>
        <w:t xml:space="preserve"> ; </w:t>
      </w:r>
      <w:proofErr w:type="spellStart"/>
      <w:r w:rsidRPr="00EE1A85">
        <w:rPr>
          <w:rFonts w:ascii="Times New Roman" w:hAnsi="Times New Roman" w:cs="Times New Roman"/>
          <w:i/>
          <w:sz w:val="16"/>
          <w:szCs w:val="16"/>
        </w:rPr>
        <w:t>Aardappelinfo</w:t>
      </w:r>
      <w:proofErr w:type="spellEnd"/>
      <w:r w:rsidRPr="00EE1A85">
        <w:rPr>
          <w:rFonts w:ascii="Times New Roman" w:hAnsi="Times New Roman" w:cs="Times New Roman"/>
          <w:i/>
          <w:sz w:val="16"/>
          <w:szCs w:val="16"/>
        </w:rPr>
        <w:t xml:space="preserve"> / HPA. </w:t>
      </w:r>
      <w:r w:rsidRPr="004E3657">
        <w:rPr>
          <w:rFonts w:ascii="Times New Roman" w:hAnsi="Times New Roman" w:cs="Times New Roman"/>
          <w:b/>
          <w:i/>
          <w:sz w:val="16"/>
          <w:szCs w:val="16"/>
        </w:rPr>
        <w:t>Allemagne</w:t>
      </w:r>
      <w:r w:rsidRPr="004E3657">
        <w:rPr>
          <w:rFonts w:ascii="Times New Roman" w:hAnsi="Times New Roman" w:cs="Times New Roman"/>
          <w:i/>
          <w:sz w:val="16"/>
          <w:szCs w:val="16"/>
        </w:rPr>
        <w:t xml:space="preserve"> = REKA-Rhénanie</w:t>
      </w:r>
      <w:r w:rsidR="00295F2C">
        <w:rPr>
          <w:rFonts w:ascii="Times New Roman" w:hAnsi="Times New Roman" w:cs="Times New Roman"/>
          <w:i/>
          <w:sz w:val="16"/>
          <w:szCs w:val="16"/>
        </w:rPr>
        <w:t xml:space="preserve"> </w:t>
      </w:r>
      <w:r w:rsidR="00CA62A0">
        <w:rPr>
          <w:rFonts w:ascii="Times New Roman" w:hAnsi="Times New Roman" w:cs="Times New Roman"/>
          <w:i/>
          <w:sz w:val="16"/>
          <w:szCs w:val="16"/>
        </w:rPr>
        <w:t xml:space="preserve">; </w:t>
      </w:r>
      <w:proofErr w:type="spellStart"/>
      <w:r w:rsidR="00CA62A0">
        <w:rPr>
          <w:rFonts w:ascii="Times New Roman" w:hAnsi="Times New Roman" w:cs="Times New Roman"/>
          <w:i/>
          <w:sz w:val="16"/>
          <w:szCs w:val="16"/>
        </w:rPr>
        <w:t>Eurex</w:t>
      </w:r>
      <w:proofErr w:type="spellEnd"/>
      <w:r w:rsidR="00CA62A0">
        <w:rPr>
          <w:rFonts w:ascii="Times New Roman" w:hAnsi="Times New Roman" w:cs="Times New Roman"/>
          <w:i/>
          <w:sz w:val="16"/>
          <w:szCs w:val="16"/>
        </w:rPr>
        <w:t xml:space="preserve"> (Leipzig</w:t>
      </w:r>
      <w:r>
        <w:rPr>
          <w:rFonts w:ascii="Times New Roman" w:hAnsi="Times New Roman" w:cs="Times New Roman"/>
          <w:i/>
          <w:sz w:val="16"/>
          <w:szCs w:val="16"/>
        </w:rPr>
        <w:t>)</w:t>
      </w:r>
      <w:r w:rsidR="00295F2C">
        <w:rPr>
          <w:rFonts w:ascii="Times New Roman" w:hAnsi="Times New Roman" w:cs="Times New Roman"/>
          <w:i/>
          <w:sz w:val="16"/>
          <w:szCs w:val="16"/>
        </w:rPr>
        <w:t xml:space="preserve"> </w:t>
      </w:r>
      <w:r>
        <w:rPr>
          <w:rFonts w:ascii="Times New Roman" w:hAnsi="Times New Roman" w:cs="Times New Roman"/>
          <w:i/>
          <w:sz w:val="16"/>
          <w:szCs w:val="16"/>
        </w:rPr>
        <w:t>; AMI (</w:t>
      </w:r>
      <w:proofErr w:type="spellStart"/>
      <w:r>
        <w:rPr>
          <w:rFonts w:ascii="Times New Roman" w:hAnsi="Times New Roman" w:cs="Times New Roman"/>
          <w:i/>
          <w:sz w:val="16"/>
          <w:szCs w:val="16"/>
        </w:rPr>
        <w:t>Agrarmarkt</w:t>
      </w:r>
      <w:proofErr w:type="spellEnd"/>
      <w:r>
        <w:rPr>
          <w:rFonts w:ascii="Times New Roman" w:hAnsi="Times New Roman" w:cs="Times New Roman"/>
          <w:i/>
          <w:sz w:val="16"/>
          <w:szCs w:val="16"/>
        </w:rPr>
        <w:t xml:space="preserve"> Information </w:t>
      </w:r>
      <w:r w:rsidRPr="004E3657">
        <w:rPr>
          <w:rFonts w:ascii="Times New Roman" w:hAnsi="Times New Roman" w:cs="Times New Roman"/>
          <w:i/>
          <w:sz w:val="16"/>
          <w:szCs w:val="16"/>
        </w:rPr>
        <w:t>-</w:t>
      </w:r>
      <w:r>
        <w:rPr>
          <w:rFonts w:ascii="Times New Roman" w:hAnsi="Times New Roman" w:cs="Times New Roman"/>
          <w:i/>
          <w:sz w:val="16"/>
          <w:szCs w:val="16"/>
        </w:rPr>
        <w:t xml:space="preserve"> </w:t>
      </w:r>
      <w:proofErr w:type="spellStart"/>
      <w:r w:rsidRPr="004E3657">
        <w:rPr>
          <w:rFonts w:ascii="Times New Roman" w:hAnsi="Times New Roman" w:cs="Times New Roman"/>
          <w:i/>
          <w:sz w:val="16"/>
          <w:szCs w:val="16"/>
        </w:rPr>
        <w:t>GmbH</w:t>
      </w:r>
      <w:proofErr w:type="spellEnd"/>
      <w:r w:rsidRPr="004E3657">
        <w:rPr>
          <w:rFonts w:ascii="Times New Roman" w:hAnsi="Times New Roman" w:cs="Times New Roman"/>
          <w:i/>
          <w:sz w:val="16"/>
          <w:szCs w:val="16"/>
        </w:rPr>
        <w:t xml:space="preserve">).  </w:t>
      </w:r>
      <w:r w:rsidRPr="004E3657">
        <w:rPr>
          <w:rFonts w:ascii="Times New Roman" w:hAnsi="Times New Roman" w:cs="Times New Roman"/>
          <w:b/>
          <w:i/>
          <w:sz w:val="16"/>
          <w:szCs w:val="16"/>
        </w:rPr>
        <w:t>Grande-Bretagne</w:t>
      </w:r>
      <w:r w:rsidRPr="004E3657">
        <w:rPr>
          <w:rFonts w:ascii="Times New Roman" w:hAnsi="Times New Roman" w:cs="Times New Roman"/>
          <w:i/>
          <w:sz w:val="16"/>
          <w:szCs w:val="16"/>
        </w:rPr>
        <w:t xml:space="preserve"> = </w:t>
      </w:r>
      <w:r>
        <w:rPr>
          <w:rFonts w:ascii="Times New Roman" w:hAnsi="Times New Roman" w:cs="Times New Roman"/>
          <w:i/>
          <w:sz w:val="16"/>
          <w:szCs w:val="16"/>
        </w:rPr>
        <w:t>AHDB Potatoes</w:t>
      </w:r>
      <w:r w:rsidRPr="004E3657">
        <w:rPr>
          <w:rFonts w:ascii="Times New Roman" w:hAnsi="Times New Roman" w:cs="Times New Roman"/>
          <w:i/>
          <w:sz w:val="16"/>
          <w:szCs w:val="16"/>
        </w:rPr>
        <w:t>, Potato Call</w:t>
      </w:r>
      <w:r w:rsidR="00DE1847">
        <w:rPr>
          <w:rFonts w:ascii="Times New Roman" w:hAnsi="Times New Roman" w:cs="Times New Roman"/>
          <w:i/>
          <w:sz w:val="16"/>
          <w:szCs w:val="16"/>
        </w:rPr>
        <w:t>.</w:t>
      </w:r>
    </w:p>
    <w:sectPr w:rsidR="0046290A" w:rsidSect="003B612D">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D21E" w14:textId="77777777" w:rsidR="00BD374B" w:rsidRDefault="00BD374B" w:rsidP="00E510B0">
      <w:pPr>
        <w:spacing w:after="0" w:line="240" w:lineRule="auto"/>
      </w:pPr>
      <w:r>
        <w:separator/>
      </w:r>
    </w:p>
  </w:endnote>
  <w:endnote w:type="continuationSeparator" w:id="0">
    <w:p w14:paraId="27C5DA1F" w14:textId="77777777" w:rsidR="00BD374B" w:rsidRDefault="00BD374B"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270E" w14:textId="77777777" w:rsidR="009E5757" w:rsidRPr="00164297" w:rsidRDefault="009E575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59200293" w14:textId="77777777" w:rsidR="009E5757" w:rsidRPr="007B6756" w:rsidRDefault="009E575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3C0FADF9" w14:textId="77777777" w:rsidR="009E5757" w:rsidRPr="007B6756" w:rsidRDefault="009E575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40920ADD" w14:textId="77777777" w:rsidR="009E5757" w:rsidRDefault="009E57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9E5757" w:rsidRPr="00164297" w:rsidRDefault="009E575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9E5757" w:rsidRPr="007B6756" w:rsidRDefault="009E575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9E5757" w:rsidRPr="007B6756" w:rsidRDefault="009E575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9E5757" w:rsidRDefault="009E57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F841" w14:textId="77777777" w:rsidR="00BD374B" w:rsidRDefault="00BD374B" w:rsidP="00E510B0">
      <w:pPr>
        <w:spacing w:after="0" w:line="240" w:lineRule="auto"/>
      </w:pPr>
      <w:r>
        <w:separator/>
      </w:r>
    </w:p>
  </w:footnote>
  <w:footnote w:type="continuationSeparator" w:id="0">
    <w:p w14:paraId="51E34236" w14:textId="77777777" w:rsidR="00BD374B" w:rsidRDefault="00BD374B"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3CC0" w14:textId="43EC49D2" w:rsidR="009E5757" w:rsidRDefault="009E5757"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D56F4B">
      <w:rPr>
        <w:rStyle w:val="Numrodepage"/>
        <w:i/>
        <w:noProof/>
        <w:sz w:val="14"/>
        <w:szCs w:val="14"/>
      </w:rPr>
      <w:t>180130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sidR="00D56F4B">
      <w:rPr>
        <w:rStyle w:val="Numrodepage"/>
        <w:i/>
        <w:noProof/>
        <w:sz w:val="14"/>
        <w:szCs w:val="14"/>
      </w:rPr>
      <w:t>2</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sidR="00D56F4B">
      <w:rPr>
        <w:rStyle w:val="Numrodepage"/>
        <w:i/>
        <w:noProof/>
        <w:sz w:val="14"/>
        <w:szCs w:val="14"/>
      </w:rPr>
      <w:t>5</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08E823A3" w:rsidR="009E5757" w:rsidRDefault="009E5757"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D56F4B">
      <w:rPr>
        <w:rStyle w:val="Numrodepage"/>
        <w:i/>
        <w:noProof/>
        <w:sz w:val="14"/>
        <w:szCs w:val="14"/>
      </w:rPr>
      <w:t>180130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sidR="00D56F4B">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sidR="00D56F4B">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5"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2"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6"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6"/>
  </w:num>
  <w:num w:numId="5">
    <w:abstractNumId w:val="3"/>
  </w:num>
  <w:num w:numId="6">
    <w:abstractNumId w:val="13"/>
  </w:num>
  <w:num w:numId="7">
    <w:abstractNumId w:val="6"/>
  </w:num>
  <w:num w:numId="8">
    <w:abstractNumId w:val="9"/>
  </w:num>
  <w:num w:numId="9">
    <w:abstractNumId w:val="7"/>
  </w:num>
  <w:num w:numId="10">
    <w:abstractNumId w:val="4"/>
  </w:num>
  <w:num w:numId="11">
    <w:abstractNumId w:val="15"/>
  </w:num>
  <w:num w:numId="12">
    <w:abstractNumId w:val="11"/>
  </w:num>
  <w:num w:numId="13">
    <w:abstractNumId w:val="8"/>
  </w:num>
  <w:num w:numId="14">
    <w:abstractNumId w:val="14"/>
  </w:num>
  <w:num w:numId="15">
    <w:abstractNumId w:val="5"/>
  </w:num>
  <w:num w:numId="16">
    <w:abstractNumId w:val="2"/>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B0"/>
    <w:rsid w:val="000007F7"/>
    <w:rsid w:val="00000D8F"/>
    <w:rsid w:val="000011AC"/>
    <w:rsid w:val="00001EBA"/>
    <w:rsid w:val="00002AA2"/>
    <w:rsid w:val="0000312B"/>
    <w:rsid w:val="00003E44"/>
    <w:rsid w:val="00003F70"/>
    <w:rsid w:val="000040B3"/>
    <w:rsid w:val="000048FB"/>
    <w:rsid w:val="00005300"/>
    <w:rsid w:val="00005E0B"/>
    <w:rsid w:val="00006192"/>
    <w:rsid w:val="00006E55"/>
    <w:rsid w:val="00007699"/>
    <w:rsid w:val="0000786E"/>
    <w:rsid w:val="00007AAF"/>
    <w:rsid w:val="00010332"/>
    <w:rsid w:val="0001061E"/>
    <w:rsid w:val="00010E11"/>
    <w:rsid w:val="000119B1"/>
    <w:rsid w:val="000119DC"/>
    <w:rsid w:val="00011B24"/>
    <w:rsid w:val="00011D0B"/>
    <w:rsid w:val="00011F5C"/>
    <w:rsid w:val="000127AF"/>
    <w:rsid w:val="00013199"/>
    <w:rsid w:val="000145B2"/>
    <w:rsid w:val="00014F58"/>
    <w:rsid w:val="00015451"/>
    <w:rsid w:val="00015C17"/>
    <w:rsid w:val="000160A4"/>
    <w:rsid w:val="000167EE"/>
    <w:rsid w:val="00017206"/>
    <w:rsid w:val="000178CF"/>
    <w:rsid w:val="00017C92"/>
    <w:rsid w:val="00017FA1"/>
    <w:rsid w:val="00020595"/>
    <w:rsid w:val="000216A8"/>
    <w:rsid w:val="00021902"/>
    <w:rsid w:val="000220F8"/>
    <w:rsid w:val="0002288A"/>
    <w:rsid w:val="00023C5E"/>
    <w:rsid w:val="00023D99"/>
    <w:rsid w:val="00024260"/>
    <w:rsid w:val="00024A06"/>
    <w:rsid w:val="00024C48"/>
    <w:rsid w:val="00024CF7"/>
    <w:rsid w:val="000259DD"/>
    <w:rsid w:val="00026275"/>
    <w:rsid w:val="000264E9"/>
    <w:rsid w:val="000270DA"/>
    <w:rsid w:val="00027407"/>
    <w:rsid w:val="00027A00"/>
    <w:rsid w:val="0003066D"/>
    <w:rsid w:val="0003090A"/>
    <w:rsid w:val="00030946"/>
    <w:rsid w:val="00030C48"/>
    <w:rsid w:val="00030D51"/>
    <w:rsid w:val="00032308"/>
    <w:rsid w:val="00032F17"/>
    <w:rsid w:val="000333A3"/>
    <w:rsid w:val="000337AE"/>
    <w:rsid w:val="00034527"/>
    <w:rsid w:val="000345C1"/>
    <w:rsid w:val="00035393"/>
    <w:rsid w:val="00036492"/>
    <w:rsid w:val="00036528"/>
    <w:rsid w:val="0003671F"/>
    <w:rsid w:val="00036791"/>
    <w:rsid w:val="00036DD2"/>
    <w:rsid w:val="00036E9C"/>
    <w:rsid w:val="0003714D"/>
    <w:rsid w:val="00037F75"/>
    <w:rsid w:val="00040921"/>
    <w:rsid w:val="00040B9D"/>
    <w:rsid w:val="00040FA9"/>
    <w:rsid w:val="0004217D"/>
    <w:rsid w:val="0004271E"/>
    <w:rsid w:val="00042C4D"/>
    <w:rsid w:val="00042C68"/>
    <w:rsid w:val="000431D7"/>
    <w:rsid w:val="000432E3"/>
    <w:rsid w:val="000434CD"/>
    <w:rsid w:val="0004470B"/>
    <w:rsid w:val="000455B2"/>
    <w:rsid w:val="0004587A"/>
    <w:rsid w:val="00046044"/>
    <w:rsid w:val="000469A9"/>
    <w:rsid w:val="00046A2B"/>
    <w:rsid w:val="00046A57"/>
    <w:rsid w:val="00046BEB"/>
    <w:rsid w:val="000472EF"/>
    <w:rsid w:val="00047498"/>
    <w:rsid w:val="00050187"/>
    <w:rsid w:val="00050262"/>
    <w:rsid w:val="00050869"/>
    <w:rsid w:val="00050A04"/>
    <w:rsid w:val="00051060"/>
    <w:rsid w:val="000510B4"/>
    <w:rsid w:val="0005111D"/>
    <w:rsid w:val="000525E7"/>
    <w:rsid w:val="0005271D"/>
    <w:rsid w:val="00052C36"/>
    <w:rsid w:val="000530DF"/>
    <w:rsid w:val="000536BA"/>
    <w:rsid w:val="00053FB5"/>
    <w:rsid w:val="0005442B"/>
    <w:rsid w:val="000546EF"/>
    <w:rsid w:val="00054BF6"/>
    <w:rsid w:val="00055C86"/>
    <w:rsid w:val="000561F9"/>
    <w:rsid w:val="00056413"/>
    <w:rsid w:val="000568B6"/>
    <w:rsid w:val="00056CC6"/>
    <w:rsid w:val="00057251"/>
    <w:rsid w:val="00057CC9"/>
    <w:rsid w:val="000604AE"/>
    <w:rsid w:val="00060A4A"/>
    <w:rsid w:val="00060C9E"/>
    <w:rsid w:val="0006158B"/>
    <w:rsid w:val="000617ED"/>
    <w:rsid w:val="00061BE5"/>
    <w:rsid w:val="00062262"/>
    <w:rsid w:val="00062526"/>
    <w:rsid w:val="00062A03"/>
    <w:rsid w:val="00063164"/>
    <w:rsid w:val="000634A8"/>
    <w:rsid w:val="0006393E"/>
    <w:rsid w:val="00063B44"/>
    <w:rsid w:val="00063BB6"/>
    <w:rsid w:val="00063D41"/>
    <w:rsid w:val="00065B6C"/>
    <w:rsid w:val="00065FF5"/>
    <w:rsid w:val="000665E9"/>
    <w:rsid w:val="00066710"/>
    <w:rsid w:val="00066B96"/>
    <w:rsid w:val="00067188"/>
    <w:rsid w:val="000671CD"/>
    <w:rsid w:val="00067555"/>
    <w:rsid w:val="00067574"/>
    <w:rsid w:val="00067B09"/>
    <w:rsid w:val="00067E05"/>
    <w:rsid w:val="00071165"/>
    <w:rsid w:val="0007134B"/>
    <w:rsid w:val="00071755"/>
    <w:rsid w:val="00071A08"/>
    <w:rsid w:val="000729E3"/>
    <w:rsid w:val="00072EA0"/>
    <w:rsid w:val="00073207"/>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5AA"/>
    <w:rsid w:val="0008218C"/>
    <w:rsid w:val="00082493"/>
    <w:rsid w:val="000827DD"/>
    <w:rsid w:val="00082874"/>
    <w:rsid w:val="00082E64"/>
    <w:rsid w:val="000832CB"/>
    <w:rsid w:val="000837A7"/>
    <w:rsid w:val="00084194"/>
    <w:rsid w:val="00084559"/>
    <w:rsid w:val="00084F31"/>
    <w:rsid w:val="0008544B"/>
    <w:rsid w:val="0008568E"/>
    <w:rsid w:val="000856CF"/>
    <w:rsid w:val="000859B3"/>
    <w:rsid w:val="00085C9D"/>
    <w:rsid w:val="00086086"/>
    <w:rsid w:val="0008625C"/>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618C"/>
    <w:rsid w:val="000962E2"/>
    <w:rsid w:val="0009630F"/>
    <w:rsid w:val="00096A18"/>
    <w:rsid w:val="00097A3F"/>
    <w:rsid w:val="000A052A"/>
    <w:rsid w:val="000A0654"/>
    <w:rsid w:val="000A1174"/>
    <w:rsid w:val="000A1662"/>
    <w:rsid w:val="000A1CAB"/>
    <w:rsid w:val="000A2385"/>
    <w:rsid w:val="000A3403"/>
    <w:rsid w:val="000A3E5B"/>
    <w:rsid w:val="000A4775"/>
    <w:rsid w:val="000A4917"/>
    <w:rsid w:val="000A5CE4"/>
    <w:rsid w:val="000A6B9E"/>
    <w:rsid w:val="000A6EB8"/>
    <w:rsid w:val="000A6F5A"/>
    <w:rsid w:val="000A7363"/>
    <w:rsid w:val="000A767B"/>
    <w:rsid w:val="000B07C7"/>
    <w:rsid w:val="000B0CDE"/>
    <w:rsid w:val="000B1732"/>
    <w:rsid w:val="000B21B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D0414"/>
    <w:rsid w:val="000D0BCA"/>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A6C"/>
    <w:rsid w:val="000E0D22"/>
    <w:rsid w:val="000E0ED4"/>
    <w:rsid w:val="000E12C6"/>
    <w:rsid w:val="000E1493"/>
    <w:rsid w:val="000E2669"/>
    <w:rsid w:val="000E2B6A"/>
    <w:rsid w:val="000E34BF"/>
    <w:rsid w:val="000E37F9"/>
    <w:rsid w:val="000E3C88"/>
    <w:rsid w:val="000E474E"/>
    <w:rsid w:val="000E4D10"/>
    <w:rsid w:val="000E4FC1"/>
    <w:rsid w:val="000E56EF"/>
    <w:rsid w:val="000E59EC"/>
    <w:rsid w:val="000E5B14"/>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D01"/>
    <w:rsid w:val="0011005F"/>
    <w:rsid w:val="00110066"/>
    <w:rsid w:val="001100C9"/>
    <w:rsid w:val="00110E4E"/>
    <w:rsid w:val="0011260E"/>
    <w:rsid w:val="0011265F"/>
    <w:rsid w:val="001127DD"/>
    <w:rsid w:val="001137BD"/>
    <w:rsid w:val="00113968"/>
    <w:rsid w:val="0011419B"/>
    <w:rsid w:val="001145F0"/>
    <w:rsid w:val="001148AE"/>
    <w:rsid w:val="00114F44"/>
    <w:rsid w:val="00115172"/>
    <w:rsid w:val="0011541C"/>
    <w:rsid w:val="00115F3D"/>
    <w:rsid w:val="00115FC1"/>
    <w:rsid w:val="00116270"/>
    <w:rsid w:val="001170B9"/>
    <w:rsid w:val="00117829"/>
    <w:rsid w:val="00117A41"/>
    <w:rsid w:val="00117BA5"/>
    <w:rsid w:val="00117E39"/>
    <w:rsid w:val="00117F3F"/>
    <w:rsid w:val="00117FCE"/>
    <w:rsid w:val="00120080"/>
    <w:rsid w:val="00120954"/>
    <w:rsid w:val="00120C2D"/>
    <w:rsid w:val="00120D8C"/>
    <w:rsid w:val="00121563"/>
    <w:rsid w:val="00121BF2"/>
    <w:rsid w:val="00121C7D"/>
    <w:rsid w:val="00121C95"/>
    <w:rsid w:val="00121F32"/>
    <w:rsid w:val="00122041"/>
    <w:rsid w:val="001228C0"/>
    <w:rsid w:val="0012292D"/>
    <w:rsid w:val="00122E2D"/>
    <w:rsid w:val="00123103"/>
    <w:rsid w:val="00123A00"/>
    <w:rsid w:val="00124960"/>
    <w:rsid w:val="00124F44"/>
    <w:rsid w:val="001250DB"/>
    <w:rsid w:val="00125FB5"/>
    <w:rsid w:val="00126107"/>
    <w:rsid w:val="0012612C"/>
    <w:rsid w:val="001261B1"/>
    <w:rsid w:val="0012687F"/>
    <w:rsid w:val="00126D9E"/>
    <w:rsid w:val="00127E6C"/>
    <w:rsid w:val="001300AD"/>
    <w:rsid w:val="001308CF"/>
    <w:rsid w:val="00130A5F"/>
    <w:rsid w:val="00130BA8"/>
    <w:rsid w:val="00130C6B"/>
    <w:rsid w:val="0013150D"/>
    <w:rsid w:val="00131563"/>
    <w:rsid w:val="00131B1E"/>
    <w:rsid w:val="001326F9"/>
    <w:rsid w:val="00132F0B"/>
    <w:rsid w:val="0013300A"/>
    <w:rsid w:val="0013364D"/>
    <w:rsid w:val="0013490E"/>
    <w:rsid w:val="00134D52"/>
    <w:rsid w:val="001351ED"/>
    <w:rsid w:val="0013531C"/>
    <w:rsid w:val="00135524"/>
    <w:rsid w:val="00135BB0"/>
    <w:rsid w:val="0013756F"/>
    <w:rsid w:val="001404A3"/>
    <w:rsid w:val="001404AC"/>
    <w:rsid w:val="00141943"/>
    <w:rsid w:val="0014200D"/>
    <w:rsid w:val="001421E5"/>
    <w:rsid w:val="00142A48"/>
    <w:rsid w:val="001431BA"/>
    <w:rsid w:val="00143889"/>
    <w:rsid w:val="00143C8D"/>
    <w:rsid w:val="00145898"/>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D61"/>
    <w:rsid w:val="00155AFD"/>
    <w:rsid w:val="00155D11"/>
    <w:rsid w:val="00155F81"/>
    <w:rsid w:val="001570D4"/>
    <w:rsid w:val="0015712C"/>
    <w:rsid w:val="001576FD"/>
    <w:rsid w:val="00157D01"/>
    <w:rsid w:val="001607DF"/>
    <w:rsid w:val="00160ABD"/>
    <w:rsid w:val="001613D9"/>
    <w:rsid w:val="00161ED7"/>
    <w:rsid w:val="00162224"/>
    <w:rsid w:val="0016347B"/>
    <w:rsid w:val="0016417E"/>
    <w:rsid w:val="00164F0D"/>
    <w:rsid w:val="0016511F"/>
    <w:rsid w:val="00165C11"/>
    <w:rsid w:val="00165E96"/>
    <w:rsid w:val="00165F03"/>
    <w:rsid w:val="00166935"/>
    <w:rsid w:val="001672F4"/>
    <w:rsid w:val="00167AC5"/>
    <w:rsid w:val="00167F51"/>
    <w:rsid w:val="00170119"/>
    <w:rsid w:val="00170B2B"/>
    <w:rsid w:val="00170F37"/>
    <w:rsid w:val="00171D59"/>
    <w:rsid w:val="00172904"/>
    <w:rsid w:val="001731E3"/>
    <w:rsid w:val="00173969"/>
    <w:rsid w:val="00174324"/>
    <w:rsid w:val="00174E77"/>
    <w:rsid w:val="00174F4E"/>
    <w:rsid w:val="00175201"/>
    <w:rsid w:val="001752F4"/>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359"/>
    <w:rsid w:val="001838DE"/>
    <w:rsid w:val="00184020"/>
    <w:rsid w:val="001844D4"/>
    <w:rsid w:val="001846CF"/>
    <w:rsid w:val="00184A1F"/>
    <w:rsid w:val="00184F6C"/>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220A"/>
    <w:rsid w:val="00193324"/>
    <w:rsid w:val="00193EDA"/>
    <w:rsid w:val="001943B0"/>
    <w:rsid w:val="0019478C"/>
    <w:rsid w:val="00195F51"/>
    <w:rsid w:val="00196423"/>
    <w:rsid w:val="0019656F"/>
    <w:rsid w:val="00196800"/>
    <w:rsid w:val="00196B40"/>
    <w:rsid w:val="00196D6D"/>
    <w:rsid w:val="00196EF4"/>
    <w:rsid w:val="001979D1"/>
    <w:rsid w:val="001A032E"/>
    <w:rsid w:val="001A1268"/>
    <w:rsid w:val="001A1675"/>
    <w:rsid w:val="001A1B65"/>
    <w:rsid w:val="001A1BBB"/>
    <w:rsid w:val="001A1BFA"/>
    <w:rsid w:val="001A2187"/>
    <w:rsid w:val="001A28D0"/>
    <w:rsid w:val="001A348D"/>
    <w:rsid w:val="001A3ED8"/>
    <w:rsid w:val="001A3F8D"/>
    <w:rsid w:val="001A41C5"/>
    <w:rsid w:val="001A4DE0"/>
    <w:rsid w:val="001A5079"/>
    <w:rsid w:val="001A5082"/>
    <w:rsid w:val="001A6760"/>
    <w:rsid w:val="001A67F6"/>
    <w:rsid w:val="001A682D"/>
    <w:rsid w:val="001A6EA6"/>
    <w:rsid w:val="001A6EED"/>
    <w:rsid w:val="001B16ED"/>
    <w:rsid w:val="001B1C97"/>
    <w:rsid w:val="001B2130"/>
    <w:rsid w:val="001B2505"/>
    <w:rsid w:val="001B2C77"/>
    <w:rsid w:val="001B2F28"/>
    <w:rsid w:val="001B40B0"/>
    <w:rsid w:val="001B4A22"/>
    <w:rsid w:val="001B5051"/>
    <w:rsid w:val="001B5A86"/>
    <w:rsid w:val="001B6075"/>
    <w:rsid w:val="001B68CF"/>
    <w:rsid w:val="001B6B3B"/>
    <w:rsid w:val="001B76D4"/>
    <w:rsid w:val="001B7861"/>
    <w:rsid w:val="001B7BA0"/>
    <w:rsid w:val="001B7F97"/>
    <w:rsid w:val="001B7FEF"/>
    <w:rsid w:val="001C0013"/>
    <w:rsid w:val="001C03FE"/>
    <w:rsid w:val="001C04A9"/>
    <w:rsid w:val="001C163A"/>
    <w:rsid w:val="001C1988"/>
    <w:rsid w:val="001C1B1D"/>
    <w:rsid w:val="001C1C2D"/>
    <w:rsid w:val="001C2404"/>
    <w:rsid w:val="001C269F"/>
    <w:rsid w:val="001C27D0"/>
    <w:rsid w:val="001C3364"/>
    <w:rsid w:val="001C384D"/>
    <w:rsid w:val="001C3B6B"/>
    <w:rsid w:val="001C41BB"/>
    <w:rsid w:val="001C4210"/>
    <w:rsid w:val="001C4669"/>
    <w:rsid w:val="001C494F"/>
    <w:rsid w:val="001C4AB2"/>
    <w:rsid w:val="001C4C49"/>
    <w:rsid w:val="001C5581"/>
    <w:rsid w:val="001C55AF"/>
    <w:rsid w:val="001C5B15"/>
    <w:rsid w:val="001C68A6"/>
    <w:rsid w:val="001C6F6C"/>
    <w:rsid w:val="001C7DEE"/>
    <w:rsid w:val="001D0281"/>
    <w:rsid w:val="001D05C4"/>
    <w:rsid w:val="001D07E3"/>
    <w:rsid w:val="001D0EAD"/>
    <w:rsid w:val="001D10BE"/>
    <w:rsid w:val="001D1653"/>
    <w:rsid w:val="001D1B9A"/>
    <w:rsid w:val="001D2235"/>
    <w:rsid w:val="001D232D"/>
    <w:rsid w:val="001D2CB1"/>
    <w:rsid w:val="001D3142"/>
    <w:rsid w:val="001D3382"/>
    <w:rsid w:val="001D3861"/>
    <w:rsid w:val="001D3977"/>
    <w:rsid w:val="001D3F49"/>
    <w:rsid w:val="001D3F4D"/>
    <w:rsid w:val="001D427B"/>
    <w:rsid w:val="001D464A"/>
    <w:rsid w:val="001D4FAA"/>
    <w:rsid w:val="001D51E8"/>
    <w:rsid w:val="001D5622"/>
    <w:rsid w:val="001D56B0"/>
    <w:rsid w:val="001D6613"/>
    <w:rsid w:val="001D6AE7"/>
    <w:rsid w:val="001D6CD9"/>
    <w:rsid w:val="001D6E3B"/>
    <w:rsid w:val="001D73B2"/>
    <w:rsid w:val="001D7523"/>
    <w:rsid w:val="001E042C"/>
    <w:rsid w:val="001E1000"/>
    <w:rsid w:val="001E123D"/>
    <w:rsid w:val="001E1351"/>
    <w:rsid w:val="001E139D"/>
    <w:rsid w:val="001E18FC"/>
    <w:rsid w:val="001E230A"/>
    <w:rsid w:val="001E2E22"/>
    <w:rsid w:val="001E355C"/>
    <w:rsid w:val="001E3BA0"/>
    <w:rsid w:val="001E3E52"/>
    <w:rsid w:val="001E41A5"/>
    <w:rsid w:val="001E41D5"/>
    <w:rsid w:val="001E44AA"/>
    <w:rsid w:val="001E53C8"/>
    <w:rsid w:val="001E5A4E"/>
    <w:rsid w:val="001E5D43"/>
    <w:rsid w:val="001E62CE"/>
    <w:rsid w:val="001E6527"/>
    <w:rsid w:val="001E7258"/>
    <w:rsid w:val="001E7D3B"/>
    <w:rsid w:val="001E7F22"/>
    <w:rsid w:val="001F0393"/>
    <w:rsid w:val="001F08FA"/>
    <w:rsid w:val="001F0B5A"/>
    <w:rsid w:val="001F10AE"/>
    <w:rsid w:val="001F14C8"/>
    <w:rsid w:val="001F1E70"/>
    <w:rsid w:val="001F1E8A"/>
    <w:rsid w:val="001F20AA"/>
    <w:rsid w:val="001F23D3"/>
    <w:rsid w:val="001F25E0"/>
    <w:rsid w:val="001F2B38"/>
    <w:rsid w:val="001F3ABD"/>
    <w:rsid w:val="001F477F"/>
    <w:rsid w:val="001F494C"/>
    <w:rsid w:val="001F4D67"/>
    <w:rsid w:val="001F529E"/>
    <w:rsid w:val="001F5511"/>
    <w:rsid w:val="001F5FCE"/>
    <w:rsid w:val="001F6A64"/>
    <w:rsid w:val="001F6AE3"/>
    <w:rsid w:val="001F6C5C"/>
    <w:rsid w:val="001F71F3"/>
    <w:rsid w:val="001F7BCC"/>
    <w:rsid w:val="00200252"/>
    <w:rsid w:val="0020034E"/>
    <w:rsid w:val="002003C2"/>
    <w:rsid w:val="002005B5"/>
    <w:rsid w:val="00200823"/>
    <w:rsid w:val="00200F89"/>
    <w:rsid w:val="0020111F"/>
    <w:rsid w:val="00201454"/>
    <w:rsid w:val="0020281C"/>
    <w:rsid w:val="00202BD8"/>
    <w:rsid w:val="00203E88"/>
    <w:rsid w:val="00203EAD"/>
    <w:rsid w:val="00203F3E"/>
    <w:rsid w:val="00203F91"/>
    <w:rsid w:val="00204364"/>
    <w:rsid w:val="00204853"/>
    <w:rsid w:val="00205E6E"/>
    <w:rsid w:val="002064E0"/>
    <w:rsid w:val="00206C76"/>
    <w:rsid w:val="00206F1B"/>
    <w:rsid w:val="002073A1"/>
    <w:rsid w:val="00207653"/>
    <w:rsid w:val="0020767B"/>
    <w:rsid w:val="00207BD4"/>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591"/>
    <w:rsid w:val="002127FB"/>
    <w:rsid w:val="0021313C"/>
    <w:rsid w:val="00213508"/>
    <w:rsid w:val="00214320"/>
    <w:rsid w:val="00215091"/>
    <w:rsid w:val="00215E99"/>
    <w:rsid w:val="002160D5"/>
    <w:rsid w:val="00216901"/>
    <w:rsid w:val="0021792B"/>
    <w:rsid w:val="00220F4D"/>
    <w:rsid w:val="0022172A"/>
    <w:rsid w:val="00221D50"/>
    <w:rsid w:val="0022301C"/>
    <w:rsid w:val="0022305E"/>
    <w:rsid w:val="00223591"/>
    <w:rsid w:val="002241C5"/>
    <w:rsid w:val="00224D8C"/>
    <w:rsid w:val="00224EB5"/>
    <w:rsid w:val="00225910"/>
    <w:rsid w:val="002275FE"/>
    <w:rsid w:val="00227601"/>
    <w:rsid w:val="00227C1A"/>
    <w:rsid w:val="00230B02"/>
    <w:rsid w:val="00230C9A"/>
    <w:rsid w:val="0023149E"/>
    <w:rsid w:val="002317BF"/>
    <w:rsid w:val="002318E1"/>
    <w:rsid w:val="00231C65"/>
    <w:rsid w:val="00231C85"/>
    <w:rsid w:val="00231F74"/>
    <w:rsid w:val="002320EC"/>
    <w:rsid w:val="0023244B"/>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3028"/>
    <w:rsid w:val="00253404"/>
    <w:rsid w:val="002534AB"/>
    <w:rsid w:val="00255061"/>
    <w:rsid w:val="00256690"/>
    <w:rsid w:val="00256926"/>
    <w:rsid w:val="00256B24"/>
    <w:rsid w:val="00256E89"/>
    <w:rsid w:val="002572F8"/>
    <w:rsid w:val="002574AA"/>
    <w:rsid w:val="00257557"/>
    <w:rsid w:val="00257B56"/>
    <w:rsid w:val="00257E8C"/>
    <w:rsid w:val="002605F1"/>
    <w:rsid w:val="00260E90"/>
    <w:rsid w:val="002610B8"/>
    <w:rsid w:val="002612A7"/>
    <w:rsid w:val="00261851"/>
    <w:rsid w:val="002619C4"/>
    <w:rsid w:val="0026217A"/>
    <w:rsid w:val="0026237B"/>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7569"/>
    <w:rsid w:val="00267A3E"/>
    <w:rsid w:val="0027014B"/>
    <w:rsid w:val="002712F2"/>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6645"/>
    <w:rsid w:val="00276F44"/>
    <w:rsid w:val="002773ED"/>
    <w:rsid w:val="00277538"/>
    <w:rsid w:val="00277553"/>
    <w:rsid w:val="00277E3E"/>
    <w:rsid w:val="00280A91"/>
    <w:rsid w:val="0028189A"/>
    <w:rsid w:val="0028189B"/>
    <w:rsid w:val="00281C56"/>
    <w:rsid w:val="00282726"/>
    <w:rsid w:val="00282F12"/>
    <w:rsid w:val="00283110"/>
    <w:rsid w:val="0028372E"/>
    <w:rsid w:val="00284612"/>
    <w:rsid w:val="00284EDC"/>
    <w:rsid w:val="00285AE9"/>
    <w:rsid w:val="002861C4"/>
    <w:rsid w:val="00286E94"/>
    <w:rsid w:val="00287F84"/>
    <w:rsid w:val="002900CF"/>
    <w:rsid w:val="00290145"/>
    <w:rsid w:val="002905A6"/>
    <w:rsid w:val="00290C2B"/>
    <w:rsid w:val="00290FAC"/>
    <w:rsid w:val="00291985"/>
    <w:rsid w:val="00292830"/>
    <w:rsid w:val="00292C5C"/>
    <w:rsid w:val="00293B08"/>
    <w:rsid w:val="00293E51"/>
    <w:rsid w:val="002940A3"/>
    <w:rsid w:val="0029485D"/>
    <w:rsid w:val="00294C6D"/>
    <w:rsid w:val="00294F5E"/>
    <w:rsid w:val="0029510E"/>
    <w:rsid w:val="00295150"/>
    <w:rsid w:val="002951C7"/>
    <w:rsid w:val="0029578F"/>
    <w:rsid w:val="00295F2C"/>
    <w:rsid w:val="00296589"/>
    <w:rsid w:val="002971FB"/>
    <w:rsid w:val="00297670"/>
    <w:rsid w:val="00297E30"/>
    <w:rsid w:val="002A09F9"/>
    <w:rsid w:val="002A0C3C"/>
    <w:rsid w:val="002A0DA3"/>
    <w:rsid w:val="002A0F32"/>
    <w:rsid w:val="002A12CB"/>
    <w:rsid w:val="002A1882"/>
    <w:rsid w:val="002A1A6C"/>
    <w:rsid w:val="002A1E8C"/>
    <w:rsid w:val="002A20C9"/>
    <w:rsid w:val="002A20F5"/>
    <w:rsid w:val="002A23F5"/>
    <w:rsid w:val="002A29D1"/>
    <w:rsid w:val="002A2F68"/>
    <w:rsid w:val="002A3019"/>
    <w:rsid w:val="002A315C"/>
    <w:rsid w:val="002A3980"/>
    <w:rsid w:val="002A40F3"/>
    <w:rsid w:val="002A4D82"/>
    <w:rsid w:val="002A4D9A"/>
    <w:rsid w:val="002A4FA9"/>
    <w:rsid w:val="002A5781"/>
    <w:rsid w:val="002A5947"/>
    <w:rsid w:val="002A5BCA"/>
    <w:rsid w:val="002A5DA9"/>
    <w:rsid w:val="002A6A6E"/>
    <w:rsid w:val="002A6C2D"/>
    <w:rsid w:val="002A7238"/>
    <w:rsid w:val="002A77A6"/>
    <w:rsid w:val="002B0B64"/>
    <w:rsid w:val="002B16D8"/>
    <w:rsid w:val="002B200D"/>
    <w:rsid w:val="002B27CE"/>
    <w:rsid w:val="002B2922"/>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D67"/>
    <w:rsid w:val="002C21D8"/>
    <w:rsid w:val="002C2692"/>
    <w:rsid w:val="002C2C2D"/>
    <w:rsid w:val="002C40B4"/>
    <w:rsid w:val="002C4AD9"/>
    <w:rsid w:val="002C60AA"/>
    <w:rsid w:val="002C6BC4"/>
    <w:rsid w:val="002C7287"/>
    <w:rsid w:val="002D09CF"/>
    <w:rsid w:val="002D0CC5"/>
    <w:rsid w:val="002D0EF5"/>
    <w:rsid w:val="002D0FB4"/>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7BD"/>
    <w:rsid w:val="002D7851"/>
    <w:rsid w:val="002D7A0B"/>
    <w:rsid w:val="002D7B77"/>
    <w:rsid w:val="002D7CAB"/>
    <w:rsid w:val="002E04B2"/>
    <w:rsid w:val="002E0727"/>
    <w:rsid w:val="002E0778"/>
    <w:rsid w:val="002E0A16"/>
    <w:rsid w:val="002E10FD"/>
    <w:rsid w:val="002E1443"/>
    <w:rsid w:val="002E1CDE"/>
    <w:rsid w:val="002E1D35"/>
    <w:rsid w:val="002E1D85"/>
    <w:rsid w:val="002E2566"/>
    <w:rsid w:val="002E297C"/>
    <w:rsid w:val="002E2C1A"/>
    <w:rsid w:val="002E31A0"/>
    <w:rsid w:val="002E394E"/>
    <w:rsid w:val="002E3E13"/>
    <w:rsid w:val="002E3E8E"/>
    <w:rsid w:val="002E402F"/>
    <w:rsid w:val="002E470F"/>
    <w:rsid w:val="002E4AC3"/>
    <w:rsid w:val="002E4C11"/>
    <w:rsid w:val="002E5182"/>
    <w:rsid w:val="002E5ADC"/>
    <w:rsid w:val="002E6141"/>
    <w:rsid w:val="002E6543"/>
    <w:rsid w:val="002E6B48"/>
    <w:rsid w:val="002E768B"/>
    <w:rsid w:val="002F0274"/>
    <w:rsid w:val="002F0C28"/>
    <w:rsid w:val="002F1520"/>
    <w:rsid w:val="002F2323"/>
    <w:rsid w:val="002F234D"/>
    <w:rsid w:val="002F27BF"/>
    <w:rsid w:val="002F28C6"/>
    <w:rsid w:val="002F295D"/>
    <w:rsid w:val="002F485D"/>
    <w:rsid w:val="002F5A5A"/>
    <w:rsid w:val="002F66CE"/>
    <w:rsid w:val="002F6E97"/>
    <w:rsid w:val="002F770C"/>
    <w:rsid w:val="002F7721"/>
    <w:rsid w:val="002F7B2D"/>
    <w:rsid w:val="0030010B"/>
    <w:rsid w:val="003010D7"/>
    <w:rsid w:val="00301799"/>
    <w:rsid w:val="003019E9"/>
    <w:rsid w:val="0030223F"/>
    <w:rsid w:val="0030240B"/>
    <w:rsid w:val="00302F60"/>
    <w:rsid w:val="003030AE"/>
    <w:rsid w:val="0030360E"/>
    <w:rsid w:val="003038D0"/>
    <w:rsid w:val="00304636"/>
    <w:rsid w:val="0030557A"/>
    <w:rsid w:val="00305D8E"/>
    <w:rsid w:val="003068A4"/>
    <w:rsid w:val="003071AE"/>
    <w:rsid w:val="00307D59"/>
    <w:rsid w:val="0031003D"/>
    <w:rsid w:val="00311108"/>
    <w:rsid w:val="0031151F"/>
    <w:rsid w:val="00312332"/>
    <w:rsid w:val="00312EFF"/>
    <w:rsid w:val="00313154"/>
    <w:rsid w:val="00313594"/>
    <w:rsid w:val="00314022"/>
    <w:rsid w:val="0031427A"/>
    <w:rsid w:val="003146CD"/>
    <w:rsid w:val="0031473F"/>
    <w:rsid w:val="00314C76"/>
    <w:rsid w:val="00314D10"/>
    <w:rsid w:val="00314D34"/>
    <w:rsid w:val="003150AD"/>
    <w:rsid w:val="003163C5"/>
    <w:rsid w:val="00316632"/>
    <w:rsid w:val="00316974"/>
    <w:rsid w:val="00316CED"/>
    <w:rsid w:val="00317573"/>
    <w:rsid w:val="00317664"/>
    <w:rsid w:val="0031783A"/>
    <w:rsid w:val="00317DA7"/>
    <w:rsid w:val="00320228"/>
    <w:rsid w:val="0032107E"/>
    <w:rsid w:val="00321396"/>
    <w:rsid w:val="00321E6C"/>
    <w:rsid w:val="0032226C"/>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9B9"/>
    <w:rsid w:val="00331773"/>
    <w:rsid w:val="00331AE1"/>
    <w:rsid w:val="00331F62"/>
    <w:rsid w:val="00332376"/>
    <w:rsid w:val="003323B6"/>
    <w:rsid w:val="0033247A"/>
    <w:rsid w:val="003324AE"/>
    <w:rsid w:val="003325A8"/>
    <w:rsid w:val="00332999"/>
    <w:rsid w:val="003337D8"/>
    <w:rsid w:val="003340DA"/>
    <w:rsid w:val="00334CAA"/>
    <w:rsid w:val="00335386"/>
    <w:rsid w:val="00335809"/>
    <w:rsid w:val="00336347"/>
    <w:rsid w:val="00336AA8"/>
    <w:rsid w:val="00336C7F"/>
    <w:rsid w:val="00336C88"/>
    <w:rsid w:val="00336E90"/>
    <w:rsid w:val="003370BE"/>
    <w:rsid w:val="003377AE"/>
    <w:rsid w:val="003400A7"/>
    <w:rsid w:val="003401FA"/>
    <w:rsid w:val="00340354"/>
    <w:rsid w:val="00340832"/>
    <w:rsid w:val="00340C82"/>
    <w:rsid w:val="00340DC4"/>
    <w:rsid w:val="0034109F"/>
    <w:rsid w:val="00341AF5"/>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658"/>
    <w:rsid w:val="003469E3"/>
    <w:rsid w:val="00346B10"/>
    <w:rsid w:val="00346EF4"/>
    <w:rsid w:val="0034727D"/>
    <w:rsid w:val="00347A63"/>
    <w:rsid w:val="00350111"/>
    <w:rsid w:val="0035191F"/>
    <w:rsid w:val="00351EC3"/>
    <w:rsid w:val="00352192"/>
    <w:rsid w:val="003521E8"/>
    <w:rsid w:val="00353103"/>
    <w:rsid w:val="003536C2"/>
    <w:rsid w:val="00353DDE"/>
    <w:rsid w:val="0035415F"/>
    <w:rsid w:val="00354252"/>
    <w:rsid w:val="003548AA"/>
    <w:rsid w:val="00354CFF"/>
    <w:rsid w:val="00356891"/>
    <w:rsid w:val="00357559"/>
    <w:rsid w:val="0036049A"/>
    <w:rsid w:val="003606A0"/>
    <w:rsid w:val="00361E0F"/>
    <w:rsid w:val="00362221"/>
    <w:rsid w:val="00362D31"/>
    <w:rsid w:val="00362F2C"/>
    <w:rsid w:val="0036312F"/>
    <w:rsid w:val="00363A68"/>
    <w:rsid w:val="00363A92"/>
    <w:rsid w:val="00363EF9"/>
    <w:rsid w:val="003642B2"/>
    <w:rsid w:val="003642BC"/>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D8"/>
    <w:rsid w:val="003727B8"/>
    <w:rsid w:val="00373A85"/>
    <w:rsid w:val="00373BAE"/>
    <w:rsid w:val="00373E34"/>
    <w:rsid w:val="00373E91"/>
    <w:rsid w:val="003740BA"/>
    <w:rsid w:val="00374973"/>
    <w:rsid w:val="003749EB"/>
    <w:rsid w:val="00374F79"/>
    <w:rsid w:val="00374F89"/>
    <w:rsid w:val="0037501E"/>
    <w:rsid w:val="003750F6"/>
    <w:rsid w:val="00375BC8"/>
    <w:rsid w:val="003763FB"/>
    <w:rsid w:val="00376962"/>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259E"/>
    <w:rsid w:val="0039282D"/>
    <w:rsid w:val="00392A68"/>
    <w:rsid w:val="00392CAD"/>
    <w:rsid w:val="00393A17"/>
    <w:rsid w:val="00394034"/>
    <w:rsid w:val="0039455D"/>
    <w:rsid w:val="00395041"/>
    <w:rsid w:val="003951E1"/>
    <w:rsid w:val="0039589C"/>
    <w:rsid w:val="0039662C"/>
    <w:rsid w:val="00396AC1"/>
    <w:rsid w:val="00396E6E"/>
    <w:rsid w:val="00396FEE"/>
    <w:rsid w:val="003971C1"/>
    <w:rsid w:val="00397560"/>
    <w:rsid w:val="003975D4"/>
    <w:rsid w:val="00397FD7"/>
    <w:rsid w:val="003A01F9"/>
    <w:rsid w:val="003A04D7"/>
    <w:rsid w:val="003A04DE"/>
    <w:rsid w:val="003A09DE"/>
    <w:rsid w:val="003A112F"/>
    <w:rsid w:val="003A2AEB"/>
    <w:rsid w:val="003A2F57"/>
    <w:rsid w:val="003A2FF2"/>
    <w:rsid w:val="003A3894"/>
    <w:rsid w:val="003A3A86"/>
    <w:rsid w:val="003A3B17"/>
    <w:rsid w:val="003A3B27"/>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DB5"/>
    <w:rsid w:val="003B220B"/>
    <w:rsid w:val="003B3025"/>
    <w:rsid w:val="003B37D2"/>
    <w:rsid w:val="003B3E14"/>
    <w:rsid w:val="003B4043"/>
    <w:rsid w:val="003B55E2"/>
    <w:rsid w:val="003B5771"/>
    <w:rsid w:val="003B5B4D"/>
    <w:rsid w:val="003B5C72"/>
    <w:rsid w:val="003B612D"/>
    <w:rsid w:val="003B6BE4"/>
    <w:rsid w:val="003B7274"/>
    <w:rsid w:val="003B7FCE"/>
    <w:rsid w:val="003C06E6"/>
    <w:rsid w:val="003C0BA9"/>
    <w:rsid w:val="003C0C6E"/>
    <w:rsid w:val="003C135B"/>
    <w:rsid w:val="003C13D1"/>
    <w:rsid w:val="003C30AD"/>
    <w:rsid w:val="003C4DF3"/>
    <w:rsid w:val="003C5454"/>
    <w:rsid w:val="003C5D21"/>
    <w:rsid w:val="003C6C66"/>
    <w:rsid w:val="003C6CB2"/>
    <w:rsid w:val="003C76F7"/>
    <w:rsid w:val="003C7724"/>
    <w:rsid w:val="003C7E11"/>
    <w:rsid w:val="003C7E17"/>
    <w:rsid w:val="003C7EE5"/>
    <w:rsid w:val="003D0C3A"/>
    <w:rsid w:val="003D1035"/>
    <w:rsid w:val="003D11C0"/>
    <w:rsid w:val="003D2E13"/>
    <w:rsid w:val="003D34E3"/>
    <w:rsid w:val="003D3781"/>
    <w:rsid w:val="003D3C51"/>
    <w:rsid w:val="003D46F5"/>
    <w:rsid w:val="003D4F2E"/>
    <w:rsid w:val="003D5A89"/>
    <w:rsid w:val="003D652C"/>
    <w:rsid w:val="003D6628"/>
    <w:rsid w:val="003D6683"/>
    <w:rsid w:val="003D6BD4"/>
    <w:rsid w:val="003D72E0"/>
    <w:rsid w:val="003D7DD0"/>
    <w:rsid w:val="003D7F44"/>
    <w:rsid w:val="003E0116"/>
    <w:rsid w:val="003E0605"/>
    <w:rsid w:val="003E1071"/>
    <w:rsid w:val="003E10A7"/>
    <w:rsid w:val="003E1A95"/>
    <w:rsid w:val="003E23FE"/>
    <w:rsid w:val="003E25A9"/>
    <w:rsid w:val="003E2C94"/>
    <w:rsid w:val="003E2F8E"/>
    <w:rsid w:val="003E3339"/>
    <w:rsid w:val="003E3402"/>
    <w:rsid w:val="003E3474"/>
    <w:rsid w:val="003E44DD"/>
    <w:rsid w:val="003E479C"/>
    <w:rsid w:val="003E4974"/>
    <w:rsid w:val="003E5146"/>
    <w:rsid w:val="003E543A"/>
    <w:rsid w:val="003E54B5"/>
    <w:rsid w:val="003E56A7"/>
    <w:rsid w:val="003E5802"/>
    <w:rsid w:val="003E5C5C"/>
    <w:rsid w:val="003E62FD"/>
    <w:rsid w:val="003E63C1"/>
    <w:rsid w:val="003E66FD"/>
    <w:rsid w:val="003E6C25"/>
    <w:rsid w:val="003E6D86"/>
    <w:rsid w:val="003E7627"/>
    <w:rsid w:val="003F003D"/>
    <w:rsid w:val="003F0262"/>
    <w:rsid w:val="003F04FE"/>
    <w:rsid w:val="003F187A"/>
    <w:rsid w:val="003F1EC1"/>
    <w:rsid w:val="003F245F"/>
    <w:rsid w:val="003F2C4F"/>
    <w:rsid w:val="003F2C9D"/>
    <w:rsid w:val="003F3623"/>
    <w:rsid w:val="003F40F2"/>
    <w:rsid w:val="003F4444"/>
    <w:rsid w:val="003F4885"/>
    <w:rsid w:val="003F4DE9"/>
    <w:rsid w:val="003F57A6"/>
    <w:rsid w:val="003F5865"/>
    <w:rsid w:val="003F58A8"/>
    <w:rsid w:val="003F63CE"/>
    <w:rsid w:val="003F663E"/>
    <w:rsid w:val="003F6885"/>
    <w:rsid w:val="003F6DB6"/>
    <w:rsid w:val="003F7C80"/>
    <w:rsid w:val="0040083F"/>
    <w:rsid w:val="00400943"/>
    <w:rsid w:val="004010D8"/>
    <w:rsid w:val="004013FD"/>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A37"/>
    <w:rsid w:val="00410B3D"/>
    <w:rsid w:val="00410C87"/>
    <w:rsid w:val="00411123"/>
    <w:rsid w:val="00411174"/>
    <w:rsid w:val="0041141B"/>
    <w:rsid w:val="004119A1"/>
    <w:rsid w:val="004124F7"/>
    <w:rsid w:val="0041265E"/>
    <w:rsid w:val="00413654"/>
    <w:rsid w:val="00413DC5"/>
    <w:rsid w:val="00413DF3"/>
    <w:rsid w:val="00413F27"/>
    <w:rsid w:val="00414B2C"/>
    <w:rsid w:val="00415450"/>
    <w:rsid w:val="0041563A"/>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797A"/>
    <w:rsid w:val="00427BD5"/>
    <w:rsid w:val="0043054B"/>
    <w:rsid w:val="004308D7"/>
    <w:rsid w:val="004315AE"/>
    <w:rsid w:val="00432010"/>
    <w:rsid w:val="00432215"/>
    <w:rsid w:val="004322CE"/>
    <w:rsid w:val="0043253A"/>
    <w:rsid w:val="004331DD"/>
    <w:rsid w:val="004333A4"/>
    <w:rsid w:val="0043341E"/>
    <w:rsid w:val="004339FE"/>
    <w:rsid w:val="00433C0F"/>
    <w:rsid w:val="00434324"/>
    <w:rsid w:val="004345AF"/>
    <w:rsid w:val="00434732"/>
    <w:rsid w:val="004347DE"/>
    <w:rsid w:val="00434B3F"/>
    <w:rsid w:val="004354B9"/>
    <w:rsid w:val="00435747"/>
    <w:rsid w:val="004357BB"/>
    <w:rsid w:val="00436ABE"/>
    <w:rsid w:val="00437532"/>
    <w:rsid w:val="00441308"/>
    <w:rsid w:val="004418FE"/>
    <w:rsid w:val="00441A0B"/>
    <w:rsid w:val="00441C16"/>
    <w:rsid w:val="00442D54"/>
    <w:rsid w:val="00443420"/>
    <w:rsid w:val="00443862"/>
    <w:rsid w:val="004438C4"/>
    <w:rsid w:val="00443AD3"/>
    <w:rsid w:val="00443CBA"/>
    <w:rsid w:val="00443D87"/>
    <w:rsid w:val="004448EA"/>
    <w:rsid w:val="004458CB"/>
    <w:rsid w:val="00446173"/>
    <w:rsid w:val="00446838"/>
    <w:rsid w:val="00446C8D"/>
    <w:rsid w:val="00446EF9"/>
    <w:rsid w:val="0044723B"/>
    <w:rsid w:val="00447BC4"/>
    <w:rsid w:val="00450BB2"/>
    <w:rsid w:val="00450D5C"/>
    <w:rsid w:val="00450F85"/>
    <w:rsid w:val="004511AF"/>
    <w:rsid w:val="00451488"/>
    <w:rsid w:val="00452DF0"/>
    <w:rsid w:val="00453C7E"/>
    <w:rsid w:val="00453D09"/>
    <w:rsid w:val="004544D8"/>
    <w:rsid w:val="0045467B"/>
    <w:rsid w:val="004549EC"/>
    <w:rsid w:val="00454F94"/>
    <w:rsid w:val="00456502"/>
    <w:rsid w:val="00456A73"/>
    <w:rsid w:val="00457498"/>
    <w:rsid w:val="00457E2C"/>
    <w:rsid w:val="0046106F"/>
    <w:rsid w:val="004611C9"/>
    <w:rsid w:val="0046145D"/>
    <w:rsid w:val="00461FFE"/>
    <w:rsid w:val="004624A9"/>
    <w:rsid w:val="0046290A"/>
    <w:rsid w:val="00462D7A"/>
    <w:rsid w:val="00462EF0"/>
    <w:rsid w:val="00462F94"/>
    <w:rsid w:val="004636E5"/>
    <w:rsid w:val="00463BC7"/>
    <w:rsid w:val="00463E51"/>
    <w:rsid w:val="00464025"/>
    <w:rsid w:val="00464A49"/>
    <w:rsid w:val="004652E5"/>
    <w:rsid w:val="00465714"/>
    <w:rsid w:val="00465DE9"/>
    <w:rsid w:val="00466490"/>
    <w:rsid w:val="004668C9"/>
    <w:rsid w:val="00466B04"/>
    <w:rsid w:val="00467147"/>
    <w:rsid w:val="004675A5"/>
    <w:rsid w:val="00467782"/>
    <w:rsid w:val="00467CB8"/>
    <w:rsid w:val="00470410"/>
    <w:rsid w:val="00470609"/>
    <w:rsid w:val="00470A10"/>
    <w:rsid w:val="00470BD9"/>
    <w:rsid w:val="004716CA"/>
    <w:rsid w:val="004716CD"/>
    <w:rsid w:val="00472D22"/>
    <w:rsid w:val="00472D6C"/>
    <w:rsid w:val="004734E1"/>
    <w:rsid w:val="00474ACD"/>
    <w:rsid w:val="00474DEB"/>
    <w:rsid w:val="00475020"/>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42A"/>
    <w:rsid w:val="004A1CB9"/>
    <w:rsid w:val="004A1DE2"/>
    <w:rsid w:val="004A21E5"/>
    <w:rsid w:val="004A2387"/>
    <w:rsid w:val="004A32B0"/>
    <w:rsid w:val="004A4355"/>
    <w:rsid w:val="004A4754"/>
    <w:rsid w:val="004A4962"/>
    <w:rsid w:val="004A6193"/>
    <w:rsid w:val="004A6BEB"/>
    <w:rsid w:val="004A6EE3"/>
    <w:rsid w:val="004A780B"/>
    <w:rsid w:val="004A7E29"/>
    <w:rsid w:val="004A7F5F"/>
    <w:rsid w:val="004B047A"/>
    <w:rsid w:val="004B0B1E"/>
    <w:rsid w:val="004B0F1D"/>
    <w:rsid w:val="004B179E"/>
    <w:rsid w:val="004B1ACA"/>
    <w:rsid w:val="004B2841"/>
    <w:rsid w:val="004B28BC"/>
    <w:rsid w:val="004B2CBF"/>
    <w:rsid w:val="004B2D0E"/>
    <w:rsid w:val="004B2D9C"/>
    <w:rsid w:val="004B3285"/>
    <w:rsid w:val="004B3327"/>
    <w:rsid w:val="004B3445"/>
    <w:rsid w:val="004B414E"/>
    <w:rsid w:val="004B4CBF"/>
    <w:rsid w:val="004B5E85"/>
    <w:rsid w:val="004B6BA0"/>
    <w:rsid w:val="004B6C60"/>
    <w:rsid w:val="004B6CF2"/>
    <w:rsid w:val="004B777A"/>
    <w:rsid w:val="004B7BC5"/>
    <w:rsid w:val="004C02C3"/>
    <w:rsid w:val="004C0345"/>
    <w:rsid w:val="004C0679"/>
    <w:rsid w:val="004C083C"/>
    <w:rsid w:val="004C0BA5"/>
    <w:rsid w:val="004C0E05"/>
    <w:rsid w:val="004C1070"/>
    <w:rsid w:val="004C128E"/>
    <w:rsid w:val="004C1F18"/>
    <w:rsid w:val="004C34A9"/>
    <w:rsid w:val="004C34B7"/>
    <w:rsid w:val="004C5F0E"/>
    <w:rsid w:val="004C674F"/>
    <w:rsid w:val="004C7042"/>
    <w:rsid w:val="004C740C"/>
    <w:rsid w:val="004C7E34"/>
    <w:rsid w:val="004D0399"/>
    <w:rsid w:val="004D06C1"/>
    <w:rsid w:val="004D0731"/>
    <w:rsid w:val="004D0EBA"/>
    <w:rsid w:val="004D1106"/>
    <w:rsid w:val="004D1311"/>
    <w:rsid w:val="004D1670"/>
    <w:rsid w:val="004D1A34"/>
    <w:rsid w:val="004D1EE5"/>
    <w:rsid w:val="004D2974"/>
    <w:rsid w:val="004D2DBA"/>
    <w:rsid w:val="004D3582"/>
    <w:rsid w:val="004D3DF3"/>
    <w:rsid w:val="004D4CC7"/>
    <w:rsid w:val="004D4E9F"/>
    <w:rsid w:val="004D5193"/>
    <w:rsid w:val="004D5289"/>
    <w:rsid w:val="004D5EC1"/>
    <w:rsid w:val="004D602C"/>
    <w:rsid w:val="004D63AF"/>
    <w:rsid w:val="004D724A"/>
    <w:rsid w:val="004D7454"/>
    <w:rsid w:val="004D74FC"/>
    <w:rsid w:val="004D79CA"/>
    <w:rsid w:val="004E1032"/>
    <w:rsid w:val="004E109D"/>
    <w:rsid w:val="004E1123"/>
    <w:rsid w:val="004E17BF"/>
    <w:rsid w:val="004E1A99"/>
    <w:rsid w:val="004E22F0"/>
    <w:rsid w:val="004E2B49"/>
    <w:rsid w:val="004E34F6"/>
    <w:rsid w:val="004E3657"/>
    <w:rsid w:val="004E3A01"/>
    <w:rsid w:val="004E430C"/>
    <w:rsid w:val="004E4EBC"/>
    <w:rsid w:val="004E594A"/>
    <w:rsid w:val="004E6066"/>
    <w:rsid w:val="004E67FE"/>
    <w:rsid w:val="004E6AC0"/>
    <w:rsid w:val="004E6BEB"/>
    <w:rsid w:val="004E71E9"/>
    <w:rsid w:val="004F0A42"/>
    <w:rsid w:val="004F0DF8"/>
    <w:rsid w:val="004F11BD"/>
    <w:rsid w:val="004F2538"/>
    <w:rsid w:val="004F2648"/>
    <w:rsid w:val="004F34B5"/>
    <w:rsid w:val="004F3DD6"/>
    <w:rsid w:val="004F4DDD"/>
    <w:rsid w:val="004F4DFF"/>
    <w:rsid w:val="004F4E22"/>
    <w:rsid w:val="004F5495"/>
    <w:rsid w:val="004F5926"/>
    <w:rsid w:val="004F599D"/>
    <w:rsid w:val="004F5AE5"/>
    <w:rsid w:val="004F6A5A"/>
    <w:rsid w:val="004F6AF5"/>
    <w:rsid w:val="004F6B7F"/>
    <w:rsid w:val="004F73AC"/>
    <w:rsid w:val="004F7F10"/>
    <w:rsid w:val="00500DAF"/>
    <w:rsid w:val="00501005"/>
    <w:rsid w:val="00501067"/>
    <w:rsid w:val="00501F41"/>
    <w:rsid w:val="005022FE"/>
    <w:rsid w:val="005029C1"/>
    <w:rsid w:val="005038AC"/>
    <w:rsid w:val="00503DBE"/>
    <w:rsid w:val="0050434E"/>
    <w:rsid w:val="0050500E"/>
    <w:rsid w:val="00505E00"/>
    <w:rsid w:val="005063E5"/>
    <w:rsid w:val="00506889"/>
    <w:rsid w:val="00506EFD"/>
    <w:rsid w:val="00506FE4"/>
    <w:rsid w:val="005070FC"/>
    <w:rsid w:val="005075D3"/>
    <w:rsid w:val="0050765C"/>
    <w:rsid w:val="005076EE"/>
    <w:rsid w:val="005077CF"/>
    <w:rsid w:val="005078BC"/>
    <w:rsid w:val="00507A4B"/>
    <w:rsid w:val="00507DAB"/>
    <w:rsid w:val="0051046B"/>
    <w:rsid w:val="005104BB"/>
    <w:rsid w:val="00510853"/>
    <w:rsid w:val="00510CA0"/>
    <w:rsid w:val="00511C2D"/>
    <w:rsid w:val="00512376"/>
    <w:rsid w:val="00512CB1"/>
    <w:rsid w:val="00513511"/>
    <w:rsid w:val="005147FA"/>
    <w:rsid w:val="0051592E"/>
    <w:rsid w:val="00515A3B"/>
    <w:rsid w:val="00516088"/>
    <w:rsid w:val="005169F7"/>
    <w:rsid w:val="00516B25"/>
    <w:rsid w:val="005208EE"/>
    <w:rsid w:val="005209DF"/>
    <w:rsid w:val="0052163C"/>
    <w:rsid w:val="00521F11"/>
    <w:rsid w:val="00522E1C"/>
    <w:rsid w:val="00522F04"/>
    <w:rsid w:val="005233E2"/>
    <w:rsid w:val="0052388F"/>
    <w:rsid w:val="00523D54"/>
    <w:rsid w:val="00524514"/>
    <w:rsid w:val="00525343"/>
    <w:rsid w:val="005254B9"/>
    <w:rsid w:val="005257C8"/>
    <w:rsid w:val="00525ACF"/>
    <w:rsid w:val="00525B24"/>
    <w:rsid w:val="0052658D"/>
    <w:rsid w:val="00526671"/>
    <w:rsid w:val="005275A1"/>
    <w:rsid w:val="00530FDE"/>
    <w:rsid w:val="00531041"/>
    <w:rsid w:val="005315E8"/>
    <w:rsid w:val="005324F6"/>
    <w:rsid w:val="00532E6F"/>
    <w:rsid w:val="00533269"/>
    <w:rsid w:val="0053330E"/>
    <w:rsid w:val="00534839"/>
    <w:rsid w:val="00534886"/>
    <w:rsid w:val="00534965"/>
    <w:rsid w:val="00535305"/>
    <w:rsid w:val="0053571D"/>
    <w:rsid w:val="005406D1"/>
    <w:rsid w:val="00540E42"/>
    <w:rsid w:val="00540FEB"/>
    <w:rsid w:val="00541609"/>
    <w:rsid w:val="00541CB7"/>
    <w:rsid w:val="005422C6"/>
    <w:rsid w:val="00542C05"/>
    <w:rsid w:val="00544063"/>
    <w:rsid w:val="005442C9"/>
    <w:rsid w:val="005443F2"/>
    <w:rsid w:val="005445EF"/>
    <w:rsid w:val="00544BE7"/>
    <w:rsid w:val="00544C6E"/>
    <w:rsid w:val="00544DA0"/>
    <w:rsid w:val="005454B4"/>
    <w:rsid w:val="00545754"/>
    <w:rsid w:val="00545C88"/>
    <w:rsid w:val="00545EED"/>
    <w:rsid w:val="00546297"/>
    <w:rsid w:val="00546B5E"/>
    <w:rsid w:val="00547C87"/>
    <w:rsid w:val="0055062D"/>
    <w:rsid w:val="00550BE5"/>
    <w:rsid w:val="00550DB3"/>
    <w:rsid w:val="00550E66"/>
    <w:rsid w:val="00551FFF"/>
    <w:rsid w:val="00553162"/>
    <w:rsid w:val="005538FE"/>
    <w:rsid w:val="00553E38"/>
    <w:rsid w:val="00554289"/>
    <w:rsid w:val="00554672"/>
    <w:rsid w:val="0055493E"/>
    <w:rsid w:val="00554941"/>
    <w:rsid w:val="005549A5"/>
    <w:rsid w:val="00555159"/>
    <w:rsid w:val="005553B8"/>
    <w:rsid w:val="0055551A"/>
    <w:rsid w:val="00555607"/>
    <w:rsid w:val="00555707"/>
    <w:rsid w:val="00555FB2"/>
    <w:rsid w:val="005562A6"/>
    <w:rsid w:val="005565B1"/>
    <w:rsid w:val="005565C3"/>
    <w:rsid w:val="00556946"/>
    <w:rsid w:val="0055725C"/>
    <w:rsid w:val="00557A38"/>
    <w:rsid w:val="0056020F"/>
    <w:rsid w:val="0056044A"/>
    <w:rsid w:val="005609CC"/>
    <w:rsid w:val="005610C6"/>
    <w:rsid w:val="00561409"/>
    <w:rsid w:val="00561664"/>
    <w:rsid w:val="00562193"/>
    <w:rsid w:val="005624E1"/>
    <w:rsid w:val="00562C61"/>
    <w:rsid w:val="0056311A"/>
    <w:rsid w:val="00564937"/>
    <w:rsid w:val="0056517C"/>
    <w:rsid w:val="00565252"/>
    <w:rsid w:val="0056526B"/>
    <w:rsid w:val="00565288"/>
    <w:rsid w:val="005655FD"/>
    <w:rsid w:val="005656A0"/>
    <w:rsid w:val="00565779"/>
    <w:rsid w:val="00565E86"/>
    <w:rsid w:val="0056603C"/>
    <w:rsid w:val="00566055"/>
    <w:rsid w:val="005664F8"/>
    <w:rsid w:val="00567865"/>
    <w:rsid w:val="00567C48"/>
    <w:rsid w:val="00567E3F"/>
    <w:rsid w:val="00570109"/>
    <w:rsid w:val="005709C2"/>
    <w:rsid w:val="00570CDD"/>
    <w:rsid w:val="00570F24"/>
    <w:rsid w:val="005715B2"/>
    <w:rsid w:val="005718BB"/>
    <w:rsid w:val="00571923"/>
    <w:rsid w:val="00571CDD"/>
    <w:rsid w:val="00572005"/>
    <w:rsid w:val="005728E9"/>
    <w:rsid w:val="00572CDF"/>
    <w:rsid w:val="00572FD5"/>
    <w:rsid w:val="00573A39"/>
    <w:rsid w:val="00573F43"/>
    <w:rsid w:val="005745BB"/>
    <w:rsid w:val="00574787"/>
    <w:rsid w:val="00574A46"/>
    <w:rsid w:val="0057520F"/>
    <w:rsid w:val="00577D27"/>
    <w:rsid w:val="00577D7E"/>
    <w:rsid w:val="00577FE3"/>
    <w:rsid w:val="00580080"/>
    <w:rsid w:val="00580B30"/>
    <w:rsid w:val="0058128F"/>
    <w:rsid w:val="00581914"/>
    <w:rsid w:val="0058249F"/>
    <w:rsid w:val="005835BE"/>
    <w:rsid w:val="0058377B"/>
    <w:rsid w:val="00584222"/>
    <w:rsid w:val="0058466C"/>
    <w:rsid w:val="005846FA"/>
    <w:rsid w:val="00584729"/>
    <w:rsid w:val="00584C05"/>
    <w:rsid w:val="00584F5A"/>
    <w:rsid w:val="005850C5"/>
    <w:rsid w:val="005857F4"/>
    <w:rsid w:val="00585E96"/>
    <w:rsid w:val="0058659D"/>
    <w:rsid w:val="005867DB"/>
    <w:rsid w:val="00586AB1"/>
    <w:rsid w:val="00586CCF"/>
    <w:rsid w:val="005871C5"/>
    <w:rsid w:val="005873AC"/>
    <w:rsid w:val="005877DC"/>
    <w:rsid w:val="0058786E"/>
    <w:rsid w:val="00587B5E"/>
    <w:rsid w:val="00587D03"/>
    <w:rsid w:val="00587E52"/>
    <w:rsid w:val="00590255"/>
    <w:rsid w:val="00591048"/>
    <w:rsid w:val="005916DD"/>
    <w:rsid w:val="00591B23"/>
    <w:rsid w:val="0059241A"/>
    <w:rsid w:val="0059270E"/>
    <w:rsid w:val="00592C2D"/>
    <w:rsid w:val="005931AE"/>
    <w:rsid w:val="00593B3A"/>
    <w:rsid w:val="00593E5A"/>
    <w:rsid w:val="0059427D"/>
    <w:rsid w:val="00594361"/>
    <w:rsid w:val="0059542D"/>
    <w:rsid w:val="005956E0"/>
    <w:rsid w:val="00596B06"/>
    <w:rsid w:val="00597221"/>
    <w:rsid w:val="00597646"/>
    <w:rsid w:val="005A060B"/>
    <w:rsid w:val="005A08D9"/>
    <w:rsid w:val="005A09B6"/>
    <w:rsid w:val="005A1087"/>
    <w:rsid w:val="005A1336"/>
    <w:rsid w:val="005A1409"/>
    <w:rsid w:val="005A1434"/>
    <w:rsid w:val="005A152D"/>
    <w:rsid w:val="005A1D0C"/>
    <w:rsid w:val="005A23D1"/>
    <w:rsid w:val="005A30D7"/>
    <w:rsid w:val="005A32E9"/>
    <w:rsid w:val="005A3432"/>
    <w:rsid w:val="005A345A"/>
    <w:rsid w:val="005A35AF"/>
    <w:rsid w:val="005A3A9F"/>
    <w:rsid w:val="005A51D5"/>
    <w:rsid w:val="005A59E8"/>
    <w:rsid w:val="005A5C0B"/>
    <w:rsid w:val="005A5CC2"/>
    <w:rsid w:val="005A6072"/>
    <w:rsid w:val="005A62E1"/>
    <w:rsid w:val="005A63AE"/>
    <w:rsid w:val="005A6AAA"/>
    <w:rsid w:val="005A713F"/>
    <w:rsid w:val="005A77DB"/>
    <w:rsid w:val="005B0AC4"/>
    <w:rsid w:val="005B103E"/>
    <w:rsid w:val="005B109C"/>
    <w:rsid w:val="005B15A8"/>
    <w:rsid w:val="005B2076"/>
    <w:rsid w:val="005B2172"/>
    <w:rsid w:val="005B3630"/>
    <w:rsid w:val="005B3A58"/>
    <w:rsid w:val="005B4A39"/>
    <w:rsid w:val="005B510B"/>
    <w:rsid w:val="005B576F"/>
    <w:rsid w:val="005B5A44"/>
    <w:rsid w:val="005B624E"/>
    <w:rsid w:val="005B66B4"/>
    <w:rsid w:val="005B690E"/>
    <w:rsid w:val="005B6C19"/>
    <w:rsid w:val="005B721B"/>
    <w:rsid w:val="005B7279"/>
    <w:rsid w:val="005B72D1"/>
    <w:rsid w:val="005B7AC5"/>
    <w:rsid w:val="005C039C"/>
    <w:rsid w:val="005C24BC"/>
    <w:rsid w:val="005C27E3"/>
    <w:rsid w:val="005C2F0D"/>
    <w:rsid w:val="005C3D89"/>
    <w:rsid w:val="005C3E1E"/>
    <w:rsid w:val="005C44AF"/>
    <w:rsid w:val="005C4B12"/>
    <w:rsid w:val="005C4C2A"/>
    <w:rsid w:val="005C52B1"/>
    <w:rsid w:val="005C579E"/>
    <w:rsid w:val="005C57DA"/>
    <w:rsid w:val="005C5800"/>
    <w:rsid w:val="005C5AB0"/>
    <w:rsid w:val="005C6282"/>
    <w:rsid w:val="005C6A21"/>
    <w:rsid w:val="005C6ED2"/>
    <w:rsid w:val="005C76EF"/>
    <w:rsid w:val="005C7715"/>
    <w:rsid w:val="005D038A"/>
    <w:rsid w:val="005D044F"/>
    <w:rsid w:val="005D06DF"/>
    <w:rsid w:val="005D0C0B"/>
    <w:rsid w:val="005D0E76"/>
    <w:rsid w:val="005D0EB8"/>
    <w:rsid w:val="005D1078"/>
    <w:rsid w:val="005D1461"/>
    <w:rsid w:val="005D186D"/>
    <w:rsid w:val="005D18F4"/>
    <w:rsid w:val="005D27E2"/>
    <w:rsid w:val="005D2E40"/>
    <w:rsid w:val="005D30D4"/>
    <w:rsid w:val="005D3CFD"/>
    <w:rsid w:val="005D4506"/>
    <w:rsid w:val="005D4737"/>
    <w:rsid w:val="005D5255"/>
    <w:rsid w:val="005D5281"/>
    <w:rsid w:val="005D52C7"/>
    <w:rsid w:val="005D533D"/>
    <w:rsid w:val="005D5343"/>
    <w:rsid w:val="005D5944"/>
    <w:rsid w:val="005D6340"/>
    <w:rsid w:val="005D6344"/>
    <w:rsid w:val="005D7C00"/>
    <w:rsid w:val="005D7F61"/>
    <w:rsid w:val="005E040B"/>
    <w:rsid w:val="005E07AE"/>
    <w:rsid w:val="005E1583"/>
    <w:rsid w:val="005E162C"/>
    <w:rsid w:val="005E2C3E"/>
    <w:rsid w:val="005E3207"/>
    <w:rsid w:val="005E4865"/>
    <w:rsid w:val="005E4A27"/>
    <w:rsid w:val="005E4D11"/>
    <w:rsid w:val="005E4E71"/>
    <w:rsid w:val="005E5161"/>
    <w:rsid w:val="005E54A9"/>
    <w:rsid w:val="005E5931"/>
    <w:rsid w:val="005E5999"/>
    <w:rsid w:val="005E5A20"/>
    <w:rsid w:val="005E66F2"/>
    <w:rsid w:val="005E67B6"/>
    <w:rsid w:val="005E6921"/>
    <w:rsid w:val="005E78CF"/>
    <w:rsid w:val="005F0F69"/>
    <w:rsid w:val="005F0F89"/>
    <w:rsid w:val="005F11C0"/>
    <w:rsid w:val="005F16D1"/>
    <w:rsid w:val="005F187D"/>
    <w:rsid w:val="005F3269"/>
    <w:rsid w:val="005F3654"/>
    <w:rsid w:val="005F385A"/>
    <w:rsid w:val="005F3A51"/>
    <w:rsid w:val="005F4197"/>
    <w:rsid w:val="005F42A2"/>
    <w:rsid w:val="005F4918"/>
    <w:rsid w:val="005F4EB7"/>
    <w:rsid w:val="005F5296"/>
    <w:rsid w:val="005F53BC"/>
    <w:rsid w:val="005F5C0F"/>
    <w:rsid w:val="005F5E26"/>
    <w:rsid w:val="005F6517"/>
    <w:rsid w:val="005F76F2"/>
    <w:rsid w:val="005F79DE"/>
    <w:rsid w:val="005F7F9F"/>
    <w:rsid w:val="00600B60"/>
    <w:rsid w:val="0060118C"/>
    <w:rsid w:val="006012BC"/>
    <w:rsid w:val="006015D2"/>
    <w:rsid w:val="00601B68"/>
    <w:rsid w:val="00601D0A"/>
    <w:rsid w:val="00601F06"/>
    <w:rsid w:val="00602057"/>
    <w:rsid w:val="00602BCF"/>
    <w:rsid w:val="00602FDB"/>
    <w:rsid w:val="00603430"/>
    <w:rsid w:val="00603640"/>
    <w:rsid w:val="00603C95"/>
    <w:rsid w:val="00603DAE"/>
    <w:rsid w:val="00604392"/>
    <w:rsid w:val="00605343"/>
    <w:rsid w:val="00605641"/>
    <w:rsid w:val="00605743"/>
    <w:rsid w:val="00605DE8"/>
    <w:rsid w:val="0060632F"/>
    <w:rsid w:val="00607414"/>
    <w:rsid w:val="0060763E"/>
    <w:rsid w:val="00607830"/>
    <w:rsid w:val="00610BB9"/>
    <w:rsid w:val="00610F81"/>
    <w:rsid w:val="00611420"/>
    <w:rsid w:val="00611F5B"/>
    <w:rsid w:val="0061271D"/>
    <w:rsid w:val="006132FB"/>
    <w:rsid w:val="006133C3"/>
    <w:rsid w:val="006138A1"/>
    <w:rsid w:val="00613D38"/>
    <w:rsid w:val="006141CB"/>
    <w:rsid w:val="006149C7"/>
    <w:rsid w:val="00614A15"/>
    <w:rsid w:val="00615326"/>
    <w:rsid w:val="00615E9A"/>
    <w:rsid w:val="00615F52"/>
    <w:rsid w:val="0061620C"/>
    <w:rsid w:val="0061678D"/>
    <w:rsid w:val="00616AC9"/>
    <w:rsid w:val="00616BCB"/>
    <w:rsid w:val="0061720A"/>
    <w:rsid w:val="00617625"/>
    <w:rsid w:val="00617879"/>
    <w:rsid w:val="00617FE4"/>
    <w:rsid w:val="00620917"/>
    <w:rsid w:val="00620B97"/>
    <w:rsid w:val="0062101E"/>
    <w:rsid w:val="00621A52"/>
    <w:rsid w:val="00621D71"/>
    <w:rsid w:val="00622075"/>
    <w:rsid w:val="00622085"/>
    <w:rsid w:val="00622AF5"/>
    <w:rsid w:val="00622CA3"/>
    <w:rsid w:val="00622FEC"/>
    <w:rsid w:val="006231E8"/>
    <w:rsid w:val="00623461"/>
    <w:rsid w:val="00623A00"/>
    <w:rsid w:val="00624017"/>
    <w:rsid w:val="00624B6B"/>
    <w:rsid w:val="006253A0"/>
    <w:rsid w:val="00625429"/>
    <w:rsid w:val="00625540"/>
    <w:rsid w:val="006261FE"/>
    <w:rsid w:val="006262D3"/>
    <w:rsid w:val="006263EE"/>
    <w:rsid w:val="006266C4"/>
    <w:rsid w:val="006266F4"/>
    <w:rsid w:val="00626AFE"/>
    <w:rsid w:val="00630014"/>
    <w:rsid w:val="0063037B"/>
    <w:rsid w:val="006307FD"/>
    <w:rsid w:val="00630F56"/>
    <w:rsid w:val="00631318"/>
    <w:rsid w:val="00632C92"/>
    <w:rsid w:val="00633092"/>
    <w:rsid w:val="0063311E"/>
    <w:rsid w:val="00633C24"/>
    <w:rsid w:val="00634599"/>
    <w:rsid w:val="006347C1"/>
    <w:rsid w:val="00634FBF"/>
    <w:rsid w:val="006359B3"/>
    <w:rsid w:val="00635A88"/>
    <w:rsid w:val="00635BC9"/>
    <w:rsid w:val="0063718D"/>
    <w:rsid w:val="00637AE2"/>
    <w:rsid w:val="00637BEC"/>
    <w:rsid w:val="00637C78"/>
    <w:rsid w:val="00637CF1"/>
    <w:rsid w:val="00637DF0"/>
    <w:rsid w:val="006408DE"/>
    <w:rsid w:val="00640EB0"/>
    <w:rsid w:val="006417C8"/>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7523"/>
    <w:rsid w:val="00647E1C"/>
    <w:rsid w:val="00650AC6"/>
    <w:rsid w:val="00650F71"/>
    <w:rsid w:val="00651BF6"/>
    <w:rsid w:val="0065245C"/>
    <w:rsid w:val="0065250E"/>
    <w:rsid w:val="006525D1"/>
    <w:rsid w:val="00653AC3"/>
    <w:rsid w:val="00653C5D"/>
    <w:rsid w:val="00653FD6"/>
    <w:rsid w:val="006545B9"/>
    <w:rsid w:val="00654685"/>
    <w:rsid w:val="00654DAF"/>
    <w:rsid w:val="00654F28"/>
    <w:rsid w:val="00654F48"/>
    <w:rsid w:val="00655385"/>
    <w:rsid w:val="006557A2"/>
    <w:rsid w:val="006564B6"/>
    <w:rsid w:val="00656946"/>
    <w:rsid w:val="00656A7D"/>
    <w:rsid w:val="00656D73"/>
    <w:rsid w:val="0065701C"/>
    <w:rsid w:val="00657BB6"/>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C18"/>
    <w:rsid w:val="00665513"/>
    <w:rsid w:val="006655C4"/>
    <w:rsid w:val="006657FB"/>
    <w:rsid w:val="00665C20"/>
    <w:rsid w:val="0066642A"/>
    <w:rsid w:val="0066667C"/>
    <w:rsid w:val="00666CDB"/>
    <w:rsid w:val="00667473"/>
    <w:rsid w:val="00667D60"/>
    <w:rsid w:val="00670874"/>
    <w:rsid w:val="00671A60"/>
    <w:rsid w:val="00671AB0"/>
    <w:rsid w:val="0067222E"/>
    <w:rsid w:val="006725B2"/>
    <w:rsid w:val="00672945"/>
    <w:rsid w:val="00673A3C"/>
    <w:rsid w:val="00673F1C"/>
    <w:rsid w:val="006741F0"/>
    <w:rsid w:val="006741F3"/>
    <w:rsid w:val="00674FA3"/>
    <w:rsid w:val="006753DC"/>
    <w:rsid w:val="00675C4C"/>
    <w:rsid w:val="006761F9"/>
    <w:rsid w:val="006762DE"/>
    <w:rsid w:val="00676B19"/>
    <w:rsid w:val="00676C1A"/>
    <w:rsid w:val="00677036"/>
    <w:rsid w:val="00677201"/>
    <w:rsid w:val="0068015C"/>
    <w:rsid w:val="006806FB"/>
    <w:rsid w:val="00680F0D"/>
    <w:rsid w:val="00681047"/>
    <w:rsid w:val="00681217"/>
    <w:rsid w:val="00681431"/>
    <w:rsid w:val="00682145"/>
    <w:rsid w:val="00682518"/>
    <w:rsid w:val="006829C2"/>
    <w:rsid w:val="00682EFC"/>
    <w:rsid w:val="006833C6"/>
    <w:rsid w:val="00683D8E"/>
    <w:rsid w:val="00683F27"/>
    <w:rsid w:val="00684215"/>
    <w:rsid w:val="0068426F"/>
    <w:rsid w:val="006848DD"/>
    <w:rsid w:val="006848F7"/>
    <w:rsid w:val="006850CA"/>
    <w:rsid w:val="00685788"/>
    <w:rsid w:val="00685CCD"/>
    <w:rsid w:val="0068612B"/>
    <w:rsid w:val="00686426"/>
    <w:rsid w:val="00686875"/>
    <w:rsid w:val="00686F64"/>
    <w:rsid w:val="00687770"/>
    <w:rsid w:val="00691625"/>
    <w:rsid w:val="00691E5E"/>
    <w:rsid w:val="00692996"/>
    <w:rsid w:val="00692F9F"/>
    <w:rsid w:val="00693559"/>
    <w:rsid w:val="00693B1D"/>
    <w:rsid w:val="00693B51"/>
    <w:rsid w:val="00693D4D"/>
    <w:rsid w:val="006948A7"/>
    <w:rsid w:val="00694B94"/>
    <w:rsid w:val="00694BC2"/>
    <w:rsid w:val="00694D27"/>
    <w:rsid w:val="00694F74"/>
    <w:rsid w:val="0069558A"/>
    <w:rsid w:val="00695C0F"/>
    <w:rsid w:val="006960EF"/>
    <w:rsid w:val="00696506"/>
    <w:rsid w:val="00696905"/>
    <w:rsid w:val="00696B40"/>
    <w:rsid w:val="00697034"/>
    <w:rsid w:val="0069715A"/>
    <w:rsid w:val="0069739C"/>
    <w:rsid w:val="006976B8"/>
    <w:rsid w:val="006977FA"/>
    <w:rsid w:val="00697DB0"/>
    <w:rsid w:val="006A0469"/>
    <w:rsid w:val="006A0579"/>
    <w:rsid w:val="006A0668"/>
    <w:rsid w:val="006A06AE"/>
    <w:rsid w:val="006A0ED8"/>
    <w:rsid w:val="006A0F57"/>
    <w:rsid w:val="006A1038"/>
    <w:rsid w:val="006A1109"/>
    <w:rsid w:val="006A1FD6"/>
    <w:rsid w:val="006A21D6"/>
    <w:rsid w:val="006A22A4"/>
    <w:rsid w:val="006A23D4"/>
    <w:rsid w:val="006A2438"/>
    <w:rsid w:val="006A2642"/>
    <w:rsid w:val="006A266E"/>
    <w:rsid w:val="006A2A17"/>
    <w:rsid w:val="006A2AA6"/>
    <w:rsid w:val="006A3B1D"/>
    <w:rsid w:val="006A3E57"/>
    <w:rsid w:val="006A4B9F"/>
    <w:rsid w:val="006A4C95"/>
    <w:rsid w:val="006A52CE"/>
    <w:rsid w:val="006A53B3"/>
    <w:rsid w:val="006A6933"/>
    <w:rsid w:val="006A6CD9"/>
    <w:rsid w:val="006A74D4"/>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B93"/>
    <w:rsid w:val="006B637C"/>
    <w:rsid w:val="006B70C9"/>
    <w:rsid w:val="006B71F6"/>
    <w:rsid w:val="006B73C2"/>
    <w:rsid w:val="006B7FA0"/>
    <w:rsid w:val="006C00D4"/>
    <w:rsid w:val="006C0162"/>
    <w:rsid w:val="006C0822"/>
    <w:rsid w:val="006C0E25"/>
    <w:rsid w:val="006C128C"/>
    <w:rsid w:val="006C140B"/>
    <w:rsid w:val="006C1833"/>
    <w:rsid w:val="006C1CBE"/>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EFD"/>
    <w:rsid w:val="006C7BCA"/>
    <w:rsid w:val="006C7CB8"/>
    <w:rsid w:val="006D0B9F"/>
    <w:rsid w:val="006D0C77"/>
    <w:rsid w:val="006D0EA5"/>
    <w:rsid w:val="006D1576"/>
    <w:rsid w:val="006D17A1"/>
    <w:rsid w:val="006D196C"/>
    <w:rsid w:val="006D19A9"/>
    <w:rsid w:val="006D19AD"/>
    <w:rsid w:val="006D21A8"/>
    <w:rsid w:val="006D2400"/>
    <w:rsid w:val="006D2841"/>
    <w:rsid w:val="006D30DC"/>
    <w:rsid w:val="006D315B"/>
    <w:rsid w:val="006D31E0"/>
    <w:rsid w:val="006D36D9"/>
    <w:rsid w:val="006D36DA"/>
    <w:rsid w:val="006D3980"/>
    <w:rsid w:val="006D41F7"/>
    <w:rsid w:val="006D45AB"/>
    <w:rsid w:val="006D4ADF"/>
    <w:rsid w:val="006D4AF1"/>
    <w:rsid w:val="006D4C65"/>
    <w:rsid w:val="006D5130"/>
    <w:rsid w:val="006D5304"/>
    <w:rsid w:val="006D5371"/>
    <w:rsid w:val="006D589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203A"/>
    <w:rsid w:val="006E262C"/>
    <w:rsid w:val="006E29A5"/>
    <w:rsid w:val="006E2BD5"/>
    <w:rsid w:val="006E38C0"/>
    <w:rsid w:val="006E42AB"/>
    <w:rsid w:val="006E4B75"/>
    <w:rsid w:val="006E52EF"/>
    <w:rsid w:val="006E551D"/>
    <w:rsid w:val="006E5EBE"/>
    <w:rsid w:val="006E5FFF"/>
    <w:rsid w:val="006E6536"/>
    <w:rsid w:val="006E6F14"/>
    <w:rsid w:val="006E75B7"/>
    <w:rsid w:val="006E7EFF"/>
    <w:rsid w:val="006F0851"/>
    <w:rsid w:val="006F0915"/>
    <w:rsid w:val="006F0A34"/>
    <w:rsid w:val="006F1445"/>
    <w:rsid w:val="006F175A"/>
    <w:rsid w:val="006F19EC"/>
    <w:rsid w:val="006F1DAD"/>
    <w:rsid w:val="006F2213"/>
    <w:rsid w:val="006F319A"/>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98D"/>
    <w:rsid w:val="00700EC4"/>
    <w:rsid w:val="0070132F"/>
    <w:rsid w:val="00701734"/>
    <w:rsid w:val="00701E89"/>
    <w:rsid w:val="007023BF"/>
    <w:rsid w:val="0070248B"/>
    <w:rsid w:val="007028BB"/>
    <w:rsid w:val="00702F65"/>
    <w:rsid w:val="00703666"/>
    <w:rsid w:val="007045AA"/>
    <w:rsid w:val="00705070"/>
    <w:rsid w:val="00705D05"/>
    <w:rsid w:val="0070601A"/>
    <w:rsid w:val="00706073"/>
    <w:rsid w:val="007063CA"/>
    <w:rsid w:val="00706C5F"/>
    <w:rsid w:val="00707052"/>
    <w:rsid w:val="007070CC"/>
    <w:rsid w:val="007072CD"/>
    <w:rsid w:val="0070764B"/>
    <w:rsid w:val="00707688"/>
    <w:rsid w:val="00707758"/>
    <w:rsid w:val="0070781E"/>
    <w:rsid w:val="0070788D"/>
    <w:rsid w:val="007078A6"/>
    <w:rsid w:val="00710056"/>
    <w:rsid w:val="00710BFD"/>
    <w:rsid w:val="00710F9C"/>
    <w:rsid w:val="007110E7"/>
    <w:rsid w:val="0071122B"/>
    <w:rsid w:val="0071136A"/>
    <w:rsid w:val="007114E9"/>
    <w:rsid w:val="00711E17"/>
    <w:rsid w:val="0071220F"/>
    <w:rsid w:val="00712758"/>
    <w:rsid w:val="007130C6"/>
    <w:rsid w:val="0071444D"/>
    <w:rsid w:val="007145DD"/>
    <w:rsid w:val="0071481A"/>
    <w:rsid w:val="00714E47"/>
    <w:rsid w:val="0071588D"/>
    <w:rsid w:val="00715D9A"/>
    <w:rsid w:val="00716907"/>
    <w:rsid w:val="007169AB"/>
    <w:rsid w:val="00716A30"/>
    <w:rsid w:val="00716B2C"/>
    <w:rsid w:val="007179BF"/>
    <w:rsid w:val="00717A6A"/>
    <w:rsid w:val="00717B87"/>
    <w:rsid w:val="00720017"/>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306B9"/>
    <w:rsid w:val="007306F3"/>
    <w:rsid w:val="00730A9D"/>
    <w:rsid w:val="00730AA2"/>
    <w:rsid w:val="00732532"/>
    <w:rsid w:val="00732903"/>
    <w:rsid w:val="00732C38"/>
    <w:rsid w:val="00732FB9"/>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7F3"/>
    <w:rsid w:val="00740B52"/>
    <w:rsid w:val="00740CBC"/>
    <w:rsid w:val="00741F48"/>
    <w:rsid w:val="0074270B"/>
    <w:rsid w:val="00743336"/>
    <w:rsid w:val="00744072"/>
    <w:rsid w:val="00744177"/>
    <w:rsid w:val="00744E42"/>
    <w:rsid w:val="00745530"/>
    <w:rsid w:val="00745575"/>
    <w:rsid w:val="007458A7"/>
    <w:rsid w:val="00745B36"/>
    <w:rsid w:val="00745BE4"/>
    <w:rsid w:val="00745CB9"/>
    <w:rsid w:val="007461FE"/>
    <w:rsid w:val="00746BBE"/>
    <w:rsid w:val="0074714A"/>
    <w:rsid w:val="00747168"/>
    <w:rsid w:val="007473B8"/>
    <w:rsid w:val="00747B50"/>
    <w:rsid w:val="00747D8D"/>
    <w:rsid w:val="00747E39"/>
    <w:rsid w:val="0075157C"/>
    <w:rsid w:val="00751A89"/>
    <w:rsid w:val="00751B6B"/>
    <w:rsid w:val="007527CE"/>
    <w:rsid w:val="0075320F"/>
    <w:rsid w:val="0075413D"/>
    <w:rsid w:val="00754170"/>
    <w:rsid w:val="00754578"/>
    <w:rsid w:val="0075498F"/>
    <w:rsid w:val="00754BD4"/>
    <w:rsid w:val="0075553B"/>
    <w:rsid w:val="00755575"/>
    <w:rsid w:val="00755D65"/>
    <w:rsid w:val="00756363"/>
    <w:rsid w:val="0075661C"/>
    <w:rsid w:val="00757310"/>
    <w:rsid w:val="00757688"/>
    <w:rsid w:val="00760FB0"/>
    <w:rsid w:val="007616C5"/>
    <w:rsid w:val="00762511"/>
    <w:rsid w:val="007628B1"/>
    <w:rsid w:val="00762DE8"/>
    <w:rsid w:val="007632C6"/>
    <w:rsid w:val="00763832"/>
    <w:rsid w:val="00763DC7"/>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900"/>
    <w:rsid w:val="00770D58"/>
    <w:rsid w:val="00770FA4"/>
    <w:rsid w:val="007711B2"/>
    <w:rsid w:val="007718EC"/>
    <w:rsid w:val="00772D2B"/>
    <w:rsid w:val="00773AFC"/>
    <w:rsid w:val="007741A1"/>
    <w:rsid w:val="00775024"/>
    <w:rsid w:val="00775DED"/>
    <w:rsid w:val="00776772"/>
    <w:rsid w:val="00776CE1"/>
    <w:rsid w:val="00777214"/>
    <w:rsid w:val="00777501"/>
    <w:rsid w:val="007775DF"/>
    <w:rsid w:val="00777C08"/>
    <w:rsid w:val="007805C0"/>
    <w:rsid w:val="00780B12"/>
    <w:rsid w:val="00780B92"/>
    <w:rsid w:val="007810F5"/>
    <w:rsid w:val="00781A61"/>
    <w:rsid w:val="00781E6A"/>
    <w:rsid w:val="007826FB"/>
    <w:rsid w:val="00782CAC"/>
    <w:rsid w:val="00782F49"/>
    <w:rsid w:val="0078325A"/>
    <w:rsid w:val="00783567"/>
    <w:rsid w:val="00783745"/>
    <w:rsid w:val="00783A69"/>
    <w:rsid w:val="00786A95"/>
    <w:rsid w:val="00787C84"/>
    <w:rsid w:val="0079074B"/>
    <w:rsid w:val="00790A82"/>
    <w:rsid w:val="00791756"/>
    <w:rsid w:val="00791DD4"/>
    <w:rsid w:val="0079201B"/>
    <w:rsid w:val="007924E2"/>
    <w:rsid w:val="00792D9F"/>
    <w:rsid w:val="00793343"/>
    <w:rsid w:val="00793631"/>
    <w:rsid w:val="00793A2F"/>
    <w:rsid w:val="00794104"/>
    <w:rsid w:val="007941C3"/>
    <w:rsid w:val="00794718"/>
    <w:rsid w:val="0079490A"/>
    <w:rsid w:val="00795C8D"/>
    <w:rsid w:val="0079671D"/>
    <w:rsid w:val="00796A8B"/>
    <w:rsid w:val="00797D45"/>
    <w:rsid w:val="007A026E"/>
    <w:rsid w:val="007A075B"/>
    <w:rsid w:val="007A18B8"/>
    <w:rsid w:val="007A20D3"/>
    <w:rsid w:val="007A2C9B"/>
    <w:rsid w:val="007A2DDF"/>
    <w:rsid w:val="007A39E0"/>
    <w:rsid w:val="007A41A4"/>
    <w:rsid w:val="007A4229"/>
    <w:rsid w:val="007A4317"/>
    <w:rsid w:val="007A5374"/>
    <w:rsid w:val="007A59CF"/>
    <w:rsid w:val="007A5A48"/>
    <w:rsid w:val="007A6BE2"/>
    <w:rsid w:val="007A6F66"/>
    <w:rsid w:val="007A7742"/>
    <w:rsid w:val="007A7DC2"/>
    <w:rsid w:val="007A7FEA"/>
    <w:rsid w:val="007B017D"/>
    <w:rsid w:val="007B032E"/>
    <w:rsid w:val="007B0D9C"/>
    <w:rsid w:val="007B0F4A"/>
    <w:rsid w:val="007B1129"/>
    <w:rsid w:val="007B1802"/>
    <w:rsid w:val="007B1E3A"/>
    <w:rsid w:val="007B2047"/>
    <w:rsid w:val="007B25BE"/>
    <w:rsid w:val="007B2876"/>
    <w:rsid w:val="007B2FED"/>
    <w:rsid w:val="007B3B92"/>
    <w:rsid w:val="007B3BF8"/>
    <w:rsid w:val="007B40FD"/>
    <w:rsid w:val="007B46CB"/>
    <w:rsid w:val="007B483B"/>
    <w:rsid w:val="007B58F2"/>
    <w:rsid w:val="007B63C6"/>
    <w:rsid w:val="007B6D74"/>
    <w:rsid w:val="007B75EF"/>
    <w:rsid w:val="007B7639"/>
    <w:rsid w:val="007B7939"/>
    <w:rsid w:val="007B79F5"/>
    <w:rsid w:val="007C0546"/>
    <w:rsid w:val="007C092F"/>
    <w:rsid w:val="007C09D0"/>
    <w:rsid w:val="007C0AE4"/>
    <w:rsid w:val="007C1B71"/>
    <w:rsid w:val="007C20B4"/>
    <w:rsid w:val="007C219F"/>
    <w:rsid w:val="007C231B"/>
    <w:rsid w:val="007C2C50"/>
    <w:rsid w:val="007C2F27"/>
    <w:rsid w:val="007C31E7"/>
    <w:rsid w:val="007C3226"/>
    <w:rsid w:val="007C3268"/>
    <w:rsid w:val="007C4D5E"/>
    <w:rsid w:val="007C5355"/>
    <w:rsid w:val="007C76BB"/>
    <w:rsid w:val="007C7702"/>
    <w:rsid w:val="007C7C91"/>
    <w:rsid w:val="007C7FE2"/>
    <w:rsid w:val="007D0120"/>
    <w:rsid w:val="007D0B78"/>
    <w:rsid w:val="007D11DB"/>
    <w:rsid w:val="007D1E12"/>
    <w:rsid w:val="007D275B"/>
    <w:rsid w:val="007D28BD"/>
    <w:rsid w:val="007D3028"/>
    <w:rsid w:val="007D41FD"/>
    <w:rsid w:val="007D427C"/>
    <w:rsid w:val="007D477E"/>
    <w:rsid w:val="007D49FC"/>
    <w:rsid w:val="007D4B88"/>
    <w:rsid w:val="007D4CE6"/>
    <w:rsid w:val="007D4FF6"/>
    <w:rsid w:val="007D54B4"/>
    <w:rsid w:val="007D5C51"/>
    <w:rsid w:val="007D5F02"/>
    <w:rsid w:val="007D6280"/>
    <w:rsid w:val="007D63A2"/>
    <w:rsid w:val="007D651C"/>
    <w:rsid w:val="007D6AAC"/>
    <w:rsid w:val="007D6EA4"/>
    <w:rsid w:val="007D7070"/>
    <w:rsid w:val="007D73E5"/>
    <w:rsid w:val="007D786A"/>
    <w:rsid w:val="007E0500"/>
    <w:rsid w:val="007E1184"/>
    <w:rsid w:val="007E1B91"/>
    <w:rsid w:val="007E2034"/>
    <w:rsid w:val="007E22B3"/>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F5B"/>
    <w:rsid w:val="007E73EA"/>
    <w:rsid w:val="007E75FF"/>
    <w:rsid w:val="007E7C0B"/>
    <w:rsid w:val="007E7C6B"/>
    <w:rsid w:val="007E7D07"/>
    <w:rsid w:val="007F016E"/>
    <w:rsid w:val="007F047E"/>
    <w:rsid w:val="007F18FC"/>
    <w:rsid w:val="007F1B2E"/>
    <w:rsid w:val="007F1FD4"/>
    <w:rsid w:val="007F2004"/>
    <w:rsid w:val="007F2781"/>
    <w:rsid w:val="007F28FE"/>
    <w:rsid w:val="007F31B0"/>
    <w:rsid w:val="007F33DD"/>
    <w:rsid w:val="007F3765"/>
    <w:rsid w:val="007F37C2"/>
    <w:rsid w:val="007F3B31"/>
    <w:rsid w:val="007F3C68"/>
    <w:rsid w:val="007F4DCB"/>
    <w:rsid w:val="007F563C"/>
    <w:rsid w:val="007F5648"/>
    <w:rsid w:val="007F64A4"/>
    <w:rsid w:val="007F6A07"/>
    <w:rsid w:val="007F7216"/>
    <w:rsid w:val="007F756E"/>
    <w:rsid w:val="007F75E2"/>
    <w:rsid w:val="008003C0"/>
    <w:rsid w:val="0080066F"/>
    <w:rsid w:val="00800879"/>
    <w:rsid w:val="008009C0"/>
    <w:rsid w:val="008010A0"/>
    <w:rsid w:val="00801481"/>
    <w:rsid w:val="00801C1A"/>
    <w:rsid w:val="00801DBE"/>
    <w:rsid w:val="008021E1"/>
    <w:rsid w:val="00802256"/>
    <w:rsid w:val="008025EA"/>
    <w:rsid w:val="0080296C"/>
    <w:rsid w:val="00802C4F"/>
    <w:rsid w:val="00802E8D"/>
    <w:rsid w:val="0080340F"/>
    <w:rsid w:val="008039F9"/>
    <w:rsid w:val="00803C2B"/>
    <w:rsid w:val="00803CD8"/>
    <w:rsid w:val="00804160"/>
    <w:rsid w:val="00804461"/>
    <w:rsid w:val="008046CD"/>
    <w:rsid w:val="00804DEA"/>
    <w:rsid w:val="00805736"/>
    <w:rsid w:val="00805AE8"/>
    <w:rsid w:val="00805EB9"/>
    <w:rsid w:val="008063FF"/>
    <w:rsid w:val="00806440"/>
    <w:rsid w:val="00806751"/>
    <w:rsid w:val="008072DB"/>
    <w:rsid w:val="00807E9D"/>
    <w:rsid w:val="00810101"/>
    <w:rsid w:val="00810152"/>
    <w:rsid w:val="00810625"/>
    <w:rsid w:val="00811A91"/>
    <w:rsid w:val="00812096"/>
    <w:rsid w:val="00812978"/>
    <w:rsid w:val="00812AAB"/>
    <w:rsid w:val="008132A7"/>
    <w:rsid w:val="00813809"/>
    <w:rsid w:val="0081458A"/>
    <w:rsid w:val="00814CA2"/>
    <w:rsid w:val="00814F6C"/>
    <w:rsid w:val="00814F92"/>
    <w:rsid w:val="00815D5E"/>
    <w:rsid w:val="00815D8B"/>
    <w:rsid w:val="0081608A"/>
    <w:rsid w:val="0081650D"/>
    <w:rsid w:val="00816630"/>
    <w:rsid w:val="00816667"/>
    <w:rsid w:val="008168F8"/>
    <w:rsid w:val="008173FA"/>
    <w:rsid w:val="008178EF"/>
    <w:rsid w:val="00817961"/>
    <w:rsid w:val="0081799C"/>
    <w:rsid w:val="00817C40"/>
    <w:rsid w:val="00820055"/>
    <w:rsid w:val="00820436"/>
    <w:rsid w:val="008204C3"/>
    <w:rsid w:val="00820A23"/>
    <w:rsid w:val="00821420"/>
    <w:rsid w:val="00821F3E"/>
    <w:rsid w:val="0082252E"/>
    <w:rsid w:val="008225E4"/>
    <w:rsid w:val="00822668"/>
    <w:rsid w:val="0082292C"/>
    <w:rsid w:val="008229AC"/>
    <w:rsid w:val="008249FD"/>
    <w:rsid w:val="00824E0E"/>
    <w:rsid w:val="008251D7"/>
    <w:rsid w:val="0082579A"/>
    <w:rsid w:val="008259A7"/>
    <w:rsid w:val="00826128"/>
    <w:rsid w:val="00826702"/>
    <w:rsid w:val="00826C3C"/>
    <w:rsid w:val="00826CEC"/>
    <w:rsid w:val="008271B2"/>
    <w:rsid w:val="00827420"/>
    <w:rsid w:val="00827E54"/>
    <w:rsid w:val="008303D7"/>
    <w:rsid w:val="008304FE"/>
    <w:rsid w:val="00831B7E"/>
    <w:rsid w:val="00831B80"/>
    <w:rsid w:val="008322E8"/>
    <w:rsid w:val="008329C4"/>
    <w:rsid w:val="008330CB"/>
    <w:rsid w:val="008337E8"/>
    <w:rsid w:val="00833EE9"/>
    <w:rsid w:val="008351E5"/>
    <w:rsid w:val="0083585E"/>
    <w:rsid w:val="00835B05"/>
    <w:rsid w:val="00836290"/>
    <w:rsid w:val="008362CA"/>
    <w:rsid w:val="00836675"/>
    <w:rsid w:val="0083763E"/>
    <w:rsid w:val="00837725"/>
    <w:rsid w:val="00837A60"/>
    <w:rsid w:val="00840B21"/>
    <w:rsid w:val="00840CB3"/>
    <w:rsid w:val="0084238E"/>
    <w:rsid w:val="00842475"/>
    <w:rsid w:val="0084313F"/>
    <w:rsid w:val="00843C1A"/>
    <w:rsid w:val="00843CCD"/>
    <w:rsid w:val="00843D59"/>
    <w:rsid w:val="0084434C"/>
    <w:rsid w:val="008447A8"/>
    <w:rsid w:val="0084514E"/>
    <w:rsid w:val="008452FE"/>
    <w:rsid w:val="008453E3"/>
    <w:rsid w:val="0084544B"/>
    <w:rsid w:val="00845A93"/>
    <w:rsid w:val="00845B00"/>
    <w:rsid w:val="00845B63"/>
    <w:rsid w:val="00846EEA"/>
    <w:rsid w:val="0084713F"/>
    <w:rsid w:val="00847275"/>
    <w:rsid w:val="008473A9"/>
    <w:rsid w:val="00847B19"/>
    <w:rsid w:val="00847B93"/>
    <w:rsid w:val="00847E3B"/>
    <w:rsid w:val="00847F17"/>
    <w:rsid w:val="00850A5D"/>
    <w:rsid w:val="008514FC"/>
    <w:rsid w:val="00851DEB"/>
    <w:rsid w:val="00851F7D"/>
    <w:rsid w:val="00851FD9"/>
    <w:rsid w:val="00852368"/>
    <w:rsid w:val="00852389"/>
    <w:rsid w:val="00852A09"/>
    <w:rsid w:val="00852B4F"/>
    <w:rsid w:val="00853CBF"/>
    <w:rsid w:val="00854AF1"/>
    <w:rsid w:val="008557D4"/>
    <w:rsid w:val="00856AC2"/>
    <w:rsid w:val="00856F01"/>
    <w:rsid w:val="00856FDB"/>
    <w:rsid w:val="008570FA"/>
    <w:rsid w:val="008573F0"/>
    <w:rsid w:val="00857735"/>
    <w:rsid w:val="00857A45"/>
    <w:rsid w:val="00857DE1"/>
    <w:rsid w:val="00857E5F"/>
    <w:rsid w:val="00860476"/>
    <w:rsid w:val="00860E40"/>
    <w:rsid w:val="00861584"/>
    <w:rsid w:val="00861723"/>
    <w:rsid w:val="00861B89"/>
    <w:rsid w:val="008622F1"/>
    <w:rsid w:val="00862EBC"/>
    <w:rsid w:val="00863338"/>
    <w:rsid w:val="00863FF6"/>
    <w:rsid w:val="0086450B"/>
    <w:rsid w:val="00864674"/>
    <w:rsid w:val="00864D3F"/>
    <w:rsid w:val="00864D45"/>
    <w:rsid w:val="008655CD"/>
    <w:rsid w:val="00865853"/>
    <w:rsid w:val="00865CFB"/>
    <w:rsid w:val="008665F4"/>
    <w:rsid w:val="00866A2B"/>
    <w:rsid w:val="00866ADD"/>
    <w:rsid w:val="00866C52"/>
    <w:rsid w:val="00867CED"/>
    <w:rsid w:val="00867D5D"/>
    <w:rsid w:val="0087036F"/>
    <w:rsid w:val="0087066A"/>
    <w:rsid w:val="0087096D"/>
    <w:rsid w:val="00870A9B"/>
    <w:rsid w:val="008713C1"/>
    <w:rsid w:val="0087143C"/>
    <w:rsid w:val="00871790"/>
    <w:rsid w:val="008717FB"/>
    <w:rsid w:val="00872530"/>
    <w:rsid w:val="00873253"/>
    <w:rsid w:val="00873558"/>
    <w:rsid w:val="00873685"/>
    <w:rsid w:val="008736EB"/>
    <w:rsid w:val="00873737"/>
    <w:rsid w:val="00873D3A"/>
    <w:rsid w:val="00874A5C"/>
    <w:rsid w:val="00874FA3"/>
    <w:rsid w:val="008755C4"/>
    <w:rsid w:val="00875F77"/>
    <w:rsid w:val="00876965"/>
    <w:rsid w:val="0087699A"/>
    <w:rsid w:val="008774FC"/>
    <w:rsid w:val="00877931"/>
    <w:rsid w:val="00877C20"/>
    <w:rsid w:val="00880118"/>
    <w:rsid w:val="00880265"/>
    <w:rsid w:val="008805FC"/>
    <w:rsid w:val="00881CE4"/>
    <w:rsid w:val="0088228A"/>
    <w:rsid w:val="00882458"/>
    <w:rsid w:val="008828F7"/>
    <w:rsid w:val="0088297A"/>
    <w:rsid w:val="00882DF0"/>
    <w:rsid w:val="00883449"/>
    <w:rsid w:val="008835D4"/>
    <w:rsid w:val="00883A7A"/>
    <w:rsid w:val="0088444E"/>
    <w:rsid w:val="008848E1"/>
    <w:rsid w:val="00884ABC"/>
    <w:rsid w:val="00884B64"/>
    <w:rsid w:val="00885207"/>
    <w:rsid w:val="0088584C"/>
    <w:rsid w:val="00886498"/>
    <w:rsid w:val="00886FB2"/>
    <w:rsid w:val="00886FCA"/>
    <w:rsid w:val="00887117"/>
    <w:rsid w:val="00887309"/>
    <w:rsid w:val="00890277"/>
    <w:rsid w:val="00891711"/>
    <w:rsid w:val="00891FC1"/>
    <w:rsid w:val="008922B0"/>
    <w:rsid w:val="008925E6"/>
    <w:rsid w:val="00892641"/>
    <w:rsid w:val="0089373B"/>
    <w:rsid w:val="00893A56"/>
    <w:rsid w:val="00893F57"/>
    <w:rsid w:val="0089451D"/>
    <w:rsid w:val="00895150"/>
    <w:rsid w:val="008952C4"/>
    <w:rsid w:val="008953A8"/>
    <w:rsid w:val="008953A9"/>
    <w:rsid w:val="008965A2"/>
    <w:rsid w:val="008969B6"/>
    <w:rsid w:val="00896D31"/>
    <w:rsid w:val="00897052"/>
    <w:rsid w:val="008979CF"/>
    <w:rsid w:val="00897F30"/>
    <w:rsid w:val="008A0189"/>
    <w:rsid w:val="008A0432"/>
    <w:rsid w:val="008A107E"/>
    <w:rsid w:val="008A1129"/>
    <w:rsid w:val="008A148B"/>
    <w:rsid w:val="008A14E2"/>
    <w:rsid w:val="008A1FE7"/>
    <w:rsid w:val="008A2A6A"/>
    <w:rsid w:val="008A2D35"/>
    <w:rsid w:val="008A38E5"/>
    <w:rsid w:val="008A3D83"/>
    <w:rsid w:val="008A448F"/>
    <w:rsid w:val="008A48E1"/>
    <w:rsid w:val="008A4A9A"/>
    <w:rsid w:val="008A560B"/>
    <w:rsid w:val="008A5928"/>
    <w:rsid w:val="008A5B04"/>
    <w:rsid w:val="008A7097"/>
    <w:rsid w:val="008A7328"/>
    <w:rsid w:val="008A7705"/>
    <w:rsid w:val="008A7954"/>
    <w:rsid w:val="008A7A5D"/>
    <w:rsid w:val="008A7BB6"/>
    <w:rsid w:val="008A7C94"/>
    <w:rsid w:val="008B0585"/>
    <w:rsid w:val="008B0728"/>
    <w:rsid w:val="008B0942"/>
    <w:rsid w:val="008B0991"/>
    <w:rsid w:val="008B0E41"/>
    <w:rsid w:val="008B1865"/>
    <w:rsid w:val="008B19F1"/>
    <w:rsid w:val="008B1E89"/>
    <w:rsid w:val="008B218D"/>
    <w:rsid w:val="008B2924"/>
    <w:rsid w:val="008B3C7E"/>
    <w:rsid w:val="008B44F0"/>
    <w:rsid w:val="008B46E3"/>
    <w:rsid w:val="008B4884"/>
    <w:rsid w:val="008B5F70"/>
    <w:rsid w:val="008B5FF8"/>
    <w:rsid w:val="008B6248"/>
    <w:rsid w:val="008B63E1"/>
    <w:rsid w:val="008B64F2"/>
    <w:rsid w:val="008B7CDA"/>
    <w:rsid w:val="008C1246"/>
    <w:rsid w:val="008C173F"/>
    <w:rsid w:val="008C1A4D"/>
    <w:rsid w:val="008C1FDD"/>
    <w:rsid w:val="008C2051"/>
    <w:rsid w:val="008C22EC"/>
    <w:rsid w:val="008C2C7C"/>
    <w:rsid w:val="008C31CE"/>
    <w:rsid w:val="008C378E"/>
    <w:rsid w:val="008C42FE"/>
    <w:rsid w:val="008C4330"/>
    <w:rsid w:val="008C4DC5"/>
    <w:rsid w:val="008C4F32"/>
    <w:rsid w:val="008C5041"/>
    <w:rsid w:val="008C52FA"/>
    <w:rsid w:val="008C5A29"/>
    <w:rsid w:val="008C5A8B"/>
    <w:rsid w:val="008C5F2E"/>
    <w:rsid w:val="008C6441"/>
    <w:rsid w:val="008C6756"/>
    <w:rsid w:val="008C7153"/>
    <w:rsid w:val="008C71FA"/>
    <w:rsid w:val="008C75BC"/>
    <w:rsid w:val="008C7FE6"/>
    <w:rsid w:val="008D04BC"/>
    <w:rsid w:val="008D0B57"/>
    <w:rsid w:val="008D16D9"/>
    <w:rsid w:val="008D1C80"/>
    <w:rsid w:val="008D2482"/>
    <w:rsid w:val="008D269A"/>
    <w:rsid w:val="008D2A3E"/>
    <w:rsid w:val="008D3119"/>
    <w:rsid w:val="008D32E4"/>
    <w:rsid w:val="008D3EF5"/>
    <w:rsid w:val="008D43D5"/>
    <w:rsid w:val="008D46BE"/>
    <w:rsid w:val="008D4E60"/>
    <w:rsid w:val="008D5196"/>
    <w:rsid w:val="008D6D14"/>
    <w:rsid w:val="008D72D9"/>
    <w:rsid w:val="008D764F"/>
    <w:rsid w:val="008D76B6"/>
    <w:rsid w:val="008D7DB7"/>
    <w:rsid w:val="008E0872"/>
    <w:rsid w:val="008E0AC8"/>
    <w:rsid w:val="008E14E5"/>
    <w:rsid w:val="008E29B1"/>
    <w:rsid w:val="008E3462"/>
    <w:rsid w:val="008E3A2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F02"/>
    <w:rsid w:val="008F303E"/>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3D0"/>
    <w:rsid w:val="00902C1D"/>
    <w:rsid w:val="00903FE1"/>
    <w:rsid w:val="009043EE"/>
    <w:rsid w:val="00905123"/>
    <w:rsid w:val="009055CB"/>
    <w:rsid w:val="00905615"/>
    <w:rsid w:val="00905D83"/>
    <w:rsid w:val="00905E83"/>
    <w:rsid w:val="00905F47"/>
    <w:rsid w:val="00905F7F"/>
    <w:rsid w:val="0090660F"/>
    <w:rsid w:val="0090690B"/>
    <w:rsid w:val="009103B6"/>
    <w:rsid w:val="0091052D"/>
    <w:rsid w:val="00911312"/>
    <w:rsid w:val="00911562"/>
    <w:rsid w:val="00911A23"/>
    <w:rsid w:val="00911A87"/>
    <w:rsid w:val="009120F7"/>
    <w:rsid w:val="00912542"/>
    <w:rsid w:val="009129E6"/>
    <w:rsid w:val="00912FCD"/>
    <w:rsid w:val="009130A4"/>
    <w:rsid w:val="00913643"/>
    <w:rsid w:val="009138AD"/>
    <w:rsid w:val="00913F3B"/>
    <w:rsid w:val="00913FA7"/>
    <w:rsid w:val="0091461C"/>
    <w:rsid w:val="00914652"/>
    <w:rsid w:val="00914897"/>
    <w:rsid w:val="00915A73"/>
    <w:rsid w:val="00915ECD"/>
    <w:rsid w:val="00915FF0"/>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43D2"/>
    <w:rsid w:val="00924945"/>
    <w:rsid w:val="00925371"/>
    <w:rsid w:val="00925B1C"/>
    <w:rsid w:val="00926258"/>
    <w:rsid w:val="0092676B"/>
    <w:rsid w:val="009268CB"/>
    <w:rsid w:val="009269C8"/>
    <w:rsid w:val="00926B2F"/>
    <w:rsid w:val="00926CB9"/>
    <w:rsid w:val="0093007D"/>
    <w:rsid w:val="00930210"/>
    <w:rsid w:val="009306E9"/>
    <w:rsid w:val="00930841"/>
    <w:rsid w:val="00930D95"/>
    <w:rsid w:val="009312A8"/>
    <w:rsid w:val="00931AB2"/>
    <w:rsid w:val="00931CB3"/>
    <w:rsid w:val="00932171"/>
    <w:rsid w:val="00933191"/>
    <w:rsid w:val="00933B3A"/>
    <w:rsid w:val="00933EFD"/>
    <w:rsid w:val="00934217"/>
    <w:rsid w:val="009343A0"/>
    <w:rsid w:val="009352AE"/>
    <w:rsid w:val="0093585A"/>
    <w:rsid w:val="00935A6B"/>
    <w:rsid w:val="00935ED4"/>
    <w:rsid w:val="00935FC6"/>
    <w:rsid w:val="00936E74"/>
    <w:rsid w:val="00936FD4"/>
    <w:rsid w:val="00940630"/>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A97"/>
    <w:rsid w:val="00944EB7"/>
    <w:rsid w:val="009455EA"/>
    <w:rsid w:val="00945702"/>
    <w:rsid w:val="0094599C"/>
    <w:rsid w:val="00945FBF"/>
    <w:rsid w:val="00946036"/>
    <w:rsid w:val="00946201"/>
    <w:rsid w:val="0094628E"/>
    <w:rsid w:val="00947057"/>
    <w:rsid w:val="00947266"/>
    <w:rsid w:val="00947A26"/>
    <w:rsid w:val="00947C16"/>
    <w:rsid w:val="00950044"/>
    <w:rsid w:val="009506FB"/>
    <w:rsid w:val="009508C6"/>
    <w:rsid w:val="00950FF3"/>
    <w:rsid w:val="009513BE"/>
    <w:rsid w:val="00951C74"/>
    <w:rsid w:val="00951F06"/>
    <w:rsid w:val="009526E3"/>
    <w:rsid w:val="0095270F"/>
    <w:rsid w:val="0095280C"/>
    <w:rsid w:val="00952B41"/>
    <w:rsid w:val="00953640"/>
    <w:rsid w:val="00953665"/>
    <w:rsid w:val="009537CB"/>
    <w:rsid w:val="0095405B"/>
    <w:rsid w:val="009540D1"/>
    <w:rsid w:val="009542CC"/>
    <w:rsid w:val="00955942"/>
    <w:rsid w:val="00956E00"/>
    <w:rsid w:val="0095710C"/>
    <w:rsid w:val="00957679"/>
    <w:rsid w:val="00957DE2"/>
    <w:rsid w:val="00960E7B"/>
    <w:rsid w:val="009616DE"/>
    <w:rsid w:val="00961A9C"/>
    <w:rsid w:val="00961F95"/>
    <w:rsid w:val="00962105"/>
    <w:rsid w:val="009623C4"/>
    <w:rsid w:val="009624CB"/>
    <w:rsid w:val="009626E9"/>
    <w:rsid w:val="0096349A"/>
    <w:rsid w:val="009636A8"/>
    <w:rsid w:val="00963CEF"/>
    <w:rsid w:val="00963DE7"/>
    <w:rsid w:val="0096465B"/>
    <w:rsid w:val="00964ABF"/>
    <w:rsid w:val="00964FA8"/>
    <w:rsid w:val="00965568"/>
    <w:rsid w:val="00965758"/>
    <w:rsid w:val="0096596C"/>
    <w:rsid w:val="00965A3B"/>
    <w:rsid w:val="00965F25"/>
    <w:rsid w:val="00966616"/>
    <w:rsid w:val="0096669E"/>
    <w:rsid w:val="00966DCA"/>
    <w:rsid w:val="00967567"/>
    <w:rsid w:val="00970542"/>
    <w:rsid w:val="009716C8"/>
    <w:rsid w:val="00971A30"/>
    <w:rsid w:val="00971F36"/>
    <w:rsid w:val="0097207B"/>
    <w:rsid w:val="0097216C"/>
    <w:rsid w:val="009721E2"/>
    <w:rsid w:val="009722F5"/>
    <w:rsid w:val="009727B3"/>
    <w:rsid w:val="00972F74"/>
    <w:rsid w:val="009730A0"/>
    <w:rsid w:val="0097350B"/>
    <w:rsid w:val="009735CA"/>
    <w:rsid w:val="009743C3"/>
    <w:rsid w:val="00974496"/>
    <w:rsid w:val="009752B0"/>
    <w:rsid w:val="009759BC"/>
    <w:rsid w:val="00975D63"/>
    <w:rsid w:val="009772D4"/>
    <w:rsid w:val="0097749E"/>
    <w:rsid w:val="0097788D"/>
    <w:rsid w:val="009801F0"/>
    <w:rsid w:val="00980517"/>
    <w:rsid w:val="00980AD2"/>
    <w:rsid w:val="00980F3C"/>
    <w:rsid w:val="0098105F"/>
    <w:rsid w:val="0098120F"/>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6757"/>
    <w:rsid w:val="00987BA0"/>
    <w:rsid w:val="00990260"/>
    <w:rsid w:val="00990C09"/>
    <w:rsid w:val="009911BA"/>
    <w:rsid w:val="00991287"/>
    <w:rsid w:val="00991781"/>
    <w:rsid w:val="0099185F"/>
    <w:rsid w:val="00991D81"/>
    <w:rsid w:val="0099329F"/>
    <w:rsid w:val="00993C54"/>
    <w:rsid w:val="00994048"/>
    <w:rsid w:val="009945CD"/>
    <w:rsid w:val="00994638"/>
    <w:rsid w:val="00994AD3"/>
    <w:rsid w:val="00994D1C"/>
    <w:rsid w:val="0099559A"/>
    <w:rsid w:val="009955D9"/>
    <w:rsid w:val="009970A2"/>
    <w:rsid w:val="009971AD"/>
    <w:rsid w:val="0099735C"/>
    <w:rsid w:val="00997A3A"/>
    <w:rsid w:val="00997DA9"/>
    <w:rsid w:val="00997EEA"/>
    <w:rsid w:val="009A0170"/>
    <w:rsid w:val="009A067F"/>
    <w:rsid w:val="009A0F56"/>
    <w:rsid w:val="009A1289"/>
    <w:rsid w:val="009A12D1"/>
    <w:rsid w:val="009A1764"/>
    <w:rsid w:val="009A1CE5"/>
    <w:rsid w:val="009A2270"/>
    <w:rsid w:val="009A238D"/>
    <w:rsid w:val="009A27A7"/>
    <w:rsid w:val="009A2AEC"/>
    <w:rsid w:val="009A2EED"/>
    <w:rsid w:val="009A404D"/>
    <w:rsid w:val="009A4584"/>
    <w:rsid w:val="009A5108"/>
    <w:rsid w:val="009A56F5"/>
    <w:rsid w:val="009A590D"/>
    <w:rsid w:val="009A5DB1"/>
    <w:rsid w:val="009A628E"/>
    <w:rsid w:val="009A63F9"/>
    <w:rsid w:val="009A654C"/>
    <w:rsid w:val="009A6B8C"/>
    <w:rsid w:val="009A7525"/>
    <w:rsid w:val="009A7FE8"/>
    <w:rsid w:val="009B08D5"/>
    <w:rsid w:val="009B196A"/>
    <w:rsid w:val="009B23F6"/>
    <w:rsid w:val="009B2856"/>
    <w:rsid w:val="009B3381"/>
    <w:rsid w:val="009B438D"/>
    <w:rsid w:val="009B48A3"/>
    <w:rsid w:val="009B5206"/>
    <w:rsid w:val="009B587A"/>
    <w:rsid w:val="009B5AA4"/>
    <w:rsid w:val="009C0430"/>
    <w:rsid w:val="009C0574"/>
    <w:rsid w:val="009C071B"/>
    <w:rsid w:val="009C106D"/>
    <w:rsid w:val="009C1168"/>
    <w:rsid w:val="009C19B6"/>
    <w:rsid w:val="009C1D09"/>
    <w:rsid w:val="009C1EB9"/>
    <w:rsid w:val="009C4374"/>
    <w:rsid w:val="009C4B00"/>
    <w:rsid w:val="009C4DCD"/>
    <w:rsid w:val="009C50C4"/>
    <w:rsid w:val="009C584A"/>
    <w:rsid w:val="009C5F65"/>
    <w:rsid w:val="009C75C1"/>
    <w:rsid w:val="009C7AA5"/>
    <w:rsid w:val="009C7C91"/>
    <w:rsid w:val="009C7EB8"/>
    <w:rsid w:val="009D00E9"/>
    <w:rsid w:val="009D0163"/>
    <w:rsid w:val="009D11A6"/>
    <w:rsid w:val="009D13AB"/>
    <w:rsid w:val="009D1A7F"/>
    <w:rsid w:val="009D21C9"/>
    <w:rsid w:val="009D28A6"/>
    <w:rsid w:val="009D3EA0"/>
    <w:rsid w:val="009D3EEF"/>
    <w:rsid w:val="009D44CA"/>
    <w:rsid w:val="009D4760"/>
    <w:rsid w:val="009D47A5"/>
    <w:rsid w:val="009D53FA"/>
    <w:rsid w:val="009D56A0"/>
    <w:rsid w:val="009D604C"/>
    <w:rsid w:val="009D64AF"/>
    <w:rsid w:val="009D64B2"/>
    <w:rsid w:val="009D6A0E"/>
    <w:rsid w:val="009D6B31"/>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B51"/>
    <w:rsid w:val="009F3C14"/>
    <w:rsid w:val="009F4E1F"/>
    <w:rsid w:val="009F5321"/>
    <w:rsid w:val="009F5375"/>
    <w:rsid w:val="009F55EA"/>
    <w:rsid w:val="009F5E2A"/>
    <w:rsid w:val="009F65DA"/>
    <w:rsid w:val="009F69F1"/>
    <w:rsid w:val="009F6D00"/>
    <w:rsid w:val="009F7D5D"/>
    <w:rsid w:val="00A0070F"/>
    <w:rsid w:val="00A00740"/>
    <w:rsid w:val="00A008D8"/>
    <w:rsid w:val="00A00AB1"/>
    <w:rsid w:val="00A010EF"/>
    <w:rsid w:val="00A0159D"/>
    <w:rsid w:val="00A02082"/>
    <w:rsid w:val="00A02167"/>
    <w:rsid w:val="00A02A20"/>
    <w:rsid w:val="00A031D9"/>
    <w:rsid w:val="00A0366D"/>
    <w:rsid w:val="00A04E2F"/>
    <w:rsid w:val="00A054C9"/>
    <w:rsid w:val="00A0558E"/>
    <w:rsid w:val="00A05B7F"/>
    <w:rsid w:val="00A05E2F"/>
    <w:rsid w:val="00A06934"/>
    <w:rsid w:val="00A06B53"/>
    <w:rsid w:val="00A06EA0"/>
    <w:rsid w:val="00A0707D"/>
    <w:rsid w:val="00A07091"/>
    <w:rsid w:val="00A07B77"/>
    <w:rsid w:val="00A10AF4"/>
    <w:rsid w:val="00A111D5"/>
    <w:rsid w:val="00A11255"/>
    <w:rsid w:val="00A112E7"/>
    <w:rsid w:val="00A1145A"/>
    <w:rsid w:val="00A11B98"/>
    <w:rsid w:val="00A12F69"/>
    <w:rsid w:val="00A134CA"/>
    <w:rsid w:val="00A1374A"/>
    <w:rsid w:val="00A13AFF"/>
    <w:rsid w:val="00A13E53"/>
    <w:rsid w:val="00A14BED"/>
    <w:rsid w:val="00A14EE1"/>
    <w:rsid w:val="00A1549D"/>
    <w:rsid w:val="00A15D86"/>
    <w:rsid w:val="00A167FB"/>
    <w:rsid w:val="00A17046"/>
    <w:rsid w:val="00A17734"/>
    <w:rsid w:val="00A1783D"/>
    <w:rsid w:val="00A200C7"/>
    <w:rsid w:val="00A200DA"/>
    <w:rsid w:val="00A20AD9"/>
    <w:rsid w:val="00A20CD7"/>
    <w:rsid w:val="00A2243C"/>
    <w:rsid w:val="00A2244F"/>
    <w:rsid w:val="00A22DFB"/>
    <w:rsid w:val="00A25B28"/>
    <w:rsid w:val="00A25CF8"/>
    <w:rsid w:val="00A25D5D"/>
    <w:rsid w:val="00A262E6"/>
    <w:rsid w:val="00A26469"/>
    <w:rsid w:val="00A26677"/>
    <w:rsid w:val="00A26DBB"/>
    <w:rsid w:val="00A27769"/>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F05"/>
    <w:rsid w:val="00A41F55"/>
    <w:rsid w:val="00A42095"/>
    <w:rsid w:val="00A4236E"/>
    <w:rsid w:val="00A42659"/>
    <w:rsid w:val="00A42F00"/>
    <w:rsid w:val="00A43417"/>
    <w:rsid w:val="00A4482B"/>
    <w:rsid w:val="00A44A7E"/>
    <w:rsid w:val="00A44C37"/>
    <w:rsid w:val="00A46678"/>
    <w:rsid w:val="00A4782C"/>
    <w:rsid w:val="00A51053"/>
    <w:rsid w:val="00A5177A"/>
    <w:rsid w:val="00A5179F"/>
    <w:rsid w:val="00A51842"/>
    <w:rsid w:val="00A518C3"/>
    <w:rsid w:val="00A51D56"/>
    <w:rsid w:val="00A52A17"/>
    <w:rsid w:val="00A53C26"/>
    <w:rsid w:val="00A5478B"/>
    <w:rsid w:val="00A54958"/>
    <w:rsid w:val="00A549FA"/>
    <w:rsid w:val="00A552CC"/>
    <w:rsid w:val="00A552DF"/>
    <w:rsid w:val="00A55693"/>
    <w:rsid w:val="00A55E67"/>
    <w:rsid w:val="00A564EE"/>
    <w:rsid w:val="00A56C61"/>
    <w:rsid w:val="00A571E1"/>
    <w:rsid w:val="00A57872"/>
    <w:rsid w:val="00A607D9"/>
    <w:rsid w:val="00A6196F"/>
    <w:rsid w:val="00A61F45"/>
    <w:rsid w:val="00A6304D"/>
    <w:rsid w:val="00A639BB"/>
    <w:rsid w:val="00A646F0"/>
    <w:rsid w:val="00A64D8C"/>
    <w:rsid w:val="00A64E87"/>
    <w:rsid w:val="00A64F25"/>
    <w:rsid w:val="00A65418"/>
    <w:rsid w:val="00A6549F"/>
    <w:rsid w:val="00A66BF0"/>
    <w:rsid w:val="00A66DCA"/>
    <w:rsid w:val="00A671D8"/>
    <w:rsid w:val="00A67205"/>
    <w:rsid w:val="00A67331"/>
    <w:rsid w:val="00A674C1"/>
    <w:rsid w:val="00A700F3"/>
    <w:rsid w:val="00A7010C"/>
    <w:rsid w:val="00A70803"/>
    <w:rsid w:val="00A713F6"/>
    <w:rsid w:val="00A7144A"/>
    <w:rsid w:val="00A723AA"/>
    <w:rsid w:val="00A72438"/>
    <w:rsid w:val="00A728B9"/>
    <w:rsid w:val="00A72B07"/>
    <w:rsid w:val="00A72CDD"/>
    <w:rsid w:val="00A72F73"/>
    <w:rsid w:val="00A73A20"/>
    <w:rsid w:val="00A73B2B"/>
    <w:rsid w:val="00A73E37"/>
    <w:rsid w:val="00A7414C"/>
    <w:rsid w:val="00A74700"/>
    <w:rsid w:val="00A747AD"/>
    <w:rsid w:val="00A74C0A"/>
    <w:rsid w:val="00A74D7B"/>
    <w:rsid w:val="00A75098"/>
    <w:rsid w:val="00A762C9"/>
    <w:rsid w:val="00A76AC2"/>
    <w:rsid w:val="00A76CA6"/>
    <w:rsid w:val="00A77A8B"/>
    <w:rsid w:val="00A77BAF"/>
    <w:rsid w:val="00A80114"/>
    <w:rsid w:val="00A803CF"/>
    <w:rsid w:val="00A80F6B"/>
    <w:rsid w:val="00A81172"/>
    <w:rsid w:val="00A81D03"/>
    <w:rsid w:val="00A8217C"/>
    <w:rsid w:val="00A82239"/>
    <w:rsid w:val="00A82383"/>
    <w:rsid w:val="00A83D0B"/>
    <w:rsid w:val="00A84A79"/>
    <w:rsid w:val="00A84CDF"/>
    <w:rsid w:val="00A84FD9"/>
    <w:rsid w:val="00A85730"/>
    <w:rsid w:val="00A860EF"/>
    <w:rsid w:val="00A872A4"/>
    <w:rsid w:val="00A87553"/>
    <w:rsid w:val="00A87640"/>
    <w:rsid w:val="00A87A88"/>
    <w:rsid w:val="00A87A8D"/>
    <w:rsid w:val="00A87BDF"/>
    <w:rsid w:val="00A87C15"/>
    <w:rsid w:val="00A90072"/>
    <w:rsid w:val="00A90540"/>
    <w:rsid w:val="00A911CE"/>
    <w:rsid w:val="00A918A4"/>
    <w:rsid w:val="00A91D38"/>
    <w:rsid w:val="00A91E53"/>
    <w:rsid w:val="00A9220B"/>
    <w:rsid w:val="00A92BF2"/>
    <w:rsid w:val="00A9389C"/>
    <w:rsid w:val="00A938A1"/>
    <w:rsid w:val="00A943B4"/>
    <w:rsid w:val="00A95D3E"/>
    <w:rsid w:val="00A9618A"/>
    <w:rsid w:val="00A96381"/>
    <w:rsid w:val="00A96751"/>
    <w:rsid w:val="00A971B2"/>
    <w:rsid w:val="00A9729F"/>
    <w:rsid w:val="00A97C2F"/>
    <w:rsid w:val="00A97D50"/>
    <w:rsid w:val="00AA0E14"/>
    <w:rsid w:val="00AA0E7F"/>
    <w:rsid w:val="00AA128E"/>
    <w:rsid w:val="00AA12AB"/>
    <w:rsid w:val="00AA1479"/>
    <w:rsid w:val="00AA1651"/>
    <w:rsid w:val="00AA2F74"/>
    <w:rsid w:val="00AA3730"/>
    <w:rsid w:val="00AA3956"/>
    <w:rsid w:val="00AA3DE1"/>
    <w:rsid w:val="00AA414F"/>
    <w:rsid w:val="00AA46F5"/>
    <w:rsid w:val="00AA474E"/>
    <w:rsid w:val="00AA4BC9"/>
    <w:rsid w:val="00AA5B12"/>
    <w:rsid w:val="00AA63E0"/>
    <w:rsid w:val="00AA6609"/>
    <w:rsid w:val="00AA6A30"/>
    <w:rsid w:val="00AA7873"/>
    <w:rsid w:val="00AB00DC"/>
    <w:rsid w:val="00AB0E2C"/>
    <w:rsid w:val="00AB1B4C"/>
    <w:rsid w:val="00AB1CE7"/>
    <w:rsid w:val="00AB1D05"/>
    <w:rsid w:val="00AB2400"/>
    <w:rsid w:val="00AB2535"/>
    <w:rsid w:val="00AB292D"/>
    <w:rsid w:val="00AB2D01"/>
    <w:rsid w:val="00AB2E6A"/>
    <w:rsid w:val="00AB3C4D"/>
    <w:rsid w:val="00AB4437"/>
    <w:rsid w:val="00AB46A3"/>
    <w:rsid w:val="00AB4B9E"/>
    <w:rsid w:val="00AB4DA8"/>
    <w:rsid w:val="00AB5319"/>
    <w:rsid w:val="00AB536B"/>
    <w:rsid w:val="00AB5CE9"/>
    <w:rsid w:val="00AB6568"/>
    <w:rsid w:val="00AB6FDA"/>
    <w:rsid w:val="00AB7061"/>
    <w:rsid w:val="00AB723D"/>
    <w:rsid w:val="00AB74EF"/>
    <w:rsid w:val="00AC044C"/>
    <w:rsid w:val="00AC064C"/>
    <w:rsid w:val="00AC065A"/>
    <w:rsid w:val="00AC0C96"/>
    <w:rsid w:val="00AC0DAA"/>
    <w:rsid w:val="00AC186B"/>
    <w:rsid w:val="00AC2064"/>
    <w:rsid w:val="00AC2128"/>
    <w:rsid w:val="00AC2822"/>
    <w:rsid w:val="00AC2AC2"/>
    <w:rsid w:val="00AC2BF0"/>
    <w:rsid w:val="00AC371D"/>
    <w:rsid w:val="00AC38B3"/>
    <w:rsid w:val="00AC39FE"/>
    <w:rsid w:val="00AC3DC1"/>
    <w:rsid w:val="00AC5774"/>
    <w:rsid w:val="00AC58EE"/>
    <w:rsid w:val="00AC5911"/>
    <w:rsid w:val="00AC6192"/>
    <w:rsid w:val="00AC62AF"/>
    <w:rsid w:val="00AC641E"/>
    <w:rsid w:val="00AC685A"/>
    <w:rsid w:val="00AC685E"/>
    <w:rsid w:val="00AC6E8E"/>
    <w:rsid w:val="00AC77DE"/>
    <w:rsid w:val="00AC7809"/>
    <w:rsid w:val="00AC7DD3"/>
    <w:rsid w:val="00AD0606"/>
    <w:rsid w:val="00AD1001"/>
    <w:rsid w:val="00AD10F1"/>
    <w:rsid w:val="00AD1571"/>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B5C"/>
    <w:rsid w:val="00AD6C89"/>
    <w:rsid w:val="00AD74C5"/>
    <w:rsid w:val="00AD74F1"/>
    <w:rsid w:val="00AD7D9F"/>
    <w:rsid w:val="00AE0294"/>
    <w:rsid w:val="00AE02FC"/>
    <w:rsid w:val="00AE0494"/>
    <w:rsid w:val="00AE05C8"/>
    <w:rsid w:val="00AE0FBF"/>
    <w:rsid w:val="00AE1A37"/>
    <w:rsid w:val="00AE214D"/>
    <w:rsid w:val="00AE2B08"/>
    <w:rsid w:val="00AE361A"/>
    <w:rsid w:val="00AE39E7"/>
    <w:rsid w:val="00AE3B73"/>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1B3E"/>
    <w:rsid w:val="00AF20F8"/>
    <w:rsid w:val="00AF2A9D"/>
    <w:rsid w:val="00AF34AA"/>
    <w:rsid w:val="00AF376C"/>
    <w:rsid w:val="00AF3AD0"/>
    <w:rsid w:val="00AF3E24"/>
    <w:rsid w:val="00AF41DC"/>
    <w:rsid w:val="00AF4D3C"/>
    <w:rsid w:val="00AF5319"/>
    <w:rsid w:val="00AF5861"/>
    <w:rsid w:val="00AF5D1E"/>
    <w:rsid w:val="00AF664F"/>
    <w:rsid w:val="00AF7529"/>
    <w:rsid w:val="00AF78B4"/>
    <w:rsid w:val="00B00516"/>
    <w:rsid w:val="00B009C8"/>
    <w:rsid w:val="00B00A21"/>
    <w:rsid w:val="00B00CBE"/>
    <w:rsid w:val="00B00F8B"/>
    <w:rsid w:val="00B01B8E"/>
    <w:rsid w:val="00B02308"/>
    <w:rsid w:val="00B0252B"/>
    <w:rsid w:val="00B02BB3"/>
    <w:rsid w:val="00B02BD6"/>
    <w:rsid w:val="00B02C36"/>
    <w:rsid w:val="00B03067"/>
    <w:rsid w:val="00B03091"/>
    <w:rsid w:val="00B0351B"/>
    <w:rsid w:val="00B03D05"/>
    <w:rsid w:val="00B044B1"/>
    <w:rsid w:val="00B05380"/>
    <w:rsid w:val="00B053C5"/>
    <w:rsid w:val="00B05B66"/>
    <w:rsid w:val="00B061D8"/>
    <w:rsid w:val="00B068EB"/>
    <w:rsid w:val="00B069CE"/>
    <w:rsid w:val="00B06BC5"/>
    <w:rsid w:val="00B076EA"/>
    <w:rsid w:val="00B07B65"/>
    <w:rsid w:val="00B10249"/>
    <w:rsid w:val="00B10380"/>
    <w:rsid w:val="00B103B4"/>
    <w:rsid w:val="00B11DF0"/>
    <w:rsid w:val="00B126F6"/>
    <w:rsid w:val="00B12CD4"/>
    <w:rsid w:val="00B139B2"/>
    <w:rsid w:val="00B139ED"/>
    <w:rsid w:val="00B14DA5"/>
    <w:rsid w:val="00B157BF"/>
    <w:rsid w:val="00B166E6"/>
    <w:rsid w:val="00B17057"/>
    <w:rsid w:val="00B17452"/>
    <w:rsid w:val="00B20255"/>
    <w:rsid w:val="00B2144B"/>
    <w:rsid w:val="00B216DA"/>
    <w:rsid w:val="00B21A6A"/>
    <w:rsid w:val="00B21AF8"/>
    <w:rsid w:val="00B22E6F"/>
    <w:rsid w:val="00B23477"/>
    <w:rsid w:val="00B2356E"/>
    <w:rsid w:val="00B25E79"/>
    <w:rsid w:val="00B262CD"/>
    <w:rsid w:val="00B2659D"/>
    <w:rsid w:val="00B266D6"/>
    <w:rsid w:val="00B2673D"/>
    <w:rsid w:val="00B2747B"/>
    <w:rsid w:val="00B27B8B"/>
    <w:rsid w:val="00B310E6"/>
    <w:rsid w:val="00B311A7"/>
    <w:rsid w:val="00B31D9E"/>
    <w:rsid w:val="00B31F43"/>
    <w:rsid w:val="00B32C16"/>
    <w:rsid w:val="00B333E7"/>
    <w:rsid w:val="00B33818"/>
    <w:rsid w:val="00B33C80"/>
    <w:rsid w:val="00B33EF9"/>
    <w:rsid w:val="00B34145"/>
    <w:rsid w:val="00B3477B"/>
    <w:rsid w:val="00B34D24"/>
    <w:rsid w:val="00B35484"/>
    <w:rsid w:val="00B357D7"/>
    <w:rsid w:val="00B35999"/>
    <w:rsid w:val="00B35DA7"/>
    <w:rsid w:val="00B35DFF"/>
    <w:rsid w:val="00B36190"/>
    <w:rsid w:val="00B37114"/>
    <w:rsid w:val="00B372B1"/>
    <w:rsid w:val="00B37606"/>
    <w:rsid w:val="00B37A43"/>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5252"/>
    <w:rsid w:val="00B45469"/>
    <w:rsid w:val="00B46DCD"/>
    <w:rsid w:val="00B47465"/>
    <w:rsid w:val="00B475F4"/>
    <w:rsid w:val="00B47778"/>
    <w:rsid w:val="00B47B5F"/>
    <w:rsid w:val="00B47E3E"/>
    <w:rsid w:val="00B50128"/>
    <w:rsid w:val="00B5064A"/>
    <w:rsid w:val="00B5093B"/>
    <w:rsid w:val="00B50AD2"/>
    <w:rsid w:val="00B51773"/>
    <w:rsid w:val="00B517F4"/>
    <w:rsid w:val="00B519C4"/>
    <w:rsid w:val="00B519E2"/>
    <w:rsid w:val="00B522DE"/>
    <w:rsid w:val="00B5317F"/>
    <w:rsid w:val="00B53856"/>
    <w:rsid w:val="00B53CBA"/>
    <w:rsid w:val="00B54C12"/>
    <w:rsid w:val="00B550A8"/>
    <w:rsid w:val="00B55264"/>
    <w:rsid w:val="00B55567"/>
    <w:rsid w:val="00B57D71"/>
    <w:rsid w:val="00B57F57"/>
    <w:rsid w:val="00B606BD"/>
    <w:rsid w:val="00B6093E"/>
    <w:rsid w:val="00B60D0D"/>
    <w:rsid w:val="00B61518"/>
    <w:rsid w:val="00B6158C"/>
    <w:rsid w:val="00B616AE"/>
    <w:rsid w:val="00B61828"/>
    <w:rsid w:val="00B61985"/>
    <w:rsid w:val="00B61AA4"/>
    <w:rsid w:val="00B62A63"/>
    <w:rsid w:val="00B62E2F"/>
    <w:rsid w:val="00B633F7"/>
    <w:rsid w:val="00B634CE"/>
    <w:rsid w:val="00B63D02"/>
    <w:rsid w:val="00B63EE4"/>
    <w:rsid w:val="00B64267"/>
    <w:rsid w:val="00B6456A"/>
    <w:rsid w:val="00B64753"/>
    <w:rsid w:val="00B64852"/>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258A"/>
    <w:rsid w:val="00B7269F"/>
    <w:rsid w:val="00B733B7"/>
    <w:rsid w:val="00B738A3"/>
    <w:rsid w:val="00B74F2F"/>
    <w:rsid w:val="00B75AA5"/>
    <w:rsid w:val="00B760C7"/>
    <w:rsid w:val="00B761C4"/>
    <w:rsid w:val="00B768CC"/>
    <w:rsid w:val="00B770CD"/>
    <w:rsid w:val="00B77174"/>
    <w:rsid w:val="00B773E0"/>
    <w:rsid w:val="00B77554"/>
    <w:rsid w:val="00B779C5"/>
    <w:rsid w:val="00B8051F"/>
    <w:rsid w:val="00B80BEE"/>
    <w:rsid w:val="00B80C21"/>
    <w:rsid w:val="00B814D1"/>
    <w:rsid w:val="00B815A4"/>
    <w:rsid w:val="00B81783"/>
    <w:rsid w:val="00B820E2"/>
    <w:rsid w:val="00B82A2C"/>
    <w:rsid w:val="00B831A9"/>
    <w:rsid w:val="00B83374"/>
    <w:rsid w:val="00B83A64"/>
    <w:rsid w:val="00B85319"/>
    <w:rsid w:val="00B85C5B"/>
    <w:rsid w:val="00B85D79"/>
    <w:rsid w:val="00B8603C"/>
    <w:rsid w:val="00B868D1"/>
    <w:rsid w:val="00B86FD8"/>
    <w:rsid w:val="00B87178"/>
    <w:rsid w:val="00B8741B"/>
    <w:rsid w:val="00B90B16"/>
    <w:rsid w:val="00B90BF3"/>
    <w:rsid w:val="00B916D5"/>
    <w:rsid w:val="00B9177F"/>
    <w:rsid w:val="00B917B0"/>
    <w:rsid w:val="00B92129"/>
    <w:rsid w:val="00B922DE"/>
    <w:rsid w:val="00B926AC"/>
    <w:rsid w:val="00B92AB3"/>
    <w:rsid w:val="00B94181"/>
    <w:rsid w:val="00B95044"/>
    <w:rsid w:val="00B9556F"/>
    <w:rsid w:val="00B96150"/>
    <w:rsid w:val="00B963D5"/>
    <w:rsid w:val="00B96995"/>
    <w:rsid w:val="00B970BF"/>
    <w:rsid w:val="00B9715E"/>
    <w:rsid w:val="00B9741B"/>
    <w:rsid w:val="00BA0764"/>
    <w:rsid w:val="00BA0B4F"/>
    <w:rsid w:val="00BA1BF8"/>
    <w:rsid w:val="00BA1CDA"/>
    <w:rsid w:val="00BA25D5"/>
    <w:rsid w:val="00BA2911"/>
    <w:rsid w:val="00BA2DF6"/>
    <w:rsid w:val="00BA3615"/>
    <w:rsid w:val="00BA3617"/>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E77"/>
    <w:rsid w:val="00BC10CD"/>
    <w:rsid w:val="00BC1424"/>
    <w:rsid w:val="00BC1AAA"/>
    <w:rsid w:val="00BC1B80"/>
    <w:rsid w:val="00BC21AE"/>
    <w:rsid w:val="00BC22CA"/>
    <w:rsid w:val="00BC2969"/>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BF"/>
    <w:rsid w:val="00BC6B3F"/>
    <w:rsid w:val="00BC6C0F"/>
    <w:rsid w:val="00BC6EE6"/>
    <w:rsid w:val="00BC7381"/>
    <w:rsid w:val="00BD017D"/>
    <w:rsid w:val="00BD05B2"/>
    <w:rsid w:val="00BD0CD6"/>
    <w:rsid w:val="00BD10FD"/>
    <w:rsid w:val="00BD1A6F"/>
    <w:rsid w:val="00BD204C"/>
    <w:rsid w:val="00BD245C"/>
    <w:rsid w:val="00BD2A0A"/>
    <w:rsid w:val="00BD2C56"/>
    <w:rsid w:val="00BD374B"/>
    <w:rsid w:val="00BD4024"/>
    <w:rsid w:val="00BD4304"/>
    <w:rsid w:val="00BD4566"/>
    <w:rsid w:val="00BD486C"/>
    <w:rsid w:val="00BD49AD"/>
    <w:rsid w:val="00BD4CCB"/>
    <w:rsid w:val="00BD4D83"/>
    <w:rsid w:val="00BD4D92"/>
    <w:rsid w:val="00BD55AE"/>
    <w:rsid w:val="00BD5854"/>
    <w:rsid w:val="00BD66FB"/>
    <w:rsid w:val="00BD68E4"/>
    <w:rsid w:val="00BD72BA"/>
    <w:rsid w:val="00BE00FE"/>
    <w:rsid w:val="00BE012D"/>
    <w:rsid w:val="00BE0ACD"/>
    <w:rsid w:val="00BE1058"/>
    <w:rsid w:val="00BE14B8"/>
    <w:rsid w:val="00BE1852"/>
    <w:rsid w:val="00BE1A83"/>
    <w:rsid w:val="00BE23D4"/>
    <w:rsid w:val="00BE291E"/>
    <w:rsid w:val="00BE3C42"/>
    <w:rsid w:val="00BE3D99"/>
    <w:rsid w:val="00BE4CEA"/>
    <w:rsid w:val="00BE6B1F"/>
    <w:rsid w:val="00BE6C6C"/>
    <w:rsid w:val="00BE7599"/>
    <w:rsid w:val="00BE774D"/>
    <w:rsid w:val="00BF00AB"/>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C5F"/>
    <w:rsid w:val="00BF7DBF"/>
    <w:rsid w:val="00C000A2"/>
    <w:rsid w:val="00C0011A"/>
    <w:rsid w:val="00C001C8"/>
    <w:rsid w:val="00C003AE"/>
    <w:rsid w:val="00C00684"/>
    <w:rsid w:val="00C00C95"/>
    <w:rsid w:val="00C00D95"/>
    <w:rsid w:val="00C011F5"/>
    <w:rsid w:val="00C0122A"/>
    <w:rsid w:val="00C01B6D"/>
    <w:rsid w:val="00C01F00"/>
    <w:rsid w:val="00C01F2F"/>
    <w:rsid w:val="00C01FEE"/>
    <w:rsid w:val="00C021CD"/>
    <w:rsid w:val="00C023C3"/>
    <w:rsid w:val="00C0286C"/>
    <w:rsid w:val="00C02F07"/>
    <w:rsid w:val="00C0394B"/>
    <w:rsid w:val="00C041CA"/>
    <w:rsid w:val="00C04BF5"/>
    <w:rsid w:val="00C04E82"/>
    <w:rsid w:val="00C04F39"/>
    <w:rsid w:val="00C0637F"/>
    <w:rsid w:val="00C06835"/>
    <w:rsid w:val="00C07464"/>
    <w:rsid w:val="00C0783C"/>
    <w:rsid w:val="00C07B1F"/>
    <w:rsid w:val="00C10280"/>
    <w:rsid w:val="00C10561"/>
    <w:rsid w:val="00C11348"/>
    <w:rsid w:val="00C11970"/>
    <w:rsid w:val="00C11A25"/>
    <w:rsid w:val="00C11D9F"/>
    <w:rsid w:val="00C12F82"/>
    <w:rsid w:val="00C1393F"/>
    <w:rsid w:val="00C13BD4"/>
    <w:rsid w:val="00C13C80"/>
    <w:rsid w:val="00C14135"/>
    <w:rsid w:val="00C145EB"/>
    <w:rsid w:val="00C14C9E"/>
    <w:rsid w:val="00C15FC2"/>
    <w:rsid w:val="00C16922"/>
    <w:rsid w:val="00C17A31"/>
    <w:rsid w:val="00C201D1"/>
    <w:rsid w:val="00C20217"/>
    <w:rsid w:val="00C20ED7"/>
    <w:rsid w:val="00C21D20"/>
    <w:rsid w:val="00C21F2C"/>
    <w:rsid w:val="00C227C1"/>
    <w:rsid w:val="00C22D96"/>
    <w:rsid w:val="00C22FF0"/>
    <w:rsid w:val="00C235BF"/>
    <w:rsid w:val="00C245AA"/>
    <w:rsid w:val="00C24DA5"/>
    <w:rsid w:val="00C24EA8"/>
    <w:rsid w:val="00C2523D"/>
    <w:rsid w:val="00C252B9"/>
    <w:rsid w:val="00C25ADB"/>
    <w:rsid w:val="00C25DAA"/>
    <w:rsid w:val="00C25DAF"/>
    <w:rsid w:val="00C25DC6"/>
    <w:rsid w:val="00C25F48"/>
    <w:rsid w:val="00C26049"/>
    <w:rsid w:val="00C2672A"/>
    <w:rsid w:val="00C2693B"/>
    <w:rsid w:val="00C2771A"/>
    <w:rsid w:val="00C30F35"/>
    <w:rsid w:val="00C31CC7"/>
    <w:rsid w:val="00C320BF"/>
    <w:rsid w:val="00C321A7"/>
    <w:rsid w:val="00C3244F"/>
    <w:rsid w:val="00C326CA"/>
    <w:rsid w:val="00C32788"/>
    <w:rsid w:val="00C32AF6"/>
    <w:rsid w:val="00C3394A"/>
    <w:rsid w:val="00C33BF6"/>
    <w:rsid w:val="00C342C8"/>
    <w:rsid w:val="00C344FC"/>
    <w:rsid w:val="00C346DD"/>
    <w:rsid w:val="00C34DF2"/>
    <w:rsid w:val="00C351B4"/>
    <w:rsid w:val="00C35CDF"/>
    <w:rsid w:val="00C361A9"/>
    <w:rsid w:val="00C3703E"/>
    <w:rsid w:val="00C37314"/>
    <w:rsid w:val="00C373E5"/>
    <w:rsid w:val="00C3753B"/>
    <w:rsid w:val="00C37B4C"/>
    <w:rsid w:val="00C37C59"/>
    <w:rsid w:val="00C37D86"/>
    <w:rsid w:val="00C406A1"/>
    <w:rsid w:val="00C411C3"/>
    <w:rsid w:val="00C4139A"/>
    <w:rsid w:val="00C41B8E"/>
    <w:rsid w:val="00C41C03"/>
    <w:rsid w:val="00C41D65"/>
    <w:rsid w:val="00C41EAE"/>
    <w:rsid w:val="00C41F10"/>
    <w:rsid w:val="00C42B4C"/>
    <w:rsid w:val="00C4386A"/>
    <w:rsid w:val="00C439D4"/>
    <w:rsid w:val="00C43A60"/>
    <w:rsid w:val="00C43FC4"/>
    <w:rsid w:val="00C4406D"/>
    <w:rsid w:val="00C44537"/>
    <w:rsid w:val="00C44C52"/>
    <w:rsid w:val="00C44E13"/>
    <w:rsid w:val="00C4508D"/>
    <w:rsid w:val="00C451EB"/>
    <w:rsid w:val="00C45624"/>
    <w:rsid w:val="00C45728"/>
    <w:rsid w:val="00C45AB0"/>
    <w:rsid w:val="00C45EB7"/>
    <w:rsid w:val="00C461BA"/>
    <w:rsid w:val="00C463FD"/>
    <w:rsid w:val="00C4715E"/>
    <w:rsid w:val="00C4734E"/>
    <w:rsid w:val="00C474AA"/>
    <w:rsid w:val="00C47B13"/>
    <w:rsid w:val="00C47C14"/>
    <w:rsid w:val="00C47F3C"/>
    <w:rsid w:val="00C502B0"/>
    <w:rsid w:val="00C50AD2"/>
    <w:rsid w:val="00C50BEB"/>
    <w:rsid w:val="00C515B8"/>
    <w:rsid w:val="00C5337F"/>
    <w:rsid w:val="00C53DD9"/>
    <w:rsid w:val="00C53F87"/>
    <w:rsid w:val="00C53FCB"/>
    <w:rsid w:val="00C55106"/>
    <w:rsid w:val="00C555F5"/>
    <w:rsid w:val="00C55700"/>
    <w:rsid w:val="00C5576B"/>
    <w:rsid w:val="00C55D5B"/>
    <w:rsid w:val="00C55FE9"/>
    <w:rsid w:val="00C560D6"/>
    <w:rsid w:val="00C566E9"/>
    <w:rsid w:val="00C56933"/>
    <w:rsid w:val="00C56EA7"/>
    <w:rsid w:val="00C56EDC"/>
    <w:rsid w:val="00C57739"/>
    <w:rsid w:val="00C57843"/>
    <w:rsid w:val="00C5788B"/>
    <w:rsid w:val="00C578B2"/>
    <w:rsid w:val="00C57EB5"/>
    <w:rsid w:val="00C57FC0"/>
    <w:rsid w:val="00C57FD6"/>
    <w:rsid w:val="00C60875"/>
    <w:rsid w:val="00C61D2D"/>
    <w:rsid w:val="00C61DAA"/>
    <w:rsid w:val="00C62006"/>
    <w:rsid w:val="00C6270C"/>
    <w:rsid w:val="00C62D2F"/>
    <w:rsid w:val="00C63746"/>
    <w:rsid w:val="00C63B92"/>
    <w:rsid w:val="00C64115"/>
    <w:rsid w:val="00C64ADE"/>
    <w:rsid w:val="00C64CEF"/>
    <w:rsid w:val="00C65673"/>
    <w:rsid w:val="00C657B2"/>
    <w:rsid w:val="00C66126"/>
    <w:rsid w:val="00C671FF"/>
    <w:rsid w:val="00C70345"/>
    <w:rsid w:val="00C7055F"/>
    <w:rsid w:val="00C7064B"/>
    <w:rsid w:val="00C70906"/>
    <w:rsid w:val="00C70B8D"/>
    <w:rsid w:val="00C70BA1"/>
    <w:rsid w:val="00C71875"/>
    <w:rsid w:val="00C721E9"/>
    <w:rsid w:val="00C72CE5"/>
    <w:rsid w:val="00C7342B"/>
    <w:rsid w:val="00C7347B"/>
    <w:rsid w:val="00C73830"/>
    <w:rsid w:val="00C739A2"/>
    <w:rsid w:val="00C73B64"/>
    <w:rsid w:val="00C73CD4"/>
    <w:rsid w:val="00C743EB"/>
    <w:rsid w:val="00C74D56"/>
    <w:rsid w:val="00C75229"/>
    <w:rsid w:val="00C75AEE"/>
    <w:rsid w:val="00C75E20"/>
    <w:rsid w:val="00C76711"/>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A0"/>
    <w:rsid w:val="00C84468"/>
    <w:rsid w:val="00C84AC0"/>
    <w:rsid w:val="00C84B25"/>
    <w:rsid w:val="00C84BA9"/>
    <w:rsid w:val="00C8567B"/>
    <w:rsid w:val="00C85A96"/>
    <w:rsid w:val="00C86F98"/>
    <w:rsid w:val="00C86FB5"/>
    <w:rsid w:val="00C870C9"/>
    <w:rsid w:val="00C87112"/>
    <w:rsid w:val="00C875DF"/>
    <w:rsid w:val="00C87703"/>
    <w:rsid w:val="00C87753"/>
    <w:rsid w:val="00C8798B"/>
    <w:rsid w:val="00C87C33"/>
    <w:rsid w:val="00C87C8D"/>
    <w:rsid w:val="00C901BE"/>
    <w:rsid w:val="00C903F6"/>
    <w:rsid w:val="00C90B09"/>
    <w:rsid w:val="00C91028"/>
    <w:rsid w:val="00C915BA"/>
    <w:rsid w:val="00C91B56"/>
    <w:rsid w:val="00C92084"/>
    <w:rsid w:val="00C923C9"/>
    <w:rsid w:val="00C92ACD"/>
    <w:rsid w:val="00C92AFD"/>
    <w:rsid w:val="00C93390"/>
    <w:rsid w:val="00C934DC"/>
    <w:rsid w:val="00C93668"/>
    <w:rsid w:val="00C93D29"/>
    <w:rsid w:val="00C94196"/>
    <w:rsid w:val="00C95033"/>
    <w:rsid w:val="00C95501"/>
    <w:rsid w:val="00C95933"/>
    <w:rsid w:val="00C95B1F"/>
    <w:rsid w:val="00C95CF0"/>
    <w:rsid w:val="00C95D97"/>
    <w:rsid w:val="00C96317"/>
    <w:rsid w:val="00C966AB"/>
    <w:rsid w:val="00C9726C"/>
    <w:rsid w:val="00C973CE"/>
    <w:rsid w:val="00CA0C38"/>
    <w:rsid w:val="00CA0E9F"/>
    <w:rsid w:val="00CA2046"/>
    <w:rsid w:val="00CA227B"/>
    <w:rsid w:val="00CA264C"/>
    <w:rsid w:val="00CA2A3D"/>
    <w:rsid w:val="00CA2C53"/>
    <w:rsid w:val="00CA2E90"/>
    <w:rsid w:val="00CA3225"/>
    <w:rsid w:val="00CA3564"/>
    <w:rsid w:val="00CA456F"/>
    <w:rsid w:val="00CA4EA8"/>
    <w:rsid w:val="00CA5367"/>
    <w:rsid w:val="00CA56FA"/>
    <w:rsid w:val="00CA5BC6"/>
    <w:rsid w:val="00CA62A0"/>
    <w:rsid w:val="00CA6C24"/>
    <w:rsid w:val="00CA6CC5"/>
    <w:rsid w:val="00CA6F7A"/>
    <w:rsid w:val="00CA75AD"/>
    <w:rsid w:val="00CA7B91"/>
    <w:rsid w:val="00CA7DE8"/>
    <w:rsid w:val="00CA7F8A"/>
    <w:rsid w:val="00CB0808"/>
    <w:rsid w:val="00CB0B52"/>
    <w:rsid w:val="00CB1878"/>
    <w:rsid w:val="00CB1EEC"/>
    <w:rsid w:val="00CB264B"/>
    <w:rsid w:val="00CB3379"/>
    <w:rsid w:val="00CB3A6C"/>
    <w:rsid w:val="00CB4401"/>
    <w:rsid w:val="00CB4E9B"/>
    <w:rsid w:val="00CB5322"/>
    <w:rsid w:val="00CB56E1"/>
    <w:rsid w:val="00CB5CB6"/>
    <w:rsid w:val="00CB5D6A"/>
    <w:rsid w:val="00CB6497"/>
    <w:rsid w:val="00CB705F"/>
    <w:rsid w:val="00CB763D"/>
    <w:rsid w:val="00CC085B"/>
    <w:rsid w:val="00CC0AA9"/>
    <w:rsid w:val="00CC0E7E"/>
    <w:rsid w:val="00CC1C52"/>
    <w:rsid w:val="00CC1EEE"/>
    <w:rsid w:val="00CC22DF"/>
    <w:rsid w:val="00CC24EB"/>
    <w:rsid w:val="00CC2E95"/>
    <w:rsid w:val="00CC3154"/>
    <w:rsid w:val="00CC39AA"/>
    <w:rsid w:val="00CC3A55"/>
    <w:rsid w:val="00CC4210"/>
    <w:rsid w:val="00CC441C"/>
    <w:rsid w:val="00CC5A7B"/>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40DC"/>
    <w:rsid w:val="00CD4342"/>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99E"/>
    <w:rsid w:val="00CF09DC"/>
    <w:rsid w:val="00CF12B7"/>
    <w:rsid w:val="00CF1636"/>
    <w:rsid w:val="00CF1F0B"/>
    <w:rsid w:val="00CF2034"/>
    <w:rsid w:val="00CF2385"/>
    <w:rsid w:val="00CF32C0"/>
    <w:rsid w:val="00CF34D4"/>
    <w:rsid w:val="00CF4556"/>
    <w:rsid w:val="00CF4EAD"/>
    <w:rsid w:val="00CF4FA3"/>
    <w:rsid w:val="00CF5A9D"/>
    <w:rsid w:val="00CF5AB8"/>
    <w:rsid w:val="00CF6485"/>
    <w:rsid w:val="00CF7059"/>
    <w:rsid w:val="00CF709A"/>
    <w:rsid w:val="00CF7646"/>
    <w:rsid w:val="00D0000B"/>
    <w:rsid w:val="00D0097D"/>
    <w:rsid w:val="00D00CB5"/>
    <w:rsid w:val="00D00CC8"/>
    <w:rsid w:val="00D00F5D"/>
    <w:rsid w:val="00D01267"/>
    <w:rsid w:val="00D01D3A"/>
    <w:rsid w:val="00D023D1"/>
    <w:rsid w:val="00D038BA"/>
    <w:rsid w:val="00D03C01"/>
    <w:rsid w:val="00D04AEA"/>
    <w:rsid w:val="00D0525F"/>
    <w:rsid w:val="00D05538"/>
    <w:rsid w:val="00D05CCF"/>
    <w:rsid w:val="00D05DB0"/>
    <w:rsid w:val="00D06146"/>
    <w:rsid w:val="00D0671B"/>
    <w:rsid w:val="00D06E14"/>
    <w:rsid w:val="00D07BE5"/>
    <w:rsid w:val="00D10011"/>
    <w:rsid w:val="00D1069E"/>
    <w:rsid w:val="00D106F7"/>
    <w:rsid w:val="00D10B9D"/>
    <w:rsid w:val="00D12020"/>
    <w:rsid w:val="00D12155"/>
    <w:rsid w:val="00D129F4"/>
    <w:rsid w:val="00D12CAC"/>
    <w:rsid w:val="00D12F38"/>
    <w:rsid w:val="00D13620"/>
    <w:rsid w:val="00D137D0"/>
    <w:rsid w:val="00D1388D"/>
    <w:rsid w:val="00D13BBF"/>
    <w:rsid w:val="00D14977"/>
    <w:rsid w:val="00D149B4"/>
    <w:rsid w:val="00D15093"/>
    <w:rsid w:val="00D15A7E"/>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31CB"/>
    <w:rsid w:val="00D332C9"/>
    <w:rsid w:val="00D33AE6"/>
    <w:rsid w:val="00D33B1F"/>
    <w:rsid w:val="00D33BFC"/>
    <w:rsid w:val="00D341DA"/>
    <w:rsid w:val="00D35A45"/>
    <w:rsid w:val="00D35C99"/>
    <w:rsid w:val="00D3600A"/>
    <w:rsid w:val="00D36BF1"/>
    <w:rsid w:val="00D374D7"/>
    <w:rsid w:val="00D37A1C"/>
    <w:rsid w:val="00D40A0C"/>
    <w:rsid w:val="00D40A15"/>
    <w:rsid w:val="00D40E62"/>
    <w:rsid w:val="00D41307"/>
    <w:rsid w:val="00D41CFE"/>
    <w:rsid w:val="00D41DF2"/>
    <w:rsid w:val="00D42282"/>
    <w:rsid w:val="00D42844"/>
    <w:rsid w:val="00D42AD6"/>
    <w:rsid w:val="00D43C47"/>
    <w:rsid w:val="00D43CDA"/>
    <w:rsid w:val="00D43E8A"/>
    <w:rsid w:val="00D44451"/>
    <w:rsid w:val="00D44A95"/>
    <w:rsid w:val="00D44AC7"/>
    <w:rsid w:val="00D450D1"/>
    <w:rsid w:val="00D4607B"/>
    <w:rsid w:val="00D46309"/>
    <w:rsid w:val="00D46415"/>
    <w:rsid w:val="00D50350"/>
    <w:rsid w:val="00D50ABE"/>
    <w:rsid w:val="00D5156A"/>
    <w:rsid w:val="00D51E2C"/>
    <w:rsid w:val="00D52548"/>
    <w:rsid w:val="00D52819"/>
    <w:rsid w:val="00D52AF4"/>
    <w:rsid w:val="00D52E6A"/>
    <w:rsid w:val="00D534DB"/>
    <w:rsid w:val="00D54550"/>
    <w:rsid w:val="00D54687"/>
    <w:rsid w:val="00D548E2"/>
    <w:rsid w:val="00D54FFC"/>
    <w:rsid w:val="00D555BA"/>
    <w:rsid w:val="00D556BC"/>
    <w:rsid w:val="00D56150"/>
    <w:rsid w:val="00D561AE"/>
    <w:rsid w:val="00D5686A"/>
    <w:rsid w:val="00D56F4B"/>
    <w:rsid w:val="00D5701B"/>
    <w:rsid w:val="00D57818"/>
    <w:rsid w:val="00D578C9"/>
    <w:rsid w:val="00D57AAC"/>
    <w:rsid w:val="00D57AB5"/>
    <w:rsid w:val="00D60976"/>
    <w:rsid w:val="00D60A0C"/>
    <w:rsid w:val="00D60F6C"/>
    <w:rsid w:val="00D61183"/>
    <w:rsid w:val="00D6126F"/>
    <w:rsid w:val="00D61A93"/>
    <w:rsid w:val="00D61C9D"/>
    <w:rsid w:val="00D62184"/>
    <w:rsid w:val="00D622BF"/>
    <w:rsid w:val="00D62BFC"/>
    <w:rsid w:val="00D62CFB"/>
    <w:rsid w:val="00D62D43"/>
    <w:rsid w:val="00D63EB6"/>
    <w:rsid w:val="00D640F9"/>
    <w:rsid w:val="00D64A54"/>
    <w:rsid w:val="00D65654"/>
    <w:rsid w:val="00D65CC5"/>
    <w:rsid w:val="00D65DA8"/>
    <w:rsid w:val="00D665DF"/>
    <w:rsid w:val="00D677CA"/>
    <w:rsid w:val="00D6780A"/>
    <w:rsid w:val="00D67C75"/>
    <w:rsid w:val="00D67F51"/>
    <w:rsid w:val="00D70778"/>
    <w:rsid w:val="00D70933"/>
    <w:rsid w:val="00D71047"/>
    <w:rsid w:val="00D71623"/>
    <w:rsid w:val="00D72176"/>
    <w:rsid w:val="00D726CC"/>
    <w:rsid w:val="00D728F2"/>
    <w:rsid w:val="00D72904"/>
    <w:rsid w:val="00D72CDC"/>
    <w:rsid w:val="00D72E01"/>
    <w:rsid w:val="00D72FC1"/>
    <w:rsid w:val="00D73397"/>
    <w:rsid w:val="00D73AF4"/>
    <w:rsid w:val="00D73B24"/>
    <w:rsid w:val="00D73BAA"/>
    <w:rsid w:val="00D73F88"/>
    <w:rsid w:val="00D74A48"/>
    <w:rsid w:val="00D75045"/>
    <w:rsid w:val="00D75568"/>
    <w:rsid w:val="00D755DE"/>
    <w:rsid w:val="00D760A1"/>
    <w:rsid w:val="00D762F9"/>
    <w:rsid w:val="00D7658D"/>
    <w:rsid w:val="00D76917"/>
    <w:rsid w:val="00D76EC7"/>
    <w:rsid w:val="00D777E1"/>
    <w:rsid w:val="00D802FB"/>
    <w:rsid w:val="00D807E0"/>
    <w:rsid w:val="00D8081E"/>
    <w:rsid w:val="00D80DAA"/>
    <w:rsid w:val="00D82754"/>
    <w:rsid w:val="00D833BF"/>
    <w:rsid w:val="00D8345E"/>
    <w:rsid w:val="00D83F2F"/>
    <w:rsid w:val="00D84179"/>
    <w:rsid w:val="00D8458D"/>
    <w:rsid w:val="00D84648"/>
    <w:rsid w:val="00D8492A"/>
    <w:rsid w:val="00D84F92"/>
    <w:rsid w:val="00D85D7C"/>
    <w:rsid w:val="00D87574"/>
    <w:rsid w:val="00D90BC0"/>
    <w:rsid w:val="00D9112E"/>
    <w:rsid w:val="00D912A0"/>
    <w:rsid w:val="00D9142B"/>
    <w:rsid w:val="00D91BC5"/>
    <w:rsid w:val="00D920C8"/>
    <w:rsid w:val="00D925DF"/>
    <w:rsid w:val="00D926E5"/>
    <w:rsid w:val="00D92832"/>
    <w:rsid w:val="00D9375A"/>
    <w:rsid w:val="00D9383A"/>
    <w:rsid w:val="00D93DE5"/>
    <w:rsid w:val="00D94FCA"/>
    <w:rsid w:val="00D95842"/>
    <w:rsid w:val="00D96A0C"/>
    <w:rsid w:val="00D96CBC"/>
    <w:rsid w:val="00D96DD6"/>
    <w:rsid w:val="00D96E2A"/>
    <w:rsid w:val="00D97807"/>
    <w:rsid w:val="00D979D8"/>
    <w:rsid w:val="00DA01B4"/>
    <w:rsid w:val="00DA0918"/>
    <w:rsid w:val="00DA231F"/>
    <w:rsid w:val="00DA2E95"/>
    <w:rsid w:val="00DA357F"/>
    <w:rsid w:val="00DA37A6"/>
    <w:rsid w:val="00DA3893"/>
    <w:rsid w:val="00DA3C8A"/>
    <w:rsid w:val="00DA3F0F"/>
    <w:rsid w:val="00DA3F5C"/>
    <w:rsid w:val="00DA402F"/>
    <w:rsid w:val="00DA4122"/>
    <w:rsid w:val="00DA45F9"/>
    <w:rsid w:val="00DA461A"/>
    <w:rsid w:val="00DA4D4D"/>
    <w:rsid w:val="00DA50B0"/>
    <w:rsid w:val="00DA50F5"/>
    <w:rsid w:val="00DA53D9"/>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C3C"/>
    <w:rsid w:val="00DA7D8B"/>
    <w:rsid w:val="00DB01AA"/>
    <w:rsid w:val="00DB0F7A"/>
    <w:rsid w:val="00DB1C07"/>
    <w:rsid w:val="00DB23A5"/>
    <w:rsid w:val="00DB27B8"/>
    <w:rsid w:val="00DB298B"/>
    <w:rsid w:val="00DB3482"/>
    <w:rsid w:val="00DB52B4"/>
    <w:rsid w:val="00DB5809"/>
    <w:rsid w:val="00DB5933"/>
    <w:rsid w:val="00DB67C1"/>
    <w:rsid w:val="00DB6896"/>
    <w:rsid w:val="00DB6D01"/>
    <w:rsid w:val="00DB6E32"/>
    <w:rsid w:val="00DB7DBC"/>
    <w:rsid w:val="00DB7DD9"/>
    <w:rsid w:val="00DC0156"/>
    <w:rsid w:val="00DC01C7"/>
    <w:rsid w:val="00DC0642"/>
    <w:rsid w:val="00DC0785"/>
    <w:rsid w:val="00DC0935"/>
    <w:rsid w:val="00DC0FEC"/>
    <w:rsid w:val="00DC2151"/>
    <w:rsid w:val="00DC2863"/>
    <w:rsid w:val="00DC2D17"/>
    <w:rsid w:val="00DC2D32"/>
    <w:rsid w:val="00DC33BE"/>
    <w:rsid w:val="00DC37EB"/>
    <w:rsid w:val="00DC3AC2"/>
    <w:rsid w:val="00DC3DC9"/>
    <w:rsid w:val="00DC4644"/>
    <w:rsid w:val="00DC4B05"/>
    <w:rsid w:val="00DC4D09"/>
    <w:rsid w:val="00DC5A6E"/>
    <w:rsid w:val="00DC5BAF"/>
    <w:rsid w:val="00DC5FEB"/>
    <w:rsid w:val="00DC632C"/>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8E0"/>
    <w:rsid w:val="00DD5D26"/>
    <w:rsid w:val="00DD696A"/>
    <w:rsid w:val="00DD69B0"/>
    <w:rsid w:val="00DD6BB5"/>
    <w:rsid w:val="00DD6F46"/>
    <w:rsid w:val="00DD72E7"/>
    <w:rsid w:val="00DD7E18"/>
    <w:rsid w:val="00DE0041"/>
    <w:rsid w:val="00DE0095"/>
    <w:rsid w:val="00DE105F"/>
    <w:rsid w:val="00DE13C6"/>
    <w:rsid w:val="00DE1847"/>
    <w:rsid w:val="00DE18CD"/>
    <w:rsid w:val="00DE1920"/>
    <w:rsid w:val="00DE3018"/>
    <w:rsid w:val="00DE3940"/>
    <w:rsid w:val="00DE40D5"/>
    <w:rsid w:val="00DE4F6C"/>
    <w:rsid w:val="00DE54AF"/>
    <w:rsid w:val="00DE58CD"/>
    <w:rsid w:val="00DE6530"/>
    <w:rsid w:val="00DE6E6A"/>
    <w:rsid w:val="00DE6EDD"/>
    <w:rsid w:val="00DE794B"/>
    <w:rsid w:val="00DF0D52"/>
    <w:rsid w:val="00DF17E2"/>
    <w:rsid w:val="00DF1CD4"/>
    <w:rsid w:val="00DF2559"/>
    <w:rsid w:val="00DF2DCD"/>
    <w:rsid w:val="00DF2E31"/>
    <w:rsid w:val="00DF3016"/>
    <w:rsid w:val="00DF3068"/>
    <w:rsid w:val="00DF31FA"/>
    <w:rsid w:val="00DF343D"/>
    <w:rsid w:val="00DF34FC"/>
    <w:rsid w:val="00DF3D63"/>
    <w:rsid w:val="00DF44EB"/>
    <w:rsid w:val="00DF4891"/>
    <w:rsid w:val="00DF48BC"/>
    <w:rsid w:val="00DF5522"/>
    <w:rsid w:val="00DF5DF4"/>
    <w:rsid w:val="00DF63EE"/>
    <w:rsid w:val="00DF68C7"/>
    <w:rsid w:val="00DF6AE7"/>
    <w:rsid w:val="00DF73DE"/>
    <w:rsid w:val="00DF77BF"/>
    <w:rsid w:val="00E0052F"/>
    <w:rsid w:val="00E00688"/>
    <w:rsid w:val="00E012D0"/>
    <w:rsid w:val="00E0161A"/>
    <w:rsid w:val="00E0186A"/>
    <w:rsid w:val="00E021D9"/>
    <w:rsid w:val="00E0256B"/>
    <w:rsid w:val="00E03133"/>
    <w:rsid w:val="00E032B3"/>
    <w:rsid w:val="00E038DA"/>
    <w:rsid w:val="00E03F2F"/>
    <w:rsid w:val="00E0415C"/>
    <w:rsid w:val="00E04438"/>
    <w:rsid w:val="00E04C69"/>
    <w:rsid w:val="00E06DF0"/>
    <w:rsid w:val="00E076C2"/>
    <w:rsid w:val="00E077C2"/>
    <w:rsid w:val="00E07BD7"/>
    <w:rsid w:val="00E07C21"/>
    <w:rsid w:val="00E07C34"/>
    <w:rsid w:val="00E10501"/>
    <w:rsid w:val="00E10916"/>
    <w:rsid w:val="00E10B90"/>
    <w:rsid w:val="00E10BAB"/>
    <w:rsid w:val="00E10CCC"/>
    <w:rsid w:val="00E11339"/>
    <w:rsid w:val="00E1191C"/>
    <w:rsid w:val="00E11C4D"/>
    <w:rsid w:val="00E124D2"/>
    <w:rsid w:val="00E12CF0"/>
    <w:rsid w:val="00E13061"/>
    <w:rsid w:val="00E13503"/>
    <w:rsid w:val="00E1389D"/>
    <w:rsid w:val="00E13BE2"/>
    <w:rsid w:val="00E13F7C"/>
    <w:rsid w:val="00E14183"/>
    <w:rsid w:val="00E141C2"/>
    <w:rsid w:val="00E14AAC"/>
    <w:rsid w:val="00E155E9"/>
    <w:rsid w:val="00E15CB3"/>
    <w:rsid w:val="00E164BD"/>
    <w:rsid w:val="00E166FB"/>
    <w:rsid w:val="00E16C66"/>
    <w:rsid w:val="00E16FDB"/>
    <w:rsid w:val="00E21176"/>
    <w:rsid w:val="00E214A1"/>
    <w:rsid w:val="00E2294D"/>
    <w:rsid w:val="00E22CCE"/>
    <w:rsid w:val="00E22F76"/>
    <w:rsid w:val="00E2324E"/>
    <w:rsid w:val="00E2371E"/>
    <w:rsid w:val="00E2373E"/>
    <w:rsid w:val="00E23765"/>
    <w:rsid w:val="00E238F2"/>
    <w:rsid w:val="00E23E20"/>
    <w:rsid w:val="00E24395"/>
    <w:rsid w:val="00E24C7C"/>
    <w:rsid w:val="00E24E35"/>
    <w:rsid w:val="00E25273"/>
    <w:rsid w:val="00E253DF"/>
    <w:rsid w:val="00E25BCD"/>
    <w:rsid w:val="00E264FB"/>
    <w:rsid w:val="00E26EE7"/>
    <w:rsid w:val="00E2741C"/>
    <w:rsid w:val="00E30219"/>
    <w:rsid w:val="00E30268"/>
    <w:rsid w:val="00E302F6"/>
    <w:rsid w:val="00E315FA"/>
    <w:rsid w:val="00E31AAC"/>
    <w:rsid w:val="00E32A3A"/>
    <w:rsid w:val="00E334F9"/>
    <w:rsid w:val="00E339F4"/>
    <w:rsid w:val="00E33DED"/>
    <w:rsid w:val="00E34240"/>
    <w:rsid w:val="00E3498E"/>
    <w:rsid w:val="00E349A3"/>
    <w:rsid w:val="00E3520B"/>
    <w:rsid w:val="00E35305"/>
    <w:rsid w:val="00E35454"/>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429F"/>
    <w:rsid w:val="00E45794"/>
    <w:rsid w:val="00E464CC"/>
    <w:rsid w:val="00E4770B"/>
    <w:rsid w:val="00E47B85"/>
    <w:rsid w:val="00E501B6"/>
    <w:rsid w:val="00E50ABE"/>
    <w:rsid w:val="00E50C5B"/>
    <w:rsid w:val="00E51076"/>
    <w:rsid w:val="00E510B0"/>
    <w:rsid w:val="00E515CB"/>
    <w:rsid w:val="00E51D67"/>
    <w:rsid w:val="00E520C8"/>
    <w:rsid w:val="00E52ADB"/>
    <w:rsid w:val="00E52ECE"/>
    <w:rsid w:val="00E53076"/>
    <w:rsid w:val="00E53999"/>
    <w:rsid w:val="00E53ABB"/>
    <w:rsid w:val="00E53B7E"/>
    <w:rsid w:val="00E54189"/>
    <w:rsid w:val="00E54DF7"/>
    <w:rsid w:val="00E5511E"/>
    <w:rsid w:val="00E55193"/>
    <w:rsid w:val="00E5559A"/>
    <w:rsid w:val="00E55E51"/>
    <w:rsid w:val="00E55FA2"/>
    <w:rsid w:val="00E561E8"/>
    <w:rsid w:val="00E56356"/>
    <w:rsid w:val="00E56ECE"/>
    <w:rsid w:val="00E57000"/>
    <w:rsid w:val="00E57138"/>
    <w:rsid w:val="00E57C29"/>
    <w:rsid w:val="00E60286"/>
    <w:rsid w:val="00E604C0"/>
    <w:rsid w:val="00E61265"/>
    <w:rsid w:val="00E61962"/>
    <w:rsid w:val="00E62910"/>
    <w:rsid w:val="00E62ECB"/>
    <w:rsid w:val="00E632A3"/>
    <w:rsid w:val="00E63A4E"/>
    <w:rsid w:val="00E63FB7"/>
    <w:rsid w:val="00E6429E"/>
    <w:rsid w:val="00E64E44"/>
    <w:rsid w:val="00E656F8"/>
    <w:rsid w:val="00E6665B"/>
    <w:rsid w:val="00E6704B"/>
    <w:rsid w:val="00E67783"/>
    <w:rsid w:val="00E679FB"/>
    <w:rsid w:val="00E67EA1"/>
    <w:rsid w:val="00E67F10"/>
    <w:rsid w:val="00E70152"/>
    <w:rsid w:val="00E70DF2"/>
    <w:rsid w:val="00E719D6"/>
    <w:rsid w:val="00E7286D"/>
    <w:rsid w:val="00E73293"/>
    <w:rsid w:val="00E735CB"/>
    <w:rsid w:val="00E736B6"/>
    <w:rsid w:val="00E73A0B"/>
    <w:rsid w:val="00E73F5E"/>
    <w:rsid w:val="00E741D1"/>
    <w:rsid w:val="00E7461F"/>
    <w:rsid w:val="00E74A08"/>
    <w:rsid w:val="00E74C82"/>
    <w:rsid w:val="00E75557"/>
    <w:rsid w:val="00E75FC4"/>
    <w:rsid w:val="00E76770"/>
    <w:rsid w:val="00E769EE"/>
    <w:rsid w:val="00E77465"/>
    <w:rsid w:val="00E77BBC"/>
    <w:rsid w:val="00E80AD1"/>
    <w:rsid w:val="00E80E47"/>
    <w:rsid w:val="00E810A3"/>
    <w:rsid w:val="00E810F5"/>
    <w:rsid w:val="00E81578"/>
    <w:rsid w:val="00E81C10"/>
    <w:rsid w:val="00E81CCE"/>
    <w:rsid w:val="00E82D74"/>
    <w:rsid w:val="00E82F32"/>
    <w:rsid w:val="00E8330E"/>
    <w:rsid w:val="00E837D9"/>
    <w:rsid w:val="00E844C2"/>
    <w:rsid w:val="00E85A9B"/>
    <w:rsid w:val="00E85E97"/>
    <w:rsid w:val="00E8681E"/>
    <w:rsid w:val="00E86926"/>
    <w:rsid w:val="00E871BB"/>
    <w:rsid w:val="00E878BB"/>
    <w:rsid w:val="00E87D03"/>
    <w:rsid w:val="00E87E6A"/>
    <w:rsid w:val="00E909EE"/>
    <w:rsid w:val="00E90E9D"/>
    <w:rsid w:val="00E9161A"/>
    <w:rsid w:val="00E91846"/>
    <w:rsid w:val="00E91C23"/>
    <w:rsid w:val="00E91ED8"/>
    <w:rsid w:val="00E928D4"/>
    <w:rsid w:val="00E92B20"/>
    <w:rsid w:val="00E931D7"/>
    <w:rsid w:val="00E9338A"/>
    <w:rsid w:val="00E935D3"/>
    <w:rsid w:val="00E93A0B"/>
    <w:rsid w:val="00E93F78"/>
    <w:rsid w:val="00E93FA1"/>
    <w:rsid w:val="00E9467E"/>
    <w:rsid w:val="00E9476F"/>
    <w:rsid w:val="00E94A0E"/>
    <w:rsid w:val="00E95DEB"/>
    <w:rsid w:val="00E95DED"/>
    <w:rsid w:val="00E95F66"/>
    <w:rsid w:val="00E9602B"/>
    <w:rsid w:val="00E96105"/>
    <w:rsid w:val="00E96186"/>
    <w:rsid w:val="00E96FC1"/>
    <w:rsid w:val="00E97080"/>
    <w:rsid w:val="00E9742D"/>
    <w:rsid w:val="00E97E32"/>
    <w:rsid w:val="00EA02D6"/>
    <w:rsid w:val="00EA0CCC"/>
    <w:rsid w:val="00EA1A6A"/>
    <w:rsid w:val="00EA1BF9"/>
    <w:rsid w:val="00EA1E7D"/>
    <w:rsid w:val="00EA1F1F"/>
    <w:rsid w:val="00EA20D7"/>
    <w:rsid w:val="00EA2518"/>
    <w:rsid w:val="00EA26FB"/>
    <w:rsid w:val="00EA2A40"/>
    <w:rsid w:val="00EA2A9D"/>
    <w:rsid w:val="00EA3144"/>
    <w:rsid w:val="00EA343F"/>
    <w:rsid w:val="00EA34A3"/>
    <w:rsid w:val="00EA3536"/>
    <w:rsid w:val="00EA39EB"/>
    <w:rsid w:val="00EA4B1C"/>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ADB"/>
    <w:rsid w:val="00EB1ED4"/>
    <w:rsid w:val="00EB23B2"/>
    <w:rsid w:val="00EB28A5"/>
    <w:rsid w:val="00EB291E"/>
    <w:rsid w:val="00EB37F2"/>
    <w:rsid w:val="00EB3AD6"/>
    <w:rsid w:val="00EB40B7"/>
    <w:rsid w:val="00EB473F"/>
    <w:rsid w:val="00EB4CCF"/>
    <w:rsid w:val="00EB68D9"/>
    <w:rsid w:val="00EB73AE"/>
    <w:rsid w:val="00EB7545"/>
    <w:rsid w:val="00EB75A2"/>
    <w:rsid w:val="00EB76EC"/>
    <w:rsid w:val="00EC01C0"/>
    <w:rsid w:val="00EC0644"/>
    <w:rsid w:val="00EC0A2D"/>
    <w:rsid w:val="00EC11B3"/>
    <w:rsid w:val="00EC1633"/>
    <w:rsid w:val="00EC1739"/>
    <w:rsid w:val="00EC18D2"/>
    <w:rsid w:val="00EC224B"/>
    <w:rsid w:val="00EC2604"/>
    <w:rsid w:val="00EC3231"/>
    <w:rsid w:val="00EC4625"/>
    <w:rsid w:val="00EC4706"/>
    <w:rsid w:val="00EC4901"/>
    <w:rsid w:val="00EC5095"/>
    <w:rsid w:val="00EC5438"/>
    <w:rsid w:val="00EC5E8A"/>
    <w:rsid w:val="00EC6769"/>
    <w:rsid w:val="00EC6975"/>
    <w:rsid w:val="00EC7139"/>
    <w:rsid w:val="00EC73D4"/>
    <w:rsid w:val="00EC7739"/>
    <w:rsid w:val="00EC77EF"/>
    <w:rsid w:val="00EC7BED"/>
    <w:rsid w:val="00EC7E97"/>
    <w:rsid w:val="00EC7ECE"/>
    <w:rsid w:val="00ED077D"/>
    <w:rsid w:val="00ED0D97"/>
    <w:rsid w:val="00ED0DA4"/>
    <w:rsid w:val="00ED1677"/>
    <w:rsid w:val="00ED2763"/>
    <w:rsid w:val="00ED3E69"/>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28F"/>
    <w:rsid w:val="00EE2502"/>
    <w:rsid w:val="00EE26E6"/>
    <w:rsid w:val="00EE2DD2"/>
    <w:rsid w:val="00EE2EBC"/>
    <w:rsid w:val="00EE5423"/>
    <w:rsid w:val="00EE5973"/>
    <w:rsid w:val="00EE61CE"/>
    <w:rsid w:val="00EE6210"/>
    <w:rsid w:val="00EE6679"/>
    <w:rsid w:val="00EE68FF"/>
    <w:rsid w:val="00EE76B1"/>
    <w:rsid w:val="00EE7C05"/>
    <w:rsid w:val="00EE7E09"/>
    <w:rsid w:val="00EF064F"/>
    <w:rsid w:val="00EF0B2D"/>
    <w:rsid w:val="00EF1C00"/>
    <w:rsid w:val="00EF2083"/>
    <w:rsid w:val="00EF2AE2"/>
    <w:rsid w:val="00EF2BBE"/>
    <w:rsid w:val="00EF2C43"/>
    <w:rsid w:val="00EF34F9"/>
    <w:rsid w:val="00EF379D"/>
    <w:rsid w:val="00EF3C5F"/>
    <w:rsid w:val="00EF4D9D"/>
    <w:rsid w:val="00EF59C5"/>
    <w:rsid w:val="00EF5E6F"/>
    <w:rsid w:val="00EF62B8"/>
    <w:rsid w:val="00EF6416"/>
    <w:rsid w:val="00EF6A90"/>
    <w:rsid w:val="00EF6B2B"/>
    <w:rsid w:val="00EF6D6E"/>
    <w:rsid w:val="00EF6E2D"/>
    <w:rsid w:val="00EF6E81"/>
    <w:rsid w:val="00EF7FEB"/>
    <w:rsid w:val="00F00EC6"/>
    <w:rsid w:val="00F00F98"/>
    <w:rsid w:val="00F01D9D"/>
    <w:rsid w:val="00F02279"/>
    <w:rsid w:val="00F027BF"/>
    <w:rsid w:val="00F02D04"/>
    <w:rsid w:val="00F036C6"/>
    <w:rsid w:val="00F03889"/>
    <w:rsid w:val="00F03A6D"/>
    <w:rsid w:val="00F0459C"/>
    <w:rsid w:val="00F054D5"/>
    <w:rsid w:val="00F05FA2"/>
    <w:rsid w:val="00F07144"/>
    <w:rsid w:val="00F07E04"/>
    <w:rsid w:val="00F07FA3"/>
    <w:rsid w:val="00F10600"/>
    <w:rsid w:val="00F106AD"/>
    <w:rsid w:val="00F10FD6"/>
    <w:rsid w:val="00F11051"/>
    <w:rsid w:val="00F113B0"/>
    <w:rsid w:val="00F115ED"/>
    <w:rsid w:val="00F11C2D"/>
    <w:rsid w:val="00F122CA"/>
    <w:rsid w:val="00F127FD"/>
    <w:rsid w:val="00F12B1A"/>
    <w:rsid w:val="00F132A8"/>
    <w:rsid w:val="00F133AD"/>
    <w:rsid w:val="00F1365D"/>
    <w:rsid w:val="00F13D12"/>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C59"/>
    <w:rsid w:val="00F212D8"/>
    <w:rsid w:val="00F2135E"/>
    <w:rsid w:val="00F216E7"/>
    <w:rsid w:val="00F2205F"/>
    <w:rsid w:val="00F2230A"/>
    <w:rsid w:val="00F22499"/>
    <w:rsid w:val="00F2337C"/>
    <w:rsid w:val="00F2379F"/>
    <w:rsid w:val="00F23891"/>
    <w:rsid w:val="00F23EEB"/>
    <w:rsid w:val="00F244AD"/>
    <w:rsid w:val="00F2463A"/>
    <w:rsid w:val="00F24A7F"/>
    <w:rsid w:val="00F24D49"/>
    <w:rsid w:val="00F261CE"/>
    <w:rsid w:val="00F26545"/>
    <w:rsid w:val="00F26A32"/>
    <w:rsid w:val="00F26B36"/>
    <w:rsid w:val="00F26F27"/>
    <w:rsid w:val="00F31613"/>
    <w:rsid w:val="00F32D9D"/>
    <w:rsid w:val="00F32E70"/>
    <w:rsid w:val="00F33187"/>
    <w:rsid w:val="00F332F5"/>
    <w:rsid w:val="00F3352C"/>
    <w:rsid w:val="00F34ECA"/>
    <w:rsid w:val="00F34F46"/>
    <w:rsid w:val="00F36313"/>
    <w:rsid w:val="00F36924"/>
    <w:rsid w:val="00F36CA2"/>
    <w:rsid w:val="00F3741F"/>
    <w:rsid w:val="00F379DA"/>
    <w:rsid w:val="00F37DB3"/>
    <w:rsid w:val="00F401FE"/>
    <w:rsid w:val="00F412C0"/>
    <w:rsid w:val="00F41BD7"/>
    <w:rsid w:val="00F41BEB"/>
    <w:rsid w:val="00F425DD"/>
    <w:rsid w:val="00F426A2"/>
    <w:rsid w:val="00F42B2C"/>
    <w:rsid w:val="00F42CFA"/>
    <w:rsid w:val="00F431CA"/>
    <w:rsid w:val="00F43788"/>
    <w:rsid w:val="00F43C51"/>
    <w:rsid w:val="00F44036"/>
    <w:rsid w:val="00F44169"/>
    <w:rsid w:val="00F44214"/>
    <w:rsid w:val="00F4448F"/>
    <w:rsid w:val="00F44929"/>
    <w:rsid w:val="00F44A3C"/>
    <w:rsid w:val="00F45F85"/>
    <w:rsid w:val="00F46492"/>
    <w:rsid w:val="00F47805"/>
    <w:rsid w:val="00F47BC0"/>
    <w:rsid w:val="00F47CBB"/>
    <w:rsid w:val="00F509CD"/>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1021"/>
    <w:rsid w:val="00F612DE"/>
    <w:rsid w:val="00F61C64"/>
    <w:rsid w:val="00F626D2"/>
    <w:rsid w:val="00F6273C"/>
    <w:rsid w:val="00F62B32"/>
    <w:rsid w:val="00F633D7"/>
    <w:rsid w:val="00F63DDC"/>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EFC"/>
    <w:rsid w:val="00F74879"/>
    <w:rsid w:val="00F74FEB"/>
    <w:rsid w:val="00F75140"/>
    <w:rsid w:val="00F75A1E"/>
    <w:rsid w:val="00F7627E"/>
    <w:rsid w:val="00F769D9"/>
    <w:rsid w:val="00F77027"/>
    <w:rsid w:val="00F774C3"/>
    <w:rsid w:val="00F77AD5"/>
    <w:rsid w:val="00F77B7B"/>
    <w:rsid w:val="00F77BF2"/>
    <w:rsid w:val="00F77D0F"/>
    <w:rsid w:val="00F809A9"/>
    <w:rsid w:val="00F80EA5"/>
    <w:rsid w:val="00F80FA5"/>
    <w:rsid w:val="00F8113E"/>
    <w:rsid w:val="00F81AB6"/>
    <w:rsid w:val="00F82372"/>
    <w:rsid w:val="00F82A86"/>
    <w:rsid w:val="00F83A4C"/>
    <w:rsid w:val="00F841E1"/>
    <w:rsid w:val="00F84470"/>
    <w:rsid w:val="00F846E5"/>
    <w:rsid w:val="00F8644C"/>
    <w:rsid w:val="00F8657F"/>
    <w:rsid w:val="00F8696B"/>
    <w:rsid w:val="00F86CB7"/>
    <w:rsid w:val="00F86E5E"/>
    <w:rsid w:val="00F8728F"/>
    <w:rsid w:val="00F87681"/>
    <w:rsid w:val="00F8797D"/>
    <w:rsid w:val="00F879D4"/>
    <w:rsid w:val="00F907F2"/>
    <w:rsid w:val="00F909BF"/>
    <w:rsid w:val="00F90E26"/>
    <w:rsid w:val="00F911EF"/>
    <w:rsid w:val="00F91A78"/>
    <w:rsid w:val="00F91E70"/>
    <w:rsid w:val="00F92020"/>
    <w:rsid w:val="00F92056"/>
    <w:rsid w:val="00F928FD"/>
    <w:rsid w:val="00F92C3E"/>
    <w:rsid w:val="00F9308F"/>
    <w:rsid w:val="00F93402"/>
    <w:rsid w:val="00F93C23"/>
    <w:rsid w:val="00F941DE"/>
    <w:rsid w:val="00F94485"/>
    <w:rsid w:val="00F944A8"/>
    <w:rsid w:val="00F9463B"/>
    <w:rsid w:val="00F94721"/>
    <w:rsid w:val="00F958D8"/>
    <w:rsid w:val="00F95C4B"/>
    <w:rsid w:val="00F96C1C"/>
    <w:rsid w:val="00F96E93"/>
    <w:rsid w:val="00F97060"/>
    <w:rsid w:val="00F977D7"/>
    <w:rsid w:val="00FA005D"/>
    <w:rsid w:val="00FA1540"/>
    <w:rsid w:val="00FA1D1C"/>
    <w:rsid w:val="00FA1DC8"/>
    <w:rsid w:val="00FA2929"/>
    <w:rsid w:val="00FA2B16"/>
    <w:rsid w:val="00FA2EA2"/>
    <w:rsid w:val="00FA4356"/>
    <w:rsid w:val="00FA496D"/>
    <w:rsid w:val="00FA50EA"/>
    <w:rsid w:val="00FA570C"/>
    <w:rsid w:val="00FA6280"/>
    <w:rsid w:val="00FA62F0"/>
    <w:rsid w:val="00FA6385"/>
    <w:rsid w:val="00FA6911"/>
    <w:rsid w:val="00FA73E2"/>
    <w:rsid w:val="00FB0530"/>
    <w:rsid w:val="00FB18FB"/>
    <w:rsid w:val="00FB23C2"/>
    <w:rsid w:val="00FB245D"/>
    <w:rsid w:val="00FB274D"/>
    <w:rsid w:val="00FB2E68"/>
    <w:rsid w:val="00FB36F5"/>
    <w:rsid w:val="00FB3C49"/>
    <w:rsid w:val="00FB4433"/>
    <w:rsid w:val="00FB4E6F"/>
    <w:rsid w:val="00FB5E0A"/>
    <w:rsid w:val="00FB7054"/>
    <w:rsid w:val="00FB7EB8"/>
    <w:rsid w:val="00FC0230"/>
    <w:rsid w:val="00FC1413"/>
    <w:rsid w:val="00FC167A"/>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E19"/>
    <w:rsid w:val="00FD0E7D"/>
    <w:rsid w:val="00FD0FA1"/>
    <w:rsid w:val="00FD13D7"/>
    <w:rsid w:val="00FD1EE9"/>
    <w:rsid w:val="00FD21BA"/>
    <w:rsid w:val="00FD245E"/>
    <w:rsid w:val="00FD280A"/>
    <w:rsid w:val="00FD2DFD"/>
    <w:rsid w:val="00FD3BE3"/>
    <w:rsid w:val="00FD4110"/>
    <w:rsid w:val="00FD41EB"/>
    <w:rsid w:val="00FD46E2"/>
    <w:rsid w:val="00FD4B30"/>
    <w:rsid w:val="00FD4D83"/>
    <w:rsid w:val="00FD56D5"/>
    <w:rsid w:val="00FD641E"/>
    <w:rsid w:val="00FD67CC"/>
    <w:rsid w:val="00FD67E3"/>
    <w:rsid w:val="00FD6F77"/>
    <w:rsid w:val="00FD7438"/>
    <w:rsid w:val="00FD7588"/>
    <w:rsid w:val="00FD7D60"/>
    <w:rsid w:val="00FE0C32"/>
    <w:rsid w:val="00FE117C"/>
    <w:rsid w:val="00FE11B8"/>
    <w:rsid w:val="00FE1691"/>
    <w:rsid w:val="00FE1CDE"/>
    <w:rsid w:val="00FE1D1C"/>
    <w:rsid w:val="00FE2024"/>
    <w:rsid w:val="00FE3941"/>
    <w:rsid w:val="00FE3C61"/>
    <w:rsid w:val="00FE4385"/>
    <w:rsid w:val="00FE4941"/>
    <w:rsid w:val="00FE52C6"/>
    <w:rsid w:val="00FE619E"/>
    <w:rsid w:val="00FE64DF"/>
    <w:rsid w:val="00FE667B"/>
    <w:rsid w:val="00FE6738"/>
    <w:rsid w:val="00FE6F32"/>
    <w:rsid w:val="00FE7896"/>
    <w:rsid w:val="00FE7C23"/>
    <w:rsid w:val="00FF0898"/>
    <w:rsid w:val="00FF0B95"/>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69D"/>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FC824BEF-8F15-4FA1-B9B4-03456C27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uiPriority w:val="99"/>
    <w:semiHidden/>
    <w:unhideWhenUsed/>
    <w:rsid w:val="00FD1EE9"/>
    <w:pPr>
      <w:spacing w:line="240" w:lineRule="auto"/>
    </w:pPr>
    <w:rPr>
      <w:sz w:val="20"/>
      <w:szCs w:val="20"/>
    </w:rPr>
  </w:style>
  <w:style w:type="character" w:customStyle="1" w:styleId="CommentaireCar">
    <w:name w:val="Commentaire Car"/>
    <w:basedOn w:val="Policepardfaut"/>
    <w:link w:val="Commentaire"/>
    <w:uiPriority w:val="99"/>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 TargetMode="External"/><Relationship Id="rId18" Type="http://schemas.openxmlformats.org/officeDocument/2006/relationships/header" Target="header1.xml"/><Relationship Id="rId26" Type="http://schemas.openxmlformats.org/officeDocument/2006/relationships/hyperlink" Target="mailto:daniel.ryckmans@fiwap.b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jpeg"/><Relationship Id="rId25" Type="http://schemas.openxmlformats.org/officeDocument/2006/relationships/hyperlink" Target="mailto:pierre.lebrun@fiwap.b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mmak.be" TargetMode="External"/><Relationship Id="rId24" Type="http://schemas.openxmlformats.org/officeDocument/2006/relationships/hyperlink" Target="http://www.potatonl.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D3A6-0044-4A04-8840-B2D73322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1907</Words>
  <Characters>10491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14</cp:revision>
  <cp:lastPrinted>2018-01-29T17:11:00Z</cp:lastPrinted>
  <dcterms:created xsi:type="dcterms:W3CDTF">2018-01-24T13:27:00Z</dcterms:created>
  <dcterms:modified xsi:type="dcterms:W3CDTF">2018-01-29T17:11:00Z</dcterms:modified>
</cp:coreProperties>
</file>